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145851195"/>
    <w:bookmarkStart w:id="1" w:name="_Toc150831600"/>
    <w:bookmarkStart w:id="2" w:name="_Toc145851203"/>
    <w:p w:rsidR="004831F4" w:rsidRPr="00FB0686" w:rsidRDefault="00B648B6" w:rsidP="004831F4">
      <w:pPr>
        <w:jc w:val="right"/>
        <w:rPr>
          <w:rFonts w:ascii="Pragmatica" w:hAnsi="Pragmatica"/>
          <w:b/>
          <w:sz w:val="36"/>
          <w:szCs w:val="36"/>
        </w:rPr>
      </w:pPr>
      <w:r>
        <w:rPr>
          <w:rFonts w:ascii="TextBook" w:hAnsi="TextBook"/>
          <w:caps/>
          <w:noProof/>
          <w:spacing w:val="20"/>
          <w:sz w:val="24"/>
          <w:szCs w:val="24"/>
        </w:rPr>
        <mc:AlternateContent>
          <mc:Choice Requires="wps">
            <w:drawing>
              <wp:anchor distT="0" distB="0" distL="114300" distR="114300" simplePos="0" relativeHeight="251660288" behindDoc="0" locked="0" layoutInCell="1" allowOverlap="1">
                <wp:simplePos x="0" y="0"/>
                <wp:positionH relativeFrom="column">
                  <wp:posOffset>-158115</wp:posOffset>
                </wp:positionH>
                <wp:positionV relativeFrom="paragraph">
                  <wp:posOffset>-534035</wp:posOffset>
                </wp:positionV>
                <wp:extent cx="6461125" cy="513715"/>
                <wp:effectExtent l="0" t="0" r="0" b="635"/>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1125" cy="51371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2F19022B" id="Rectangle 3" o:spid="_x0000_s1026" style="position:absolute;margin-left:-12.45pt;margin-top:-42.05pt;width:508.75pt;height:40.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" strokecolor="white [3212]"/>
            </w:pict>
          </mc:Fallback>
        </mc:AlternateContent>
      </w:r>
    </w:p>
    <w:p w:rsidR="004831F4" w:rsidRPr="00FB0686" w:rsidRDefault="004831F4" w:rsidP="004831F4">
      <w:pPr>
        <w:jc w:val="right"/>
        <w:rPr>
          <w:rFonts w:ascii="Times New Roman" w:hAnsi="Times New Roman" w:cs="Times New Roman"/>
          <w:b/>
          <w:sz w:val="36"/>
          <w:szCs w:val="36"/>
        </w:rPr>
      </w:pPr>
    </w:p>
    <w:p w:rsidR="004831F4" w:rsidRPr="00FB0686" w:rsidRDefault="004831F4" w:rsidP="004831F4">
      <w:pPr>
        <w:jc w:val="center"/>
        <w:rPr>
          <w:rFonts w:ascii="Times New Roman" w:hAnsi="Times New Roman" w:cs="Times New Roman"/>
          <w:b/>
          <w:sz w:val="36"/>
          <w:szCs w:val="36"/>
        </w:rPr>
      </w:pPr>
    </w:p>
    <w:p w:rsidR="004831F4" w:rsidRPr="00FB0686" w:rsidRDefault="004831F4" w:rsidP="004831F4">
      <w:pPr>
        <w:jc w:val="center"/>
        <w:rPr>
          <w:rFonts w:ascii="Times New Roman" w:hAnsi="Times New Roman" w:cs="Times New Roman"/>
          <w:b/>
          <w:sz w:val="36"/>
          <w:szCs w:val="36"/>
        </w:rPr>
      </w:pPr>
    </w:p>
    <w:p w:rsidR="003462C3" w:rsidRPr="00FB0686" w:rsidRDefault="003462C3" w:rsidP="004831F4">
      <w:pPr>
        <w:jc w:val="center"/>
        <w:rPr>
          <w:rFonts w:ascii="Times New Roman" w:hAnsi="Times New Roman" w:cs="Times New Roman"/>
          <w:b/>
          <w:sz w:val="36"/>
          <w:szCs w:val="36"/>
        </w:rPr>
      </w:pPr>
    </w:p>
    <w:p w:rsidR="003462C3" w:rsidRPr="00FB0686" w:rsidRDefault="003462C3" w:rsidP="004831F4">
      <w:pPr>
        <w:jc w:val="center"/>
        <w:rPr>
          <w:rFonts w:ascii="Times New Roman" w:hAnsi="Times New Roman" w:cs="Times New Roman"/>
          <w:b/>
          <w:sz w:val="36"/>
          <w:szCs w:val="36"/>
        </w:rPr>
      </w:pPr>
    </w:p>
    <w:p w:rsidR="004831F4" w:rsidRPr="00FB0686" w:rsidRDefault="004831F4" w:rsidP="004831F4">
      <w:pPr>
        <w:jc w:val="center"/>
        <w:rPr>
          <w:rFonts w:ascii="Times New Roman" w:hAnsi="Times New Roman" w:cs="Times New Roman"/>
          <w:b/>
          <w:sz w:val="36"/>
          <w:szCs w:val="36"/>
        </w:rPr>
      </w:pPr>
      <w:r w:rsidRPr="00FB0686">
        <w:rPr>
          <w:rFonts w:ascii="Times New Roman" w:hAnsi="Times New Roman" w:cs="Times New Roman"/>
          <w:b/>
          <w:sz w:val="36"/>
          <w:szCs w:val="36"/>
        </w:rPr>
        <w:t xml:space="preserve"> </w:t>
      </w:r>
    </w:p>
    <w:p w:rsidR="004831F4" w:rsidRPr="00FB0686" w:rsidRDefault="004831F4" w:rsidP="004831F4">
      <w:pPr>
        <w:jc w:val="center"/>
        <w:rPr>
          <w:rFonts w:ascii="Times New Roman" w:hAnsi="Times New Roman" w:cs="Times New Roman"/>
          <w:b/>
          <w:sz w:val="36"/>
          <w:szCs w:val="36"/>
        </w:rPr>
      </w:pPr>
    </w:p>
    <w:p w:rsidR="0022286C" w:rsidRPr="00FB0686" w:rsidRDefault="0022286C" w:rsidP="004831F4">
      <w:pPr>
        <w:suppressAutoHyphens/>
        <w:ind w:left="567" w:right="567"/>
        <w:jc w:val="center"/>
        <w:rPr>
          <w:rFonts w:ascii="Times New Roman" w:hAnsi="Times New Roman" w:cs="Times New Roman"/>
          <w:b/>
          <w:caps/>
          <w:sz w:val="40"/>
          <w:szCs w:val="40"/>
        </w:rPr>
      </w:pPr>
      <w:r w:rsidRPr="00FB0686">
        <w:rPr>
          <w:rFonts w:ascii="Times New Roman" w:hAnsi="Times New Roman" w:cs="Times New Roman"/>
          <w:b/>
          <w:caps/>
          <w:sz w:val="40"/>
          <w:szCs w:val="40"/>
        </w:rPr>
        <w:t>Схем</w:t>
      </w:r>
      <w:r w:rsidR="00C25895" w:rsidRPr="00FB0686">
        <w:rPr>
          <w:rFonts w:ascii="Times New Roman" w:hAnsi="Times New Roman" w:cs="Times New Roman"/>
          <w:b/>
          <w:caps/>
          <w:sz w:val="40"/>
          <w:szCs w:val="40"/>
        </w:rPr>
        <w:t>а</w:t>
      </w:r>
      <w:r w:rsidRPr="00FB0686">
        <w:rPr>
          <w:rFonts w:ascii="Times New Roman" w:hAnsi="Times New Roman" w:cs="Times New Roman"/>
          <w:b/>
          <w:caps/>
          <w:sz w:val="40"/>
          <w:szCs w:val="40"/>
        </w:rPr>
        <w:t xml:space="preserve"> водоснабжения</w:t>
      </w:r>
      <w:r w:rsidR="00FE109A" w:rsidRPr="00FB0686">
        <w:rPr>
          <w:rFonts w:ascii="Times New Roman" w:hAnsi="Times New Roman" w:cs="Times New Roman"/>
          <w:b/>
          <w:caps/>
          <w:sz w:val="40"/>
          <w:szCs w:val="40"/>
        </w:rPr>
        <w:t xml:space="preserve"> и водоотведения</w:t>
      </w:r>
    </w:p>
    <w:p w:rsidR="001063D8" w:rsidRPr="00FB0686" w:rsidRDefault="001063D8" w:rsidP="0022286C">
      <w:pPr>
        <w:suppressAutoHyphens/>
        <w:spacing w:after="0"/>
        <w:ind w:left="567" w:right="567"/>
        <w:jc w:val="center"/>
        <w:rPr>
          <w:rFonts w:ascii="Times New Roman" w:hAnsi="Times New Roman" w:cs="Times New Roman"/>
          <w:b/>
          <w:caps/>
          <w:sz w:val="40"/>
          <w:szCs w:val="40"/>
        </w:rPr>
      </w:pPr>
    </w:p>
    <w:p w:rsidR="0022286C" w:rsidRPr="00FB0686" w:rsidRDefault="005E44C9" w:rsidP="0022286C">
      <w:pPr>
        <w:suppressAutoHyphens/>
        <w:spacing w:after="0"/>
        <w:ind w:left="567" w:right="567"/>
        <w:jc w:val="center"/>
        <w:rPr>
          <w:rFonts w:ascii="Times New Roman" w:hAnsi="Times New Roman" w:cs="Times New Roman"/>
          <w:b/>
          <w:caps/>
          <w:sz w:val="40"/>
          <w:szCs w:val="40"/>
        </w:rPr>
      </w:pPr>
      <w:r>
        <w:rPr>
          <w:rFonts w:ascii="Times New Roman" w:hAnsi="Times New Roman" w:cs="Times New Roman"/>
          <w:b/>
          <w:caps/>
          <w:sz w:val="40"/>
          <w:szCs w:val="40"/>
        </w:rPr>
        <w:t>Сельского поселения «Тёгринское»</w:t>
      </w:r>
      <w:r w:rsidR="004A193D" w:rsidRPr="00FB0686">
        <w:rPr>
          <w:rFonts w:ascii="Times New Roman" w:hAnsi="Times New Roman" w:cs="Times New Roman"/>
          <w:b/>
          <w:caps/>
          <w:sz w:val="40"/>
          <w:szCs w:val="40"/>
        </w:rPr>
        <w:t xml:space="preserve"> </w:t>
      </w:r>
    </w:p>
    <w:p w:rsidR="004831F4" w:rsidRPr="00FB0686" w:rsidRDefault="004831F4" w:rsidP="0022286C">
      <w:pPr>
        <w:suppressAutoHyphens/>
        <w:spacing w:after="0"/>
        <w:ind w:left="567" w:right="567"/>
        <w:jc w:val="center"/>
        <w:rPr>
          <w:rFonts w:ascii="Times New Roman" w:hAnsi="Times New Roman" w:cs="Times New Roman"/>
          <w:b/>
          <w:sz w:val="40"/>
          <w:szCs w:val="40"/>
        </w:rPr>
      </w:pPr>
    </w:p>
    <w:p w:rsidR="004831F4" w:rsidRPr="00FB0686" w:rsidRDefault="004831F4" w:rsidP="006E5C8E">
      <w:pPr>
        <w:autoSpaceDE w:val="0"/>
        <w:autoSpaceDN w:val="0"/>
        <w:adjustRightInd w:val="0"/>
        <w:spacing w:after="0" w:line="240" w:lineRule="auto"/>
        <w:jc w:val="center"/>
        <w:outlineLvl w:val="0"/>
        <w:rPr>
          <w:rFonts w:ascii="Times New Roman" w:hAnsi="Times New Roman" w:cs="Times New Roman"/>
          <w:sz w:val="36"/>
          <w:szCs w:val="36"/>
        </w:rPr>
      </w:pPr>
    </w:p>
    <w:p w:rsidR="004831F4" w:rsidRPr="00FB0686" w:rsidRDefault="004831F4" w:rsidP="004831F4">
      <w:pPr>
        <w:rPr>
          <w:rFonts w:ascii="Times New Roman" w:hAnsi="Times New Roman" w:cs="Times New Roman"/>
          <w:lang w:eastAsia="en-US"/>
        </w:rPr>
      </w:pPr>
      <w:bookmarkStart w:id="3" w:name="_Toc241902311"/>
      <w:bookmarkStart w:id="4" w:name="_Toc289179269"/>
      <w:bookmarkStart w:id="5" w:name="_Toc165884969"/>
    </w:p>
    <w:p w:rsidR="006E5C8E" w:rsidRPr="00FB0686" w:rsidRDefault="006E5C8E" w:rsidP="004831F4">
      <w:pPr>
        <w:rPr>
          <w:rFonts w:ascii="Times New Roman" w:hAnsi="Times New Roman" w:cs="Times New Roman"/>
          <w:lang w:eastAsia="en-US"/>
        </w:rPr>
      </w:pPr>
    </w:p>
    <w:p w:rsidR="006E5C8E" w:rsidRPr="00FB0686" w:rsidRDefault="006E5C8E" w:rsidP="004831F4">
      <w:pPr>
        <w:rPr>
          <w:rFonts w:ascii="Times New Roman" w:hAnsi="Times New Roman" w:cs="Times New Roman"/>
          <w:lang w:eastAsia="en-US"/>
        </w:rPr>
      </w:pPr>
    </w:p>
    <w:p w:rsidR="006E5C8E" w:rsidRPr="00FB0686" w:rsidRDefault="006E5C8E" w:rsidP="004831F4">
      <w:pPr>
        <w:rPr>
          <w:rFonts w:ascii="Times New Roman" w:hAnsi="Times New Roman" w:cs="Times New Roman"/>
          <w:lang w:eastAsia="en-US"/>
        </w:rPr>
      </w:pPr>
    </w:p>
    <w:p w:rsidR="006E5C8E" w:rsidRPr="00FB0686" w:rsidRDefault="006E5C8E" w:rsidP="004831F4">
      <w:pPr>
        <w:rPr>
          <w:rFonts w:ascii="Times New Roman" w:hAnsi="Times New Roman" w:cs="Times New Roman"/>
          <w:lang w:eastAsia="en-US"/>
        </w:rPr>
      </w:pPr>
    </w:p>
    <w:p w:rsidR="006E5C8E" w:rsidRPr="00FB0686" w:rsidRDefault="006E5C8E" w:rsidP="004831F4">
      <w:pPr>
        <w:rPr>
          <w:rFonts w:ascii="Times New Roman" w:hAnsi="Times New Roman" w:cs="Times New Roman"/>
          <w:lang w:eastAsia="en-US"/>
        </w:rPr>
      </w:pPr>
    </w:p>
    <w:p w:rsidR="006E5C8E" w:rsidRPr="00FB0686" w:rsidRDefault="006E5C8E" w:rsidP="004831F4">
      <w:pPr>
        <w:rPr>
          <w:rFonts w:ascii="Times New Roman" w:hAnsi="Times New Roman" w:cs="Times New Roman"/>
          <w:lang w:eastAsia="en-US"/>
        </w:rPr>
      </w:pPr>
    </w:p>
    <w:p w:rsidR="006E5C8E" w:rsidRPr="00FB0686" w:rsidRDefault="006E5C8E" w:rsidP="004831F4">
      <w:pPr>
        <w:rPr>
          <w:rFonts w:ascii="Times New Roman" w:hAnsi="Times New Roman" w:cs="Times New Roman"/>
          <w:lang w:eastAsia="en-US"/>
        </w:rPr>
      </w:pPr>
    </w:p>
    <w:p w:rsidR="006E5C8E" w:rsidRPr="00FB0686" w:rsidRDefault="006E5C8E" w:rsidP="004831F4">
      <w:pPr>
        <w:rPr>
          <w:rFonts w:ascii="Times New Roman" w:hAnsi="Times New Roman" w:cs="Times New Roman"/>
          <w:lang w:eastAsia="en-US"/>
        </w:rPr>
      </w:pPr>
    </w:p>
    <w:p w:rsidR="006E5C8E" w:rsidRPr="00FB0686" w:rsidRDefault="00B648B6" w:rsidP="004831F4">
      <w:pPr>
        <w:rPr>
          <w:rFonts w:ascii="Times New Roman" w:hAnsi="Times New Roman" w:cs="Times New Roman"/>
          <w:lang w:eastAsia="en-US"/>
        </w:rPr>
      </w:pPr>
      <w:r>
        <w:rPr>
          <w:rFonts w:ascii="Times New Roman" w:hAnsi="Times New Roman" w:cs="Times New Roman"/>
          <w:b/>
          <w:noProof/>
          <w:sz w:val="36"/>
          <w:szCs w:val="36"/>
        </w:rPr>
        <mc:AlternateContent>
          <mc:Choice Requires="wps">
            <w:drawing>
              <wp:anchor distT="0" distB="0" distL="114300" distR="114300" simplePos="0" relativeHeight="251673600" behindDoc="0" locked="0" layoutInCell="1" allowOverlap="1">
                <wp:simplePos x="0" y="0"/>
                <wp:positionH relativeFrom="column">
                  <wp:posOffset>-158115</wp:posOffset>
                </wp:positionH>
                <wp:positionV relativeFrom="paragraph">
                  <wp:posOffset>275590</wp:posOffset>
                </wp:positionV>
                <wp:extent cx="6461125" cy="513715"/>
                <wp:effectExtent l="0" t="0" r="0" b="635"/>
                <wp:wrapNone/>
                <wp:docPr id="5"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1125" cy="51371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553C57EC" id="Rectangle 48" o:spid="_x0000_s1026" style="position:absolute;margin-left:-12.45pt;margin-top:21.7pt;width:508.75pt;height:40.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" strokecolor="white [3212]"/>
            </w:pict>
          </mc:Fallback>
        </mc:AlternateContent>
      </w:r>
    </w:p>
    <w:p w:rsidR="004831F4" w:rsidRPr="00FB0686" w:rsidRDefault="00B648B6" w:rsidP="00566945">
      <w:pPr>
        <w:spacing w:after="0" w:line="240" w:lineRule="auto"/>
        <w:jc w:val="center"/>
        <w:rPr>
          <w:rFonts w:ascii="Times New Roman" w:hAnsi="Times New Roman" w:cs="Times New Roman"/>
          <w:sz w:val="40"/>
          <w:szCs w:val="40"/>
          <w:lang w:eastAsia="en-US"/>
        </w:rPr>
      </w:pPr>
      <w:r>
        <w:rPr>
          <w:rFonts w:ascii="Times New Roman" w:hAnsi="Times New Roman" w:cs="Times New Roman"/>
          <w:noProof/>
          <w:sz w:val="40"/>
          <w:szCs w:val="40"/>
        </w:rPr>
        <w:lastRenderedPageBreak/>
        <mc:AlternateContent>
          <mc:Choice Requires="wps">
            <w:drawing>
              <wp:anchor distT="0" distB="0" distL="114300" distR="114300" simplePos="0" relativeHeight="251667456" behindDoc="0" locked="0" layoutInCell="1" allowOverlap="1">
                <wp:simplePos x="0" y="0"/>
                <wp:positionH relativeFrom="column">
                  <wp:posOffset>12700</wp:posOffset>
                </wp:positionH>
                <wp:positionV relativeFrom="paragraph">
                  <wp:posOffset>604520</wp:posOffset>
                </wp:positionV>
                <wp:extent cx="6290310" cy="330835"/>
                <wp:effectExtent l="0" t="0" r="0" b="0"/>
                <wp:wrapNone/>
                <wp:docPr id="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0310" cy="33083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53B17EEC" id="Rectangle 43" o:spid="_x0000_s1026" style="position:absolute;margin-left:1pt;margin-top:47.6pt;width:495.3pt;height:26.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" strokecolor="white [3212]"/>
            </w:pict>
          </mc:Fallback>
        </mc:AlternateContent>
      </w:r>
    </w:p>
    <w:p w:rsidR="0040120E" w:rsidRPr="00FB0686" w:rsidRDefault="0040120E" w:rsidP="0040120E">
      <w:pPr>
        <w:jc w:val="right"/>
        <w:rPr>
          <w:rFonts w:ascii="Pragmatica" w:hAnsi="Pragmatica"/>
          <w:b/>
          <w:sz w:val="36"/>
          <w:szCs w:val="36"/>
        </w:rPr>
      </w:pPr>
    </w:p>
    <w:p w:rsidR="0040120E" w:rsidRPr="00FB0686" w:rsidRDefault="00B648B6" w:rsidP="0040120E">
      <w:pPr>
        <w:jc w:val="right"/>
        <w:rPr>
          <w:rFonts w:ascii="Times New Roman" w:hAnsi="Times New Roman" w:cs="Times New Roman"/>
          <w:b/>
          <w:sz w:val="36"/>
          <w:szCs w:val="36"/>
        </w:rPr>
      </w:pPr>
      <w:r>
        <w:rPr>
          <w:rFonts w:ascii="Times New Roman" w:hAnsi="Times New Roman" w:cs="Times New Roman"/>
          <w:noProof/>
        </w:rPr>
        <mc:AlternateContent>
          <mc:Choice Requires="wps">
            <w:drawing>
              <wp:anchor distT="0" distB="0" distL="114300" distR="114300" simplePos="0" relativeHeight="251668480" behindDoc="0" locked="0" layoutInCell="1" allowOverlap="1">
                <wp:simplePos x="0" y="0"/>
                <wp:positionH relativeFrom="column">
                  <wp:posOffset>-158115</wp:posOffset>
                </wp:positionH>
                <wp:positionV relativeFrom="paragraph">
                  <wp:posOffset>411480</wp:posOffset>
                </wp:positionV>
                <wp:extent cx="6560185" cy="528320"/>
                <wp:effectExtent l="0" t="0" r="0" b="0"/>
                <wp:wrapNone/>
                <wp:docPr id="3"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0185" cy="528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5F5E4507" id="Rectangle 44" o:spid="_x0000_s1026" style="position:absolute;margin-left:-12.45pt;margin-top:32.4pt;width:516.55pt;height:41.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" stroked="f"/>
            </w:pict>
          </mc:Fallback>
        </mc:AlternateContent>
      </w:r>
    </w:p>
    <w:p w:rsidR="0040120E" w:rsidRPr="00FB0686" w:rsidRDefault="0040120E" w:rsidP="0040120E">
      <w:pPr>
        <w:jc w:val="center"/>
        <w:rPr>
          <w:rFonts w:ascii="Times New Roman" w:hAnsi="Times New Roman" w:cs="Times New Roman"/>
          <w:b/>
          <w:sz w:val="36"/>
          <w:szCs w:val="36"/>
        </w:rPr>
      </w:pPr>
    </w:p>
    <w:p w:rsidR="0040120E" w:rsidRPr="00FB0686" w:rsidRDefault="0040120E" w:rsidP="0040120E">
      <w:pPr>
        <w:jc w:val="center"/>
        <w:rPr>
          <w:rFonts w:ascii="Times New Roman" w:hAnsi="Times New Roman" w:cs="Times New Roman"/>
          <w:b/>
          <w:sz w:val="36"/>
          <w:szCs w:val="36"/>
        </w:rPr>
      </w:pPr>
    </w:p>
    <w:p w:rsidR="009A7810" w:rsidRPr="00FB0686" w:rsidRDefault="009A7810" w:rsidP="0040120E">
      <w:pPr>
        <w:jc w:val="center"/>
        <w:rPr>
          <w:rFonts w:ascii="Times New Roman" w:hAnsi="Times New Roman" w:cs="Times New Roman"/>
          <w:b/>
          <w:sz w:val="36"/>
          <w:szCs w:val="36"/>
        </w:rPr>
      </w:pPr>
    </w:p>
    <w:p w:rsidR="0040120E" w:rsidRPr="00FB0686" w:rsidRDefault="0040120E" w:rsidP="0040120E">
      <w:pPr>
        <w:jc w:val="center"/>
        <w:rPr>
          <w:rFonts w:ascii="Times New Roman" w:hAnsi="Times New Roman" w:cs="Times New Roman"/>
          <w:b/>
          <w:sz w:val="36"/>
          <w:szCs w:val="36"/>
        </w:rPr>
      </w:pPr>
      <w:r w:rsidRPr="00FB0686">
        <w:rPr>
          <w:rFonts w:ascii="Times New Roman" w:hAnsi="Times New Roman" w:cs="Times New Roman"/>
          <w:b/>
          <w:sz w:val="36"/>
          <w:szCs w:val="36"/>
        </w:rPr>
        <w:t xml:space="preserve"> </w:t>
      </w:r>
    </w:p>
    <w:p w:rsidR="0040120E" w:rsidRPr="00FB0686" w:rsidRDefault="0040120E" w:rsidP="0040120E">
      <w:pPr>
        <w:jc w:val="center"/>
        <w:rPr>
          <w:rFonts w:ascii="Times New Roman" w:hAnsi="Times New Roman" w:cs="Times New Roman"/>
          <w:b/>
          <w:sz w:val="36"/>
          <w:szCs w:val="36"/>
        </w:rPr>
      </w:pPr>
    </w:p>
    <w:p w:rsidR="0040120E" w:rsidRPr="00FB0686" w:rsidRDefault="0040120E" w:rsidP="0040120E">
      <w:pPr>
        <w:suppressAutoHyphens/>
        <w:ind w:left="567" w:right="567"/>
        <w:jc w:val="center"/>
        <w:rPr>
          <w:rFonts w:ascii="Times New Roman" w:hAnsi="Times New Roman" w:cs="Times New Roman"/>
          <w:b/>
          <w:caps/>
          <w:sz w:val="40"/>
          <w:szCs w:val="40"/>
        </w:rPr>
      </w:pPr>
      <w:r w:rsidRPr="00FB0686">
        <w:rPr>
          <w:rFonts w:ascii="Times New Roman" w:hAnsi="Times New Roman" w:cs="Times New Roman"/>
          <w:b/>
          <w:caps/>
          <w:sz w:val="40"/>
          <w:szCs w:val="40"/>
        </w:rPr>
        <w:t>Схем</w:t>
      </w:r>
      <w:r w:rsidR="00C25895" w:rsidRPr="00FB0686">
        <w:rPr>
          <w:rFonts w:ascii="Times New Roman" w:hAnsi="Times New Roman" w:cs="Times New Roman"/>
          <w:b/>
          <w:caps/>
          <w:sz w:val="40"/>
          <w:szCs w:val="40"/>
        </w:rPr>
        <w:t>а</w:t>
      </w:r>
      <w:r w:rsidRPr="00FB0686">
        <w:rPr>
          <w:rFonts w:ascii="Times New Roman" w:hAnsi="Times New Roman" w:cs="Times New Roman"/>
          <w:b/>
          <w:caps/>
          <w:sz w:val="40"/>
          <w:szCs w:val="40"/>
        </w:rPr>
        <w:t xml:space="preserve"> водоснабжения</w:t>
      </w:r>
      <w:r w:rsidR="00FE109A" w:rsidRPr="00FB0686">
        <w:rPr>
          <w:rFonts w:ascii="Times New Roman" w:hAnsi="Times New Roman" w:cs="Times New Roman"/>
          <w:b/>
          <w:caps/>
          <w:sz w:val="40"/>
          <w:szCs w:val="40"/>
        </w:rPr>
        <w:t xml:space="preserve"> и водоотведения</w:t>
      </w:r>
    </w:p>
    <w:p w:rsidR="001063D8" w:rsidRPr="00FB0686" w:rsidRDefault="001063D8" w:rsidP="0040120E">
      <w:pPr>
        <w:suppressAutoHyphens/>
        <w:spacing w:after="0"/>
        <w:ind w:left="567" w:right="567"/>
        <w:jc w:val="center"/>
        <w:rPr>
          <w:rFonts w:ascii="Times New Roman" w:hAnsi="Times New Roman" w:cs="Times New Roman"/>
          <w:b/>
          <w:caps/>
          <w:sz w:val="40"/>
          <w:szCs w:val="40"/>
        </w:rPr>
      </w:pPr>
    </w:p>
    <w:p w:rsidR="0040120E" w:rsidRPr="00FB0686" w:rsidRDefault="005E44C9" w:rsidP="0040120E">
      <w:pPr>
        <w:suppressAutoHyphens/>
        <w:spacing w:after="0"/>
        <w:ind w:left="567" w:right="567"/>
        <w:jc w:val="center"/>
        <w:rPr>
          <w:rFonts w:ascii="Times New Roman" w:hAnsi="Times New Roman" w:cs="Times New Roman"/>
          <w:b/>
          <w:sz w:val="40"/>
          <w:szCs w:val="40"/>
        </w:rPr>
      </w:pPr>
      <w:r>
        <w:rPr>
          <w:rFonts w:ascii="Times New Roman" w:hAnsi="Times New Roman" w:cs="Times New Roman"/>
          <w:b/>
          <w:caps/>
          <w:sz w:val="40"/>
          <w:szCs w:val="40"/>
        </w:rPr>
        <w:t>Сельского поселения «Тёгринское»</w:t>
      </w:r>
    </w:p>
    <w:p w:rsidR="0040120E" w:rsidRPr="00FB0686" w:rsidRDefault="0040120E" w:rsidP="0040120E">
      <w:pPr>
        <w:autoSpaceDE w:val="0"/>
        <w:autoSpaceDN w:val="0"/>
        <w:adjustRightInd w:val="0"/>
        <w:spacing w:after="0" w:line="240" w:lineRule="auto"/>
        <w:jc w:val="center"/>
        <w:outlineLvl w:val="0"/>
        <w:rPr>
          <w:rFonts w:ascii="Times New Roman" w:hAnsi="Times New Roman" w:cs="Times New Roman"/>
          <w:sz w:val="36"/>
          <w:szCs w:val="36"/>
        </w:rPr>
      </w:pPr>
    </w:p>
    <w:p w:rsidR="0040120E" w:rsidRPr="00FB0686" w:rsidRDefault="0040120E" w:rsidP="0040120E">
      <w:pPr>
        <w:rPr>
          <w:rFonts w:ascii="Times New Roman" w:hAnsi="Times New Roman" w:cs="Times New Roman"/>
          <w:lang w:eastAsia="en-US"/>
        </w:rPr>
      </w:pPr>
    </w:p>
    <w:p w:rsidR="0040120E" w:rsidRPr="00FB0686" w:rsidRDefault="0040120E" w:rsidP="0040120E">
      <w:pPr>
        <w:rPr>
          <w:rFonts w:ascii="Times New Roman" w:hAnsi="Times New Roman" w:cs="Times New Roman"/>
          <w:lang w:eastAsia="en-US"/>
        </w:rPr>
      </w:pPr>
    </w:p>
    <w:p w:rsidR="0040120E" w:rsidRDefault="0040120E" w:rsidP="0040120E">
      <w:pPr>
        <w:rPr>
          <w:rFonts w:ascii="Times New Roman" w:hAnsi="Times New Roman" w:cs="Times New Roman"/>
          <w:lang w:eastAsia="en-US"/>
        </w:rPr>
      </w:pPr>
    </w:p>
    <w:p w:rsidR="006027F0" w:rsidRDefault="006027F0" w:rsidP="0040120E">
      <w:pPr>
        <w:rPr>
          <w:rFonts w:ascii="Times New Roman" w:hAnsi="Times New Roman" w:cs="Times New Roman"/>
          <w:lang w:eastAsia="en-US"/>
        </w:rPr>
      </w:pPr>
    </w:p>
    <w:p w:rsidR="006027F0" w:rsidRDefault="006027F0" w:rsidP="0040120E">
      <w:pPr>
        <w:rPr>
          <w:rFonts w:ascii="Times New Roman" w:hAnsi="Times New Roman" w:cs="Times New Roman"/>
          <w:lang w:eastAsia="en-US"/>
        </w:rPr>
      </w:pPr>
    </w:p>
    <w:p w:rsidR="006027F0" w:rsidRDefault="006027F0" w:rsidP="0040120E">
      <w:pPr>
        <w:rPr>
          <w:rFonts w:ascii="Times New Roman" w:hAnsi="Times New Roman" w:cs="Times New Roman"/>
          <w:lang w:eastAsia="en-US"/>
        </w:rPr>
      </w:pPr>
    </w:p>
    <w:p w:rsidR="006027F0" w:rsidRDefault="006027F0" w:rsidP="0040120E">
      <w:pPr>
        <w:rPr>
          <w:rFonts w:ascii="Times New Roman" w:hAnsi="Times New Roman" w:cs="Times New Roman"/>
          <w:lang w:eastAsia="en-US"/>
        </w:rPr>
      </w:pPr>
    </w:p>
    <w:p w:rsidR="006027F0" w:rsidRPr="00FB0686" w:rsidRDefault="006027F0" w:rsidP="0040120E">
      <w:pPr>
        <w:rPr>
          <w:rFonts w:ascii="Times New Roman" w:hAnsi="Times New Roman" w:cs="Times New Roman"/>
          <w:lang w:eastAsia="en-US"/>
        </w:rPr>
      </w:pPr>
    </w:p>
    <w:p w:rsidR="0040120E" w:rsidRPr="00FB0686" w:rsidRDefault="0040120E" w:rsidP="0040120E">
      <w:pPr>
        <w:rPr>
          <w:rFonts w:ascii="Times New Roman" w:hAnsi="Times New Roman" w:cs="Times New Roman"/>
          <w:lang w:eastAsia="en-US"/>
        </w:rPr>
      </w:pPr>
    </w:p>
    <w:p w:rsidR="0040120E" w:rsidRPr="00FB0686" w:rsidRDefault="0040120E" w:rsidP="0040120E">
      <w:pPr>
        <w:spacing w:after="0" w:line="240" w:lineRule="auto"/>
        <w:jc w:val="center"/>
        <w:rPr>
          <w:rFonts w:ascii="Times New Roman" w:hAnsi="Times New Roman" w:cs="Times New Roman"/>
          <w:sz w:val="40"/>
          <w:szCs w:val="40"/>
          <w:lang w:eastAsia="en-US"/>
        </w:rPr>
      </w:pPr>
    </w:p>
    <w:bookmarkStart w:id="6" w:name="_Toc489444445"/>
    <w:bookmarkStart w:id="7" w:name="_Toc496787832"/>
    <w:p w:rsidR="00EB585D" w:rsidRPr="00FB0686" w:rsidRDefault="00B648B6" w:rsidP="00EB585D">
      <w:pPr>
        <w:pStyle w:val="1"/>
        <w:keepLines w:val="0"/>
        <w:suppressAutoHyphens/>
        <w:spacing w:before="0" w:line="240" w:lineRule="auto"/>
        <w:ind w:left="448" w:hanging="448"/>
        <w:jc w:val="center"/>
        <w:rPr>
          <w:rFonts w:eastAsia="Times New Roman" w:cs="Times New Roman"/>
          <w:b/>
          <w:bCs/>
          <w:caps/>
          <w:color w:val="auto"/>
          <w:spacing w:val="20"/>
          <w:kern w:val="32"/>
          <w:sz w:val="34"/>
          <w:szCs w:val="34"/>
        </w:rPr>
      </w:pPr>
      <w:r>
        <w:rPr>
          <w:rFonts w:ascii="Times New Roman" w:hAnsi="Times New Roman" w:cs="Times New Roman"/>
          <w:noProof/>
          <w:color w:val="auto"/>
          <w:sz w:val="22"/>
          <w:szCs w:val="22"/>
        </w:rPr>
        <mc:AlternateContent>
          <mc:Choice Requires="wps">
            <w:drawing>
              <wp:anchor distT="0" distB="0" distL="114300" distR="114300" simplePos="0" relativeHeight="251672576" behindDoc="0" locked="0" layoutInCell="1" allowOverlap="1">
                <wp:simplePos x="0" y="0"/>
                <wp:positionH relativeFrom="column">
                  <wp:posOffset>-257175</wp:posOffset>
                </wp:positionH>
                <wp:positionV relativeFrom="paragraph">
                  <wp:posOffset>592455</wp:posOffset>
                </wp:positionV>
                <wp:extent cx="6560185" cy="528320"/>
                <wp:effectExtent l="0" t="0" r="0" b="0"/>
                <wp:wrapNone/>
                <wp:docPr id="2"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0185" cy="528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6A9A33EB" id="Rectangle 47" o:spid="_x0000_s1026" style="position:absolute;margin-left:-20.25pt;margin-top:46.65pt;width:516.55pt;height:41.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" stroked="f"/>
            </w:pict>
          </mc:Fallback>
        </mc:AlternateContent>
      </w:r>
      <w:r>
        <w:rPr>
          <w:rFonts w:ascii="Times New Roman" w:hAnsi="Times New Roman" w:cs="Times New Roman"/>
          <w:noProof/>
          <w:color w:val="auto"/>
          <w:sz w:val="40"/>
          <w:szCs w:val="40"/>
        </w:rPr>
        <mc:AlternateContent>
          <mc:Choice Requires="wps">
            <w:drawing>
              <wp:anchor distT="0" distB="0" distL="114300" distR="114300" simplePos="0" relativeHeight="251671552" behindDoc="0" locked="0" layoutInCell="1" allowOverlap="1">
                <wp:simplePos x="0" y="0"/>
                <wp:positionH relativeFrom="column">
                  <wp:posOffset>-158115</wp:posOffset>
                </wp:positionH>
                <wp:positionV relativeFrom="paragraph">
                  <wp:posOffset>1739900</wp:posOffset>
                </wp:positionV>
                <wp:extent cx="6461125" cy="330835"/>
                <wp:effectExtent l="0" t="0" r="0" b="0"/>
                <wp:wrapNone/>
                <wp:docPr id="1"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1125" cy="33083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3AC3C79F" id="Rectangle 46" o:spid="_x0000_s1026" style="position:absolute;margin-left:-12.45pt;margin-top:137pt;width:508.75pt;height:26.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" strokecolor="white [3212]"/>
            </w:pict>
          </mc:Fallback>
        </mc:AlternateContent>
      </w:r>
      <w:bookmarkEnd w:id="6"/>
      <w:bookmarkEnd w:id="7"/>
    </w:p>
    <w:p w:rsidR="004831F4" w:rsidRPr="00FB0686" w:rsidRDefault="004831F4" w:rsidP="00EB585D">
      <w:pPr>
        <w:pStyle w:val="1"/>
        <w:keepLines w:val="0"/>
        <w:pageBreakBefore/>
        <w:suppressAutoHyphens/>
        <w:spacing w:before="360" w:after="120" w:line="240" w:lineRule="auto"/>
        <w:ind w:left="448" w:hanging="448"/>
        <w:jc w:val="center"/>
        <w:rPr>
          <w:rFonts w:eastAsia="Times New Roman" w:cs="Times New Roman"/>
          <w:b/>
          <w:bCs/>
          <w:caps/>
          <w:color w:val="auto"/>
          <w:spacing w:val="20"/>
          <w:kern w:val="32"/>
          <w:sz w:val="34"/>
          <w:szCs w:val="34"/>
        </w:rPr>
      </w:pPr>
      <w:bookmarkStart w:id="8" w:name="_Toc489444446"/>
      <w:bookmarkStart w:id="9" w:name="_Toc496787833"/>
      <w:r w:rsidRPr="00FB0686">
        <w:rPr>
          <w:rFonts w:eastAsia="Times New Roman" w:cs="Times New Roman"/>
          <w:b/>
          <w:bCs/>
          <w:caps/>
          <w:color w:val="auto"/>
          <w:spacing w:val="20"/>
          <w:kern w:val="32"/>
          <w:sz w:val="34"/>
          <w:szCs w:val="34"/>
        </w:rPr>
        <w:lastRenderedPageBreak/>
        <w:t>Оглавление</w:t>
      </w:r>
      <w:bookmarkEnd w:id="8"/>
      <w:bookmarkEnd w:id="9"/>
    </w:p>
    <w:p w:rsidR="00CA5CBD" w:rsidRPr="00FB0686" w:rsidRDefault="00F75706" w:rsidP="00CA5CBD">
      <w:pPr>
        <w:pStyle w:val="11"/>
        <w:tabs>
          <w:tab w:val="clear" w:pos="9498"/>
          <w:tab w:val="right" w:leader="dot" w:pos="9638"/>
        </w:tabs>
        <w:spacing w:before="120" w:line="240" w:lineRule="auto"/>
        <w:rPr>
          <w:rFonts w:eastAsiaTheme="minorEastAsia"/>
          <w:b w:val="0"/>
          <w:spacing w:val="0"/>
          <w:kern w:val="0"/>
          <w:sz w:val="22"/>
          <w:szCs w:val="22"/>
        </w:rPr>
      </w:pPr>
      <w:r w:rsidRPr="00FB0686">
        <w:rPr>
          <w:b w:val="0"/>
          <w:spacing w:val="0"/>
        </w:rPr>
        <w:fldChar w:fldCharType="begin"/>
      </w:r>
      <w:r w:rsidR="004831F4" w:rsidRPr="00FB0686">
        <w:rPr>
          <w:b w:val="0"/>
          <w:spacing w:val="0"/>
        </w:rPr>
        <w:instrText xml:space="preserve"> TOC \o "1-3" \h \z \t "1-й уровень;1" </w:instrText>
      </w:r>
      <w:r w:rsidRPr="00FB0686">
        <w:rPr>
          <w:b w:val="0"/>
          <w:spacing w:val="0"/>
        </w:rPr>
        <w:fldChar w:fldCharType="separate"/>
      </w:r>
      <w:hyperlink w:anchor="_Toc496787834" w:history="1">
        <w:r w:rsidR="00CA5CBD" w:rsidRPr="00FB0686">
          <w:rPr>
            <w:rStyle w:val="ac"/>
            <w:b w:val="0"/>
            <w:bCs/>
            <w:color w:val="auto"/>
            <w:spacing w:val="0"/>
          </w:rPr>
          <w:t>Введение</w:t>
        </w:r>
        <w:r w:rsidR="00CA5CBD" w:rsidRPr="00FB0686">
          <w:rPr>
            <w:b w:val="0"/>
            <w:webHidden/>
            <w:spacing w:val="0"/>
          </w:rPr>
          <w:tab/>
        </w:r>
        <w:r w:rsidRPr="00FB0686">
          <w:rPr>
            <w:b w:val="0"/>
            <w:webHidden/>
            <w:spacing w:val="0"/>
          </w:rPr>
          <w:fldChar w:fldCharType="begin"/>
        </w:r>
        <w:r w:rsidR="00CA5CBD" w:rsidRPr="00FB0686">
          <w:rPr>
            <w:b w:val="0"/>
            <w:webHidden/>
            <w:spacing w:val="0"/>
          </w:rPr>
          <w:instrText xml:space="preserve"> PAGEREF _Toc496787834 \h </w:instrText>
        </w:r>
        <w:r w:rsidRPr="00FB0686">
          <w:rPr>
            <w:b w:val="0"/>
            <w:webHidden/>
            <w:spacing w:val="0"/>
          </w:rPr>
        </w:r>
        <w:r w:rsidRPr="00FB0686">
          <w:rPr>
            <w:b w:val="0"/>
            <w:webHidden/>
            <w:spacing w:val="0"/>
          </w:rPr>
          <w:fldChar w:fldCharType="separate"/>
        </w:r>
        <w:r w:rsidR="009B0BC4">
          <w:rPr>
            <w:b w:val="0"/>
            <w:webHidden/>
            <w:spacing w:val="0"/>
          </w:rPr>
          <w:t>4</w:t>
        </w:r>
        <w:r w:rsidRPr="00FB0686">
          <w:rPr>
            <w:b w:val="0"/>
            <w:webHidden/>
            <w:spacing w:val="0"/>
          </w:rPr>
          <w:fldChar w:fldCharType="end"/>
        </w:r>
      </w:hyperlink>
    </w:p>
    <w:p w:rsidR="00CA5CBD" w:rsidRPr="00FB0686" w:rsidRDefault="00A94812"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35" w:history="1">
        <w:r w:rsidR="00CA5CBD" w:rsidRPr="00FB0686">
          <w:rPr>
            <w:rStyle w:val="ac"/>
            <w:b w:val="0"/>
            <w:bCs/>
            <w:color w:val="auto"/>
            <w:spacing w:val="0"/>
          </w:rPr>
          <w:t xml:space="preserve">1. </w:t>
        </w:r>
        <w:r w:rsidR="00CA5CBD" w:rsidRPr="00FB0686">
          <w:rPr>
            <w:rStyle w:val="ac"/>
            <w:b w:val="0"/>
            <w:bCs/>
            <w:color w:val="auto"/>
            <w:spacing w:val="4"/>
          </w:rPr>
          <w:t>Технико-экономическое состояние централизованных систем водоснабжения</w:t>
        </w:r>
        <w:r w:rsidR="00CA5CBD" w:rsidRPr="00FB0686">
          <w:rPr>
            <w:b w:val="0"/>
            <w:webHidden/>
            <w:spacing w:val="0"/>
          </w:rPr>
          <w:tab/>
        </w:r>
        <w:r w:rsidR="00F75706" w:rsidRPr="00FB0686">
          <w:rPr>
            <w:b w:val="0"/>
            <w:webHidden/>
            <w:spacing w:val="0"/>
          </w:rPr>
          <w:fldChar w:fldCharType="begin"/>
        </w:r>
        <w:r w:rsidR="00CA5CBD" w:rsidRPr="00FB0686">
          <w:rPr>
            <w:b w:val="0"/>
            <w:webHidden/>
            <w:spacing w:val="0"/>
          </w:rPr>
          <w:instrText xml:space="preserve"> PAGEREF _Toc496787835 \h </w:instrText>
        </w:r>
        <w:r w:rsidR="00F75706" w:rsidRPr="00FB0686">
          <w:rPr>
            <w:b w:val="0"/>
            <w:webHidden/>
            <w:spacing w:val="0"/>
          </w:rPr>
        </w:r>
        <w:r w:rsidR="00F75706" w:rsidRPr="00FB0686">
          <w:rPr>
            <w:b w:val="0"/>
            <w:webHidden/>
            <w:spacing w:val="0"/>
          </w:rPr>
          <w:fldChar w:fldCharType="separate"/>
        </w:r>
        <w:r w:rsidR="009B0BC4">
          <w:rPr>
            <w:b w:val="0"/>
            <w:webHidden/>
            <w:spacing w:val="0"/>
          </w:rPr>
          <w:t>5</w:t>
        </w:r>
        <w:r w:rsidR="00F75706" w:rsidRPr="00FB0686">
          <w:rPr>
            <w:b w:val="0"/>
            <w:webHidden/>
            <w:spacing w:val="0"/>
          </w:rPr>
          <w:fldChar w:fldCharType="end"/>
        </w:r>
      </w:hyperlink>
    </w:p>
    <w:p w:rsidR="00CA5CBD" w:rsidRPr="00FB0686" w:rsidRDefault="00A94812"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36" w:history="1">
        <w:r w:rsidR="00CA5CBD" w:rsidRPr="00FB0686">
          <w:rPr>
            <w:rStyle w:val="ac"/>
            <w:b w:val="0"/>
            <w:bCs/>
            <w:color w:val="auto"/>
            <w:spacing w:val="0"/>
          </w:rPr>
          <w:t>2. Направления развития централизованных систем водоснабжения</w:t>
        </w:r>
        <w:r w:rsidR="00CA5CBD" w:rsidRPr="00FB0686">
          <w:rPr>
            <w:b w:val="0"/>
            <w:webHidden/>
            <w:spacing w:val="0"/>
          </w:rPr>
          <w:tab/>
        </w:r>
        <w:r w:rsidR="00F75706" w:rsidRPr="00FB0686">
          <w:rPr>
            <w:b w:val="0"/>
            <w:webHidden/>
            <w:spacing w:val="0"/>
          </w:rPr>
          <w:fldChar w:fldCharType="begin"/>
        </w:r>
        <w:r w:rsidR="00CA5CBD" w:rsidRPr="00FB0686">
          <w:rPr>
            <w:b w:val="0"/>
            <w:webHidden/>
            <w:spacing w:val="0"/>
          </w:rPr>
          <w:instrText xml:space="preserve"> PAGEREF _Toc496787836 \h </w:instrText>
        </w:r>
        <w:r w:rsidR="00F75706" w:rsidRPr="00FB0686">
          <w:rPr>
            <w:b w:val="0"/>
            <w:webHidden/>
            <w:spacing w:val="0"/>
          </w:rPr>
        </w:r>
        <w:r w:rsidR="00F75706" w:rsidRPr="00FB0686">
          <w:rPr>
            <w:b w:val="0"/>
            <w:webHidden/>
            <w:spacing w:val="0"/>
          </w:rPr>
          <w:fldChar w:fldCharType="separate"/>
        </w:r>
        <w:r w:rsidR="009B0BC4">
          <w:rPr>
            <w:b w:val="0"/>
            <w:webHidden/>
            <w:spacing w:val="0"/>
          </w:rPr>
          <w:t>10</w:t>
        </w:r>
        <w:r w:rsidR="00F75706" w:rsidRPr="00FB0686">
          <w:rPr>
            <w:b w:val="0"/>
            <w:webHidden/>
            <w:spacing w:val="0"/>
          </w:rPr>
          <w:fldChar w:fldCharType="end"/>
        </w:r>
      </w:hyperlink>
    </w:p>
    <w:p w:rsidR="00CA5CBD" w:rsidRPr="00FB0686" w:rsidRDefault="00A94812"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37" w:history="1">
        <w:r w:rsidR="00CA5CBD" w:rsidRPr="00FB0686">
          <w:rPr>
            <w:rStyle w:val="ac"/>
            <w:b w:val="0"/>
            <w:bCs/>
            <w:color w:val="auto"/>
            <w:spacing w:val="0"/>
          </w:rPr>
          <w:t xml:space="preserve">3. </w:t>
        </w:r>
        <w:r w:rsidR="00CA5CBD" w:rsidRPr="00FB0686">
          <w:rPr>
            <w:rStyle w:val="ac"/>
            <w:b w:val="0"/>
            <w:bCs/>
            <w:color w:val="auto"/>
            <w:spacing w:val="4"/>
          </w:rPr>
          <w:t>Баланс водоснабжения и потребления горячей, питьевой, технической воды</w:t>
        </w:r>
        <w:r w:rsidR="00CA5CBD" w:rsidRPr="00FB0686">
          <w:rPr>
            <w:b w:val="0"/>
            <w:webHidden/>
            <w:spacing w:val="0"/>
          </w:rPr>
          <w:tab/>
        </w:r>
        <w:r w:rsidR="00F75706" w:rsidRPr="00FB0686">
          <w:rPr>
            <w:b w:val="0"/>
            <w:webHidden/>
            <w:spacing w:val="0"/>
          </w:rPr>
          <w:fldChar w:fldCharType="begin"/>
        </w:r>
        <w:r w:rsidR="00CA5CBD" w:rsidRPr="00FB0686">
          <w:rPr>
            <w:b w:val="0"/>
            <w:webHidden/>
            <w:spacing w:val="0"/>
          </w:rPr>
          <w:instrText xml:space="preserve"> PAGEREF _Toc496787837 \h </w:instrText>
        </w:r>
        <w:r w:rsidR="00F75706" w:rsidRPr="00FB0686">
          <w:rPr>
            <w:b w:val="0"/>
            <w:webHidden/>
            <w:spacing w:val="0"/>
          </w:rPr>
        </w:r>
        <w:r w:rsidR="00F75706" w:rsidRPr="00FB0686">
          <w:rPr>
            <w:b w:val="0"/>
            <w:webHidden/>
            <w:spacing w:val="0"/>
          </w:rPr>
          <w:fldChar w:fldCharType="separate"/>
        </w:r>
        <w:r w:rsidR="009B0BC4">
          <w:rPr>
            <w:b w:val="0"/>
            <w:webHidden/>
            <w:spacing w:val="0"/>
          </w:rPr>
          <w:t>12</w:t>
        </w:r>
        <w:r w:rsidR="00F75706" w:rsidRPr="00FB0686">
          <w:rPr>
            <w:b w:val="0"/>
            <w:webHidden/>
            <w:spacing w:val="0"/>
          </w:rPr>
          <w:fldChar w:fldCharType="end"/>
        </w:r>
      </w:hyperlink>
    </w:p>
    <w:p w:rsidR="00CA5CBD" w:rsidRPr="00FB0686" w:rsidRDefault="00A94812"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38" w:history="1">
        <w:r w:rsidR="00CA5CBD" w:rsidRPr="00FB0686">
          <w:rPr>
            <w:rStyle w:val="ac"/>
            <w:b w:val="0"/>
            <w:bCs/>
            <w:color w:val="auto"/>
            <w:spacing w:val="0"/>
          </w:rPr>
          <w:t>4. Предложения по строительству, реконструкции и модернизации объектов централизованных систем водоснабжения</w:t>
        </w:r>
        <w:r w:rsidR="00CA5CBD" w:rsidRPr="00FB0686">
          <w:rPr>
            <w:b w:val="0"/>
            <w:webHidden/>
            <w:spacing w:val="0"/>
          </w:rPr>
          <w:tab/>
        </w:r>
        <w:r w:rsidR="00F75706" w:rsidRPr="00FB0686">
          <w:rPr>
            <w:b w:val="0"/>
            <w:webHidden/>
            <w:spacing w:val="0"/>
          </w:rPr>
          <w:fldChar w:fldCharType="begin"/>
        </w:r>
        <w:r w:rsidR="00CA5CBD" w:rsidRPr="00FB0686">
          <w:rPr>
            <w:b w:val="0"/>
            <w:webHidden/>
            <w:spacing w:val="0"/>
          </w:rPr>
          <w:instrText xml:space="preserve"> PAGEREF _Toc496787838 \h </w:instrText>
        </w:r>
        <w:r w:rsidR="00F75706" w:rsidRPr="00FB0686">
          <w:rPr>
            <w:b w:val="0"/>
            <w:webHidden/>
            <w:spacing w:val="0"/>
          </w:rPr>
        </w:r>
        <w:r w:rsidR="00F75706" w:rsidRPr="00FB0686">
          <w:rPr>
            <w:b w:val="0"/>
            <w:webHidden/>
            <w:spacing w:val="0"/>
          </w:rPr>
          <w:fldChar w:fldCharType="separate"/>
        </w:r>
        <w:r w:rsidR="009B0BC4">
          <w:rPr>
            <w:b w:val="0"/>
            <w:webHidden/>
            <w:spacing w:val="0"/>
          </w:rPr>
          <w:t>17</w:t>
        </w:r>
        <w:r w:rsidR="00F75706" w:rsidRPr="00FB0686">
          <w:rPr>
            <w:b w:val="0"/>
            <w:webHidden/>
            <w:spacing w:val="0"/>
          </w:rPr>
          <w:fldChar w:fldCharType="end"/>
        </w:r>
      </w:hyperlink>
    </w:p>
    <w:p w:rsidR="00CA5CBD" w:rsidRPr="00FB0686" w:rsidRDefault="00A94812"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39" w:history="1">
        <w:r w:rsidR="00CA5CBD" w:rsidRPr="00FB0686">
          <w:rPr>
            <w:rStyle w:val="ac"/>
            <w:b w:val="0"/>
            <w:bCs/>
            <w:color w:val="auto"/>
            <w:spacing w:val="0"/>
          </w:rPr>
          <w:t>5. Экологические аспекты мероприятий по строительству, реконструкции и модернизации объектов централизованных систем водоснабжения</w:t>
        </w:r>
        <w:r w:rsidR="00CA5CBD" w:rsidRPr="00FB0686">
          <w:rPr>
            <w:b w:val="0"/>
            <w:webHidden/>
            <w:spacing w:val="0"/>
          </w:rPr>
          <w:tab/>
        </w:r>
        <w:r w:rsidR="00F75706" w:rsidRPr="00FB0686">
          <w:rPr>
            <w:b w:val="0"/>
            <w:webHidden/>
            <w:spacing w:val="0"/>
          </w:rPr>
          <w:fldChar w:fldCharType="begin"/>
        </w:r>
        <w:r w:rsidR="00CA5CBD" w:rsidRPr="00FB0686">
          <w:rPr>
            <w:b w:val="0"/>
            <w:webHidden/>
            <w:spacing w:val="0"/>
          </w:rPr>
          <w:instrText xml:space="preserve"> PAGEREF _Toc496787839 \h </w:instrText>
        </w:r>
        <w:r w:rsidR="00F75706" w:rsidRPr="00FB0686">
          <w:rPr>
            <w:b w:val="0"/>
            <w:webHidden/>
            <w:spacing w:val="0"/>
          </w:rPr>
        </w:r>
        <w:r w:rsidR="00F75706" w:rsidRPr="00FB0686">
          <w:rPr>
            <w:b w:val="0"/>
            <w:webHidden/>
            <w:spacing w:val="0"/>
          </w:rPr>
          <w:fldChar w:fldCharType="separate"/>
        </w:r>
        <w:r w:rsidR="009B0BC4">
          <w:rPr>
            <w:b w:val="0"/>
            <w:webHidden/>
            <w:spacing w:val="0"/>
          </w:rPr>
          <w:t>19</w:t>
        </w:r>
        <w:r w:rsidR="00F75706" w:rsidRPr="00FB0686">
          <w:rPr>
            <w:b w:val="0"/>
            <w:webHidden/>
            <w:spacing w:val="0"/>
          </w:rPr>
          <w:fldChar w:fldCharType="end"/>
        </w:r>
      </w:hyperlink>
    </w:p>
    <w:p w:rsidR="00CA5CBD" w:rsidRPr="00FB0686" w:rsidRDefault="00A94812"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40" w:history="1">
        <w:r w:rsidR="00CA5CBD" w:rsidRPr="00FB0686">
          <w:rPr>
            <w:rStyle w:val="ac"/>
            <w:b w:val="0"/>
            <w:bCs/>
            <w:color w:val="auto"/>
            <w:spacing w:val="0"/>
          </w:rPr>
          <w:t>6. Оценка объемов капитальных вложений в строительство, реконструкцию и модернизацию объектов централизованных систем водоснабжения</w:t>
        </w:r>
        <w:r w:rsidR="00CA5CBD" w:rsidRPr="00FB0686">
          <w:rPr>
            <w:b w:val="0"/>
            <w:webHidden/>
            <w:spacing w:val="0"/>
          </w:rPr>
          <w:tab/>
        </w:r>
        <w:r w:rsidR="00F75706" w:rsidRPr="00FB0686">
          <w:rPr>
            <w:b w:val="0"/>
            <w:webHidden/>
            <w:spacing w:val="0"/>
          </w:rPr>
          <w:fldChar w:fldCharType="begin"/>
        </w:r>
        <w:r w:rsidR="00CA5CBD" w:rsidRPr="00FB0686">
          <w:rPr>
            <w:b w:val="0"/>
            <w:webHidden/>
            <w:spacing w:val="0"/>
          </w:rPr>
          <w:instrText xml:space="preserve"> PAGEREF _Toc496787840 \h </w:instrText>
        </w:r>
        <w:r w:rsidR="00F75706" w:rsidRPr="00FB0686">
          <w:rPr>
            <w:b w:val="0"/>
            <w:webHidden/>
            <w:spacing w:val="0"/>
          </w:rPr>
        </w:r>
        <w:r w:rsidR="00F75706" w:rsidRPr="00FB0686">
          <w:rPr>
            <w:b w:val="0"/>
            <w:webHidden/>
            <w:spacing w:val="0"/>
          </w:rPr>
          <w:fldChar w:fldCharType="separate"/>
        </w:r>
        <w:r w:rsidR="009B0BC4">
          <w:rPr>
            <w:b w:val="0"/>
            <w:webHidden/>
            <w:spacing w:val="0"/>
          </w:rPr>
          <w:t>21</w:t>
        </w:r>
        <w:r w:rsidR="00F75706" w:rsidRPr="00FB0686">
          <w:rPr>
            <w:b w:val="0"/>
            <w:webHidden/>
            <w:spacing w:val="0"/>
          </w:rPr>
          <w:fldChar w:fldCharType="end"/>
        </w:r>
      </w:hyperlink>
    </w:p>
    <w:p w:rsidR="00CA5CBD" w:rsidRPr="00FB0686" w:rsidRDefault="00A94812" w:rsidP="00DA13AC">
      <w:pPr>
        <w:pStyle w:val="11"/>
        <w:tabs>
          <w:tab w:val="clear" w:pos="9498"/>
          <w:tab w:val="right" w:leader="dot" w:pos="9638"/>
        </w:tabs>
        <w:spacing w:before="120" w:line="240" w:lineRule="auto"/>
        <w:rPr>
          <w:rFonts w:eastAsiaTheme="minorEastAsia"/>
          <w:b w:val="0"/>
          <w:spacing w:val="0"/>
          <w:kern w:val="0"/>
          <w:sz w:val="22"/>
          <w:szCs w:val="22"/>
        </w:rPr>
      </w:pPr>
      <w:hyperlink w:anchor="_Toc496787841" w:history="1">
        <w:r w:rsidR="00CA5CBD" w:rsidRPr="00FB0686">
          <w:rPr>
            <w:rStyle w:val="ac"/>
            <w:b w:val="0"/>
            <w:bCs/>
            <w:color w:val="auto"/>
            <w:spacing w:val="0"/>
          </w:rPr>
          <w:t xml:space="preserve">7. </w:t>
        </w:r>
        <w:r w:rsidR="00DA13AC">
          <w:rPr>
            <w:rStyle w:val="ac"/>
            <w:b w:val="0"/>
            <w:bCs/>
            <w:color w:val="auto"/>
            <w:spacing w:val="0"/>
          </w:rPr>
          <w:t>Плановые</w:t>
        </w:r>
        <w:r w:rsidR="00CA5CBD" w:rsidRPr="00FB0686">
          <w:rPr>
            <w:rStyle w:val="ac"/>
            <w:b w:val="0"/>
            <w:bCs/>
            <w:color w:val="auto"/>
            <w:spacing w:val="0"/>
          </w:rPr>
          <w:t xml:space="preserve"> показатели развития централизованных систем водоснабжения</w:t>
        </w:r>
        <w:r w:rsidR="00CA5CBD" w:rsidRPr="00FB0686">
          <w:rPr>
            <w:b w:val="0"/>
            <w:webHidden/>
            <w:spacing w:val="0"/>
          </w:rPr>
          <w:tab/>
        </w:r>
        <w:r w:rsidR="00F75706" w:rsidRPr="00FB0686">
          <w:rPr>
            <w:b w:val="0"/>
            <w:webHidden/>
            <w:spacing w:val="0"/>
          </w:rPr>
          <w:fldChar w:fldCharType="begin"/>
        </w:r>
        <w:r w:rsidR="00CA5CBD" w:rsidRPr="00FB0686">
          <w:rPr>
            <w:b w:val="0"/>
            <w:webHidden/>
            <w:spacing w:val="0"/>
          </w:rPr>
          <w:instrText xml:space="preserve"> PAGEREF _Toc496787841 \h </w:instrText>
        </w:r>
        <w:r w:rsidR="00F75706" w:rsidRPr="00FB0686">
          <w:rPr>
            <w:b w:val="0"/>
            <w:webHidden/>
            <w:spacing w:val="0"/>
          </w:rPr>
        </w:r>
        <w:r w:rsidR="00F75706" w:rsidRPr="00FB0686">
          <w:rPr>
            <w:b w:val="0"/>
            <w:webHidden/>
            <w:spacing w:val="0"/>
          </w:rPr>
          <w:fldChar w:fldCharType="separate"/>
        </w:r>
        <w:r w:rsidR="009B0BC4">
          <w:rPr>
            <w:b w:val="0"/>
            <w:webHidden/>
            <w:spacing w:val="0"/>
          </w:rPr>
          <w:t>22</w:t>
        </w:r>
        <w:r w:rsidR="00F75706" w:rsidRPr="00FB0686">
          <w:rPr>
            <w:b w:val="0"/>
            <w:webHidden/>
            <w:spacing w:val="0"/>
          </w:rPr>
          <w:fldChar w:fldCharType="end"/>
        </w:r>
      </w:hyperlink>
    </w:p>
    <w:p w:rsidR="00CA5CBD" w:rsidRPr="00FB0686" w:rsidRDefault="00A94812"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42" w:history="1">
        <w:r w:rsidR="00CA5CBD" w:rsidRPr="00FB0686">
          <w:rPr>
            <w:rStyle w:val="ac"/>
            <w:b w:val="0"/>
            <w:bCs/>
            <w:color w:val="auto"/>
            <w:spacing w:val="0"/>
          </w:rPr>
          <w:t xml:space="preserve">8. </w:t>
        </w:r>
        <w:r w:rsidR="00CA5CBD" w:rsidRPr="00FB0686">
          <w:rPr>
            <w:rStyle w:val="ac"/>
            <w:b w:val="0"/>
            <w:bCs/>
            <w:color w:val="auto"/>
            <w:spacing w:val="4"/>
          </w:rPr>
          <w:t>Перечень выявленных бесхозяйных объектов централизованных систем водоснабжения и перечень организаций, уполномоченных на их эксплуатацию</w:t>
        </w:r>
        <w:r w:rsidR="00CA5CBD" w:rsidRPr="00FB0686">
          <w:rPr>
            <w:rStyle w:val="ac"/>
            <w:b w:val="0"/>
            <w:bCs/>
            <w:webHidden/>
            <w:color w:val="auto"/>
            <w:spacing w:val="4"/>
          </w:rPr>
          <w:tab/>
        </w:r>
        <w:r w:rsidR="00F75706" w:rsidRPr="00FB0686">
          <w:rPr>
            <w:b w:val="0"/>
            <w:webHidden/>
            <w:spacing w:val="0"/>
          </w:rPr>
          <w:fldChar w:fldCharType="begin"/>
        </w:r>
        <w:r w:rsidR="00CA5CBD" w:rsidRPr="00FB0686">
          <w:rPr>
            <w:b w:val="0"/>
            <w:webHidden/>
            <w:spacing w:val="0"/>
          </w:rPr>
          <w:instrText xml:space="preserve"> PAGEREF _Toc496787842 \h </w:instrText>
        </w:r>
        <w:r w:rsidR="00F75706" w:rsidRPr="00FB0686">
          <w:rPr>
            <w:b w:val="0"/>
            <w:webHidden/>
            <w:spacing w:val="0"/>
          </w:rPr>
        </w:r>
        <w:r w:rsidR="00F75706" w:rsidRPr="00FB0686">
          <w:rPr>
            <w:b w:val="0"/>
            <w:webHidden/>
            <w:spacing w:val="0"/>
          </w:rPr>
          <w:fldChar w:fldCharType="separate"/>
        </w:r>
        <w:r w:rsidR="009B0BC4">
          <w:rPr>
            <w:b w:val="0"/>
            <w:webHidden/>
            <w:spacing w:val="0"/>
          </w:rPr>
          <w:t>27</w:t>
        </w:r>
        <w:r w:rsidR="00F75706" w:rsidRPr="00FB0686">
          <w:rPr>
            <w:b w:val="0"/>
            <w:webHidden/>
            <w:spacing w:val="0"/>
          </w:rPr>
          <w:fldChar w:fldCharType="end"/>
        </w:r>
      </w:hyperlink>
    </w:p>
    <w:p w:rsidR="00CA5CBD" w:rsidRPr="00FB0686" w:rsidRDefault="00A94812"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43" w:history="1">
        <w:r w:rsidR="00CA5CBD" w:rsidRPr="00FB0686">
          <w:rPr>
            <w:rStyle w:val="ac"/>
            <w:b w:val="0"/>
            <w:bCs/>
            <w:color w:val="auto"/>
            <w:spacing w:val="0"/>
          </w:rPr>
          <w:t>9. Существующее положение в сфере водоотведения</w:t>
        </w:r>
        <w:r w:rsidR="00CA5CBD" w:rsidRPr="00FB0686">
          <w:rPr>
            <w:b w:val="0"/>
            <w:webHidden/>
            <w:spacing w:val="0"/>
          </w:rPr>
          <w:tab/>
        </w:r>
        <w:r w:rsidR="00F75706" w:rsidRPr="00FB0686">
          <w:rPr>
            <w:b w:val="0"/>
            <w:webHidden/>
            <w:spacing w:val="0"/>
          </w:rPr>
          <w:fldChar w:fldCharType="begin"/>
        </w:r>
        <w:r w:rsidR="00CA5CBD" w:rsidRPr="00FB0686">
          <w:rPr>
            <w:b w:val="0"/>
            <w:webHidden/>
            <w:spacing w:val="0"/>
          </w:rPr>
          <w:instrText xml:space="preserve"> PAGEREF _Toc496787843 \h </w:instrText>
        </w:r>
        <w:r w:rsidR="00F75706" w:rsidRPr="00FB0686">
          <w:rPr>
            <w:b w:val="0"/>
            <w:webHidden/>
            <w:spacing w:val="0"/>
          </w:rPr>
        </w:r>
        <w:r w:rsidR="00F75706" w:rsidRPr="00FB0686">
          <w:rPr>
            <w:b w:val="0"/>
            <w:webHidden/>
            <w:spacing w:val="0"/>
          </w:rPr>
          <w:fldChar w:fldCharType="separate"/>
        </w:r>
        <w:r w:rsidR="009B0BC4">
          <w:rPr>
            <w:b w:val="0"/>
            <w:webHidden/>
            <w:spacing w:val="0"/>
          </w:rPr>
          <w:t>28</w:t>
        </w:r>
        <w:r w:rsidR="00F75706" w:rsidRPr="00FB0686">
          <w:rPr>
            <w:b w:val="0"/>
            <w:webHidden/>
            <w:spacing w:val="0"/>
          </w:rPr>
          <w:fldChar w:fldCharType="end"/>
        </w:r>
      </w:hyperlink>
    </w:p>
    <w:p w:rsidR="00CA5CBD" w:rsidRPr="00FB0686" w:rsidRDefault="00A94812"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44" w:history="1">
        <w:r w:rsidR="00CA5CBD" w:rsidRPr="00FB0686">
          <w:rPr>
            <w:rStyle w:val="ac"/>
            <w:b w:val="0"/>
            <w:bCs/>
            <w:color w:val="auto"/>
            <w:spacing w:val="0"/>
          </w:rPr>
          <w:t>10. Балансы сточных вод в системе водоотведения</w:t>
        </w:r>
        <w:r w:rsidR="00CA5CBD" w:rsidRPr="00FB0686">
          <w:rPr>
            <w:b w:val="0"/>
            <w:webHidden/>
            <w:spacing w:val="0"/>
          </w:rPr>
          <w:tab/>
        </w:r>
        <w:r w:rsidR="00F75706" w:rsidRPr="00FB0686">
          <w:rPr>
            <w:b w:val="0"/>
            <w:webHidden/>
            <w:spacing w:val="0"/>
          </w:rPr>
          <w:fldChar w:fldCharType="begin"/>
        </w:r>
        <w:r w:rsidR="00CA5CBD" w:rsidRPr="00FB0686">
          <w:rPr>
            <w:b w:val="0"/>
            <w:webHidden/>
            <w:spacing w:val="0"/>
          </w:rPr>
          <w:instrText xml:space="preserve"> PAGEREF _Toc496787844 \h </w:instrText>
        </w:r>
        <w:r w:rsidR="00F75706" w:rsidRPr="00FB0686">
          <w:rPr>
            <w:b w:val="0"/>
            <w:webHidden/>
            <w:spacing w:val="0"/>
          </w:rPr>
        </w:r>
        <w:r w:rsidR="00F75706" w:rsidRPr="00FB0686">
          <w:rPr>
            <w:b w:val="0"/>
            <w:webHidden/>
            <w:spacing w:val="0"/>
          </w:rPr>
          <w:fldChar w:fldCharType="separate"/>
        </w:r>
        <w:r w:rsidR="009B0BC4">
          <w:rPr>
            <w:b w:val="0"/>
            <w:webHidden/>
            <w:spacing w:val="0"/>
          </w:rPr>
          <w:t>31</w:t>
        </w:r>
        <w:r w:rsidR="00F75706" w:rsidRPr="00FB0686">
          <w:rPr>
            <w:b w:val="0"/>
            <w:webHidden/>
            <w:spacing w:val="0"/>
          </w:rPr>
          <w:fldChar w:fldCharType="end"/>
        </w:r>
      </w:hyperlink>
    </w:p>
    <w:p w:rsidR="00CA5CBD" w:rsidRPr="00FB0686" w:rsidRDefault="00A94812"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45" w:history="1">
        <w:r w:rsidR="00CA5CBD" w:rsidRPr="00FB0686">
          <w:rPr>
            <w:rStyle w:val="ac"/>
            <w:b w:val="0"/>
            <w:bCs/>
            <w:color w:val="auto"/>
            <w:spacing w:val="0"/>
          </w:rPr>
          <w:t>11. Прогноз объема сточных вод</w:t>
        </w:r>
        <w:r w:rsidR="00CA5CBD" w:rsidRPr="00FB0686">
          <w:rPr>
            <w:b w:val="0"/>
            <w:webHidden/>
            <w:spacing w:val="0"/>
          </w:rPr>
          <w:tab/>
        </w:r>
        <w:r w:rsidR="00F75706" w:rsidRPr="00FB0686">
          <w:rPr>
            <w:b w:val="0"/>
            <w:webHidden/>
            <w:spacing w:val="0"/>
          </w:rPr>
          <w:fldChar w:fldCharType="begin"/>
        </w:r>
        <w:r w:rsidR="00CA5CBD" w:rsidRPr="00FB0686">
          <w:rPr>
            <w:b w:val="0"/>
            <w:webHidden/>
            <w:spacing w:val="0"/>
          </w:rPr>
          <w:instrText xml:space="preserve"> PAGEREF _Toc496787845 \h </w:instrText>
        </w:r>
        <w:r w:rsidR="00F75706" w:rsidRPr="00FB0686">
          <w:rPr>
            <w:b w:val="0"/>
            <w:webHidden/>
            <w:spacing w:val="0"/>
          </w:rPr>
        </w:r>
        <w:r w:rsidR="00F75706" w:rsidRPr="00FB0686">
          <w:rPr>
            <w:b w:val="0"/>
            <w:webHidden/>
            <w:spacing w:val="0"/>
          </w:rPr>
          <w:fldChar w:fldCharType="separate"/>
        </w:r>
        <w:r w:rsidR="009B0BC4">
          <w:rPr>
            <w:b w:val="0"/>
            <w:webHidden/>
            <w:spacing w:val="0"/>
          </w:rPr>
          <w:t>34</w:t>
        </w:r>
        <w:r w:rsidR="00F75706" w:rsidRPr="00FB0686">
          <w:rPr>
            <w:b w:val="0"/>
            <w:webHidden/>
            <w:spacing w:val="0"/>
          </w:rPr>
          <w:fldChar w:fldCharType="end"/>
        </w:r>
      </w:hyperlink>
    </w:p>
    <w:p w:rsidR="00CA5CBD" w:rsidRPr="00FB0686" w:rsidRDefault="00A94812"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46" w:history="1">
        <w:r w:rsidR="00CA5CBD" w:rsidRPr="00FB0686">
          <w:rPr>
            <w:rStyle w:val="ac"/>
            <w:b w:val="0"/>
            <w:bCs/>
            <w:color w:val="auto"/>
            <w:spacing w:val="0"/>
          </w:rPr>
          <w:t>12. Предложения по строительству, реконструкции и модернизации объектов централизованной системы водоотведения</w:t>
        </w:r>
        <w:r w:rsidR="00CA5CBD" w:rsidRPr="00FB0686">
          <w:rPr>
            <w:b w:val="0"/>
            <w:webHidden/>
            <w:spacing w:val="0"/>
          </w:rPr>
          <w:tab/>
        </w:r>
        <w:r w:rsidR="00F75706" w:rsidRPr="00FB0686">
          <w:rPr>
            <w:b w:val="0"/>
            <w:webHidden/>
            <w:spacing w:val="0"/>
          </w:rPr>
          <w:fldChar w:fldCharType="begin"/>
        </w:r>
        <w:r w:rsidR="00CA5CBD" w:rsidRPr="00FB0686">
          <w:rPr>
            <w:b w:val="0"/>
            <w:webHidden/>
            <w:spacing w:val="0"/>
          </w:rPr>
          <w:instrText xml:space="preserve"> PAGEREF _Toc496787846 \h </w:instrText>
        </w:r>
        <w:r w:rsidR="00F75706" w:rsidRPr="00FB0686">
          <w:rPr>
            <w:b w:val="0"/>
            <w:webHidden/>
            <w:spacing w:val="0"/>
          </w:rPr>
        </w:r>
        <w:r w:rsidR="00F75706" w:rsidRPr="00FB0686">
          <w:rPr>
            <w:b w:val="0"/>
            <w:webHidden/>
            <w:spacing w:val="0"/>
          </w:rPr>
          <w:fldChar w:fldCharType="separate"/>
        </w:r>
        <w:r w:rsidR="009B0BC4">
          <w:rPr>
            <w:b w:val="0"/>
            <w:webHidden/>
            <w:spacing w:val="0"/>
          </w:rPr>
          <w:t>35</w:t>
        </w:r>
        <w:r w:rsidR="00F75706" w:rsidRPr="00FB0686">
          <w:rPr>
            <w:b w:val="0"/>
            <w:webHidden/>
            <w:spacing w:val="0"/>
          </w:rPr>
          <w:fldChar w:fldCharType="end"/>
        </w:r>
      </w:hyperlink>
    </w:p>
    <w:p w:rsidR="00CA5CBD" w:rsidRPr="00FB0686" w:rsidRDefault="00A94812"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47" w:history="1">
        <w:r w:rsidR="00CA5CBD" w:rsidRPr="00FB0686">
          <w:rPr>
            <w:rStyle w:val="ac"/>
            <w:b w:val="0"/>
            <w:bCs/>
            <w:color w:val="auto"/>
            <w:spacing w:val="0"/>
          </w:rPr>
          <w:t>13. Экологические аспекты мероприятий по строительству и реконструкции объектов централизованной системы водоотведения</w:t>
        </w:r>
        <w:r w:rsidR="00CA5CBD" w:rsidRPr="00FB0686">
          <w:rPr>
            <w:b w:val="0"/>
            <w:webHidden/>
            <w:spacing w:val="0"/>
          </w:rPr>
          <w:tab/>
        </w:r>
        <w:r w:rsidR="00F75706" w:rsidRPr="00FB0686">
          <w:rPr>
            <w:b w:val="0"/>
            <w:webHidden/>
            <w:spacing w:val="0"/>
          </w:rPr>
          <w:fldChar w:fldCharType="begin"/>
        </w:r>
        <w:r w:rsidR="00CA5CBD" w:rsidRPr="00FB0686">
          <w:rPr>
            <w:b w:val="0"/>
            <w:webHidden/>
            <w:spacing w:val="0"/>
          </w:rPr>
          <w:instrText xml:space="preserve"> PAGEREF _Toc496787847 \h </w:instrText>
        </w:r>
        <w:r w:rsidR="00F75706" w:rsidRPr="00FB0686">
          <w:rPr>
            <w:b w:val="0"/>
            <w:webHidden/>
            <w:spacing w:val="0"/>
          </w:rPr>
        </w:r>
        <w:r w:rsidR="00F75706" w:rsidRPr="00FB0686">
          <w:rPr>
            <w:b w:val="0"/>
            <w:webHidden/>
            <w:spacing w:val="0"/>
          </w:rPr>
          <w:fldChar w:fldCharType="separate"/>
        </w:r>
        <w:r w:rsidR="009B0BC4">
          <w:rPr>
            <w:b w:val="0"/>
            <w:webHidden/>
            <w:spacing w:val="0"/>
          </w:rPr>
          <w:t>36</w:t>
        </w:r>
        <w:r w:rsidR="00F75706" w:rsidRPr="00FB0686">
          <w:rPr>
            <w:b w:val="0"/>
            <w:webHidden/>
            <w:spacing w:val="0"/>
          </w:rPr>
          <w:fldChar w:fldCharType="end"/>
        </w:r>
      </w:hyperlink>
    </w:p>
    <w:p w:rsidR="00CA5CBD" w:rsidRPr="00FB0686" w:rsidRDefault="00A94812" w:rsidP="00CA5CBD">
      <w:pPr>
        <w:pStyle w:val="11"/>
        <w:tabs>
          <w:tab w:val="clear" w:pos="9498"/>
          <w:tab w:val="right" w:leader="dot" w:pos="9638"/>
        </w:tabs>
        <w:spacing w:before="120" w:line="240" w:lineRule="auto"/>
        <w:rPr>
          <w:rFonts w:eastAsiaTheme="minorEastAsia"/>
          <w:b w:val="0"/>
          <w:spacing w:val="0"/>
          <w:kern w:val="0"/>
          <w:sz w:val="22"/>
          <w:szCs w:val="22"/>
        </w:rPr>
      </w:pPr>
      <w:hyperlink w:anchor="_Toc496787848" w:history="1">
        <w:r w:rsidR="00CA5CBD" w:rsidRPr="00FB0686">
          <w:rPr>
            <w:rStyle w:val="ac"/>
            <w:b w:val="0"/>
            <w:bCs/>
            <w:color w:val="auto"/>
            <w:spacing w:val="0"/>
          </w:rPr>
          <w:t>14. Оценка потребности в капитальных вложениях в строительство, реконструкцию и модернизацию объектов централизованной системы водоотведения</w:t>
        </w:r>
        <w:r w:rsidR="00CA5CBD" w:rsidRPr="00FB0686">
          <w:rPr>
            <w:b w:val="0"/>
            <w:webHidden/>
            <w:spacing w:val="0"/>
          </w:rPr>
          <w:tab/>
        </w:r>
        <w:r w:rsidR="00F75706" w:rsidRPr="00FB0686">
          <w:rPr>
            <w:b w:val="0"/>
            <w:webHidden/>
            <w:spacing w:val="0"/>
          </w:rPr>
          <w:fldChar w:fldCharType="begin"/>
        </w:r>
        <w:r w:rsidR="00CA5CBD" w:rsidRPr="00FB0686">
          <w:rPr>
            <w:b w:val="0"/>
            <w:webHidden/>
            <w:spacing w:val="0"/>
          </w:rPr>
          <w:instrText xml:space="preserve"> PAGEREF _Toc496787848 \h </w:instrText>
        </w:r>
        <w:r w:rsidR="00F75706" w:rsidRPr="00FB0686">
          <w:rPr>
            <w:b w:val="0"/>
            <w:webHidden/>
            <w:spacing w:val="0"/>
          </w:rPr>
        </w:r>
        <w:r w:rsidR="00F75706" w:rsidRPr="00FB0686">
          <w:rPr>
            <w:b w:val="0"/>
            <w:webHidden/>
            <w:spacing w:val="0"/>
          </w:rPr>
          <w:fldChar w:fldCharType="separate"/>
        </w:r>
        <w:r w:rsidR="009B0BC4">
          <w:rPr>
            <w:b w:val="0"/>
            <w:webHidden/>
            <w:spacing w:val="0"/>
          </w:rPr>
          <w:t>37</w:t>
        </w:r>
        <w:r w:rsidR="00F75706" w:rsidRPr="00FB0686">
          <w:rPr>
            <w:b w:val="0"/>
            <w:webHidden/>
            <w:spacing w:val="0"/>
          </w:rPr>
          <w:fldChar w:fldCharType="end"/>
        </w:r>
      </w:hyperlink>
    </w:p>
    <w:p w:rsidR="00CA5CBD" w:rsidRPr="00FB0686" w:rsidRDefault="00A94812" w:rsidP="00DA13AC">
      <w:pPr>
        <w:pStyle w:val="11"/>
        <w:tabs>
          <w:tab w:val="clear" w:pos="9498"/>
          <w:tab w:val="right" w:leader="dot" w:pos="9638"/>
        </w:tabs>
        <w:spacing w:before="120" w:line="240" w:lineRule="auto"/>
        <w:rPr>
          <w:rFonts w:eastAsiaTheme="minorEastAsia"/>
          <w:b w:val="0"/>
          <w:spacing w:val="0"/>
          <w:kern w:val="0"/>
          <w:sz w:val="22"/>
          <w:szCs w:val="22"/>
        </w:rPr>
      </w:pPr>
      <w:hyperlink w:anchor="_Toc496787849" w:history="1">
        <w:r w:rsidR="00CA5CBD" w:rsidRPr="00FB0686">
          <w:rPr>
            <w:rStyle w:val="ac"/>
            <w:b w:val="0"/>
            <w:bCs/>
            <w:color w:val="auto"/>
            <w:spacing w:val="0"/>
          </w:rPr>
          <w:t xml:space="preserve">15. </w:t>
        </w:r>
        <w:r w:rsidR="00DA13AC">
          <w:rPr>
            <w:rStyle w:val="ac"/>
            <w:b w:val="0"/>
            <w:bCs/>
            <w:color w:val="auto"/>
            <w:spacing w:val="0"/>
          </w:rPr>
          <w:t>Плановые</w:t>
        </w:r>
        <w:r w:rsidR="00CA5CBD" w:rsidRPr="00FB0686">
          <w:rPr>
            <w:rStyle w:val="ac"/>
            <w:b w:val="0"/>
            <w:bCs/>
            <w:color w:val="auto"/>
            <w:spacing w:val="0"/>
          </w:rPr>
          <w:t xml:space="preserve"> показатели развития централизованной системы водоотведения</w:t>
        </w:r>
        <w:r w:rsidR="00CA5CBD" w:rsidRPr="00FB0686">
          <w:rPr>
            <w:b w:val="0"/>
            <w:webHidden/>
            <w:spacing w:val="0"/>
          </w:rPr>
          <w:tab/>
        </w:r>
        <w:r w:rsidR="00F75706" w:rsidRPr="00FB0686">
          <w:rPr>
            <w:b w:val="0"/>
            <w:webHidden/>
            <w:spacing w:val="0"/>
          </w:rPr>
          <w:fldChar w:fldCharType="begin"/>
        </w:r>
        <w:r w:rsidR="00CA5CBD" w:rsidRPr="00FB0686">
          <w:rPr>
            <w:b w:val="0"/>
            <w:webHidden/>
            <w:spacing w:val="0"/>
          </w:rPr>
          <w:instrText xml:space="preserve"> PAGEREF _Toc496787849 \h </w:instrText>
        </w:r>
        <w:r w:rsidR="00F75706" w:rsidRPr="00FB0686">
          <w:rPr>
            <w:b w:val="0"/>
            <w:webHidden/>
            <w:spacing w:val="0"/>
          </w:rPr>
        </w:r>
        <w:r w:rsidR="00F75706" w:rsidRPr="00FB0686">
          <w:rPr>
            <w:b w:val="0"/>
            <w:webHidden/>
            <w:spacing w:val="0"/>
          </w:rPr>
          <w:fldChar w:fldCharType="separate"/>
        </w:r>
        <w:r w:rsidR="009B0BC4">
          <w:rPr>
            <w:b w:val="0"/>
            <w:webHidden/>
            <w:spacing w:val="0"/>
          </w:rPr>
          <w:t>38</w:t>
        </w:r>
        <w:r w:rsidR="00F75706" w:rsidRPr="00FB0686">
          <w:rPr>
            <w:b w:val="0"/>
            <w:webHidden/>
            <w:spacing w:val="0"/>
          </w:rPr>
          <w:fldChar w:fldCharType="end"/>
        </w:r>
      </w:hyperlink>
    </w:p>
    <w:p w:rsidR="00CA5CBD" w:rsidRPr="00FB0686" w:rsidRDefault="00A94812" w:rsidP="00E91006">
      <w:pPr>
        <w:pStyle w:val="11"/>
        <w:tabs>
          <w:tab w:val="clear" w:pos="9498"/>
          <w:tab w:val="right" w:leader="dot" w:pos="9638"/>
        </w:tabs>
        <w:spacing w:before="120" w:line="240" w:lineRule="auto"/>
        <w:rPr>
          <w:rFonts w:eastAsiaTheme="minorEastAsia"/>
          <w:b w:val="0"/>
          <w:spacing w:val="0"/>
          <w:kern w:val="0"/>
          <w:sz w:val="22"/>
          <w:szCs w:val="22"/>
        </w:rPr>
      </w:pPr>
      <w:hyperlink w:anchor="_Toc496787850" w:history="1">
        <w:r w:rsidR="00CA5CBD" w:rsidRPr="00FB0686">
          <w:rPr>
            <w:rStyle w:val="ac"/>
            <w:b w:val="0"/>
            <w:bCs/>
            <w:color w:val="auto"/>
            <w:spacing w:val="0"/>
          </w:rPr>
          <w:t xml:space="preserve">16. </w:t>
        </w:r>
        <w:r w:rsidR="00CA5CBD" w:rsidRPr="00FB0686">
          <w:rPr>
            <w:rStyle w:val="ac"/>
            <w:b w:val="0"/>
            <w:bCs/>
            <w:color w:val="auto"/>
            <w:spacing w:val="4"/>
          </w:rPr>
          <w:t>Перечень выявленных бесхозяйных объектов централизованной системы водоотведения и перечень организаций, уполномоченных на их эксплуатацию</w:t>
        </w:r>
        <w:r w:rsidR="00CA5CBD" w:rsidRPr="00FB0686">
          <w:rPr>
            <w:b w:val="0"/>
            <w:webHidden/>
            <w:spacing w:val="4"/>
          </w:rPr>
          <w:tab/>
        </w:r>
        <w:r w:rsidR="00F75706" w:rsidRPr="00FB0686">
          <w:rPr>
            <w:b w:val="0"/>
            <w:webHidden/>
            <w:spacing w:val="0"/>
          </w:rPr>
          <w:fldChar w:fldCharType="begin"/>
        </w:r>
        <w:r w:rsidR="00CA5CBD" w:rsidRPr="00FB0686">
          <w:rPr>
            <w:b w:val="0"/>
            <w:webHidden/>
            <w:spacing w:val="0"/>
          </w:rPr>
          <w:instrText xml:space="preserve"> PAGEREF _Toc496787850 \h </w:instrText>
        </w:r>
        <w:r w:rsidR="00F75706" w:rsidRPr="00FB0686">
          <w:rPr>
            <w:b w:val="0"/>
            <w:webHidden/>
            <w:spacing w:val="0"/>
          </w:rPr>
        </w:r>
        <w:r w:rsidR="00F75706" w:rsidRPr="00FB0686">
          <w:rPr>
            <w:b w:val="0"/>
            <w:webHidden/>
            <w:spacing w:val="0"/>
          </w:rPr>
          <w:fldChar w:fldCharType="separate"/>
        </w:r>
        <w:r w:rsidR="009B0BC4">
          <w:rPr>
            <w:b w:val="0"/>
            <w:webHidden/>
            <w:spacing w:val="0"/>
          </w:rPr>
          <w:t>41</w:t>
        </w:r>
        <w:r w:rsidR="00F75706" w:rsidRPr="00FB0686">
          <w:rPr>
            <w:b w:val="0"/>
            <w:webHidden/>
            <w:spacing w:val="0"/>
          </w:rPr>
          <w:fldChar w:fldCharType="end"/>
        </w:r>
      </w:hyperlink>
    </w:p>
    <w:p w:rsidR="00981E90" w:rsidRPr="00FB0686" w:rsidRDefault="00F75706" w:rsidP="00C81C08">
      <w:pPr>
        <w:pStyle w:val="11"/>
        <w:tabs>
          <w:tab w:val="clear" w:pos="9498"/>
          <w:tab w:val="right" w:leader="dot" w:pos="9638"/>
        </w:tabs>
        <w:spacing w:before="120" w:line="240" w:lineRule="auto"/>
        <w:rPr>
          <w:b w:val="0"/>
          <w:spacing w:val="0"/>
        </w:rPr>
      </w:pPr>
      <w:r w:rsidRPr="00FB0686">
        <w:rPr>
          <w:b w:val="0"/>
          <w:spacing w:val="0"/>
        </w:rPr>
        <w:fldChar w:fldCharType="end"/>
      </w:r>
      <w:r w:rsidR="00B21F63" w:rsidRPr="00B21F63">
        <w:rPr>
          <w:b w:val="0"/>
          <w:spacing w:val="0"/>
        </w:rPr>
        <w:t>Приложение 1</w:t>
      </w:r>
      <w:r w:rsidR="00B21F63">
        <w:rPr>
          <w:b w:val="0"/>
          <w:spacing w:val="0"/>
        </w:rPr>
        <w:t>,2</w:t>
      </w:r>
      <w:r w:rsidR="00B21F63" w:rsidRPr="00B21F63">
        <w:rPr>
          <w:b w:val="0"/>
          <w:spacing w:val="0"/>
        </w:rPr>
        <w:t xml:space="preserve"> – графические схемы систем водоснабжения</w:t>
      </w:r>
      <w:r w:rsidR="00B21F63">
        <w:rPr>
          <w:b w:val="0"/>
          <w:spacing w:val="0"/>
        </w:rPr>
        <w:t xml:space="preserve"> и водоотведения</w:t>
      </w:r>
      <w:bookmarkStart w:id="10" w:name="_GoBack"/>
      <w:bookmarkEnd w:id="10"/>
    </w:p>
    <w:p w:rsidR="00B25F87" w:rsidRPr="00FB0686" w:rsidRDefault="00B25F87" w:rsidP="00CA5CBD">
      <w:pPr>
        <w:pStyle w:val="11"/>
        <w:tabs>
          <w:tab w:val="clear" w:pos="9498"/>
          <w:tab w:val="right" w:leader="dot" w:pos="9638"/>
        </w:tabs>
      </w:pPr>
    </w:p>
    <w:p w:rsidR="004831F4" w:rsidRPr="00FB0686" w:rsidRDefault="004831F4" w:rsidP="00951C0A">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1" w:name="_Toc496787834"/>
      <w:bookmarkEnd w:id="0"/>
      <w:bookmarkEnd w:id="1"/>
      <w:bookmarkEnd w:id="2"/>
      <w:bookmarkEnd w:id="3"/>
      <w:bookmarkEnd w:id="4"/>
      <w:bookmarkEnd w:id="5"/>
      <w:r w:rsidRPr="00FB0686">
        <w:rPr>
          <w:rFonts w:eastAsia="Times New Roman" w:cs="Times New Roman"/>
          <w:b/>
          <w:bCs/>
          <w:caps/>
          <w:color w:val="auto"/>
          <w:spacing w:val="20"/>
          <w:kern w:val="32"/>
          <w:sz w:val="34"/>
          <w:szCs w:val="34"/>
        </w:rPr>
        <w:lastRenderedPageBreak/>
        <w:t>Введение</w:t>
      </w:r>
      <w:bookmarkEnd w:id="11"/>
    </w:p>
    <w:p w:rsidR="004831F4" w:rsidRPr="00FB0686" w:rsidRDefault="004831F4" w:rsidP="00727D50">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Схем</w:t>
      </w:r>
      <w:r w:rsidR="00EF09EE" w:rsidRPr="00FB0686">
        <w:rPr>
          <w:rFonts w:ascii="Times New Roman" w:eastAsia="Times New Roman" w:hAnsi="Times New Roman" w:cs="Times New Roman"/>
          <w:sz w:val="28"/>
          <w:szCs w:val="28"/>
        </w:rPr>
        <w:t>а</w:t>
      </w:r>
      <w:r w:rsidRPr="00FB0686">
        <w:rPr>
          <w:rFonts w:ascii="Times New Roman" w:eastAsia="Times New Roman" w:hAnsi="Times New Roman" w:cs="Times New Roman"/>
          <w:sz w:val="28"/>
          <w:szCs w:val="28"/>
        </w:rPr>
        <w:t xml:space="preserve"> водоснабжения</w:t>
      </w:r>
      <w:r w:rsidR="007317A3" w:rsidRPr="00FB0686">
        <w:rPr>
          <w:rFonts w:ascii="Times New Roman" w:eastAsia="Times New Roman" w:hAnsi="Times New Roman" w:cs="Times New Roman"/>
          <w:sz w:val="28"/>
          <w:szCs w:val="28"/>
        </w:rPr>
        <w:t xml:space="preserve"> и водоотведения</w:t>
      </w:r>
      <w:r w:rsidRPr="00FB0686">
        <w:rPr>
          <w:rFonts w:ascii="Times New Roman" w:eastAsia="Times New Roman" w:hAnsi="Times New Roman" w:cs="Times New Roman"/>
          <w:sz w:val="28"/>
          <w:szCs w:val="28"/>
        </w:rPr>
        <w:t xml:space="preserve"> – документ</w:t>
      </w:r>
      <w:r w:rsidR="007317A3" w:rsidRPr="00FB0686">
        <w:rPr>
          <w:rFonts w:ascii="Times New Roman" w:eastAsia="Times New Roman" w:hAnsi="Times New Roman" w:cs="Times New Roman"/>
          <w:sz w:val="28"/>
          <w:szCs w:val="28"/>
        </w:rPr>
        <w:t>ы</w:t>
      </w:r>
      <w:r w:rsidRPr="00FB0686">
        <w:rPr>
          <w:rFonts w:ascii="Times New Roman" w:eastAsia="Times New Roman" w:hAnsi="Times New Roman" w:cs="Times New Roman"/>
          <w:sz w:val="28"/>
          <w:szCs w:val="28"/>
        </w:rPr>
        <w:t>, содержащи</w:t>
      </w:r>
      <w:r w:rsidR="007317A3" w:rsidRPr="00FB0686">
        <w:rPr>
          <w:rFonts w:ascii="Times New Roman" w:eastAsia="Times New Roman" w:hAnsi="Times New Roman" w:cs="Times New Roman"/>
          <w:sz w:val="28"/>
          <w:szCs w:val="28"/>
        </w:rPr>
        <w:t>е</w:t>
      </w:r>
      <w:r w:rsidRPr="00FB0686">
        <w:rPr>
          <w:rFonts w:ascii="Times New Roman" w:eastAsia="Times New Roman" w:hAnsi="Times New Roman" w:cs="Times New Roman"/>
          <w:sz w:val="28"/>
          <w:szCs w:val="28"/>
        </w:rPr>
        <w:t xml:space="preserve"> предпроектные материалы по обоснованию эффективного и безопасного функционирования систем водоснабжения</w:t>
      </w:r>
      <w:r w:rsidR="007317A3" w:rsidRPr="00FB0686">
        <w:rPr>
          <w:rFonts w:ascii="Times New Roman" w:eastAsia="Times New Roman" w:hAnsi="Times New Roman" w:cs="Times New Roman"/>
          <w:sz w:val="28"/>
          <w:szCs w:val="28"/>
        </w:rPr>
        <w:t xml:space="preserve"> и водоотведения</w:t>
      </w:r>
      <w:r w:rsidRPr="00FB0686">
        <w:rPr>
          <w:rFonts w:ascii="Times New Roman" w:eastAsia="Times New Roman" w:hAnsi="Times New Roman" w:cs="Times New Roman"/>
          <w:sz w:val="28"/>
          <w:szCs w:val="28"/>
        </w:rPr>
        <w:t xml:space="preserve">, </w:t>
      </w:r>
      <w:r w:rsidR="007317A3" w:rsidRPr="00FB0686">
        <w:rPr>
          <w:rFonts w:ascii="Times New Roman" w:eastAsia="Times New Roman" w:hAnsi="Times New Roman" w:cs="Times New Roman"/>
          <w:sz w:val="28"/>
          <w:szCs w:val="28"/>
        </w:rPr>
        <w:t>их</w:t>
      </w:r>
      <w:r w:rsidRPr="00FB0686">
        <w:rPr>
          <w:rFonts w:ascii="Times New Roman" w:eastAsia="Times New Roman" w:hAnsi="Times New Roman" w:cs="Times New Roman"/>
          <w:sz w:val="28"/>
          <w:szCs w:val="28"/>
        </w:rPr>
        <w:t xml:space="preserve"> развити</w:t>
      </w:r>
      <w:r w:rsidR="007317A3" w:rsidRPr="00FB0686">
        <w:rPr>
          <w:rFonts w:ascii="Times New Roman" w:eastAsia="Times New Roman" w:hAnsi="Times New Roman" w:cs="Times New Roman"/>
          <w:sz w:val="28"/>
          <w:szCs w:val="28"/>
        </w:rPr>
        <w:t>е</w:t>
      </w:r>
      <w:r w:rsidRPr="00FB0686">
        <w:rPr>
          <w:rFonts w:ascii="Times New Roman" w:eastAsia="Times New Roman" w:hAnsi="Times New Roman" w:cs="Times New Roman"/>
          <w:sz w:val="28"/>
          <w:szCs w:val="28"/>
        </w:rPr>
        <w:t xml:space="preserve"> с учетом правового регулирования в области энергосбережения и повышения энергетической эффективности. В соответствии с Федеральным законом от 07.12.2011 № 416-ФЗ «О водоснабжении и водоотведении» наличие схем водоснабжения</w:t>
      </w:r>
      <w:r w:rsidR="007317A3" w:rsidRPr="00FB0686">
        <w:rPr>
          <w:rFonts w:ascii="Times New Roman" w:eastAsia="Times New Roman" w:hAnsi="Times New Roman" w:cs="Times New Roman"/>
          <w:sz w:val="28"/>
          <w:szCs w:val="28"/>
        </w:rPr>
        <w:t xml:space="preserve"> и водоотведения</w:t>
      </w:r>
      <w:r w:rsidRPr="00FB0686">
        <w:rPr>
          <w:rFonts w:ascii="Times New Roman" w:eastAsia="Times New Roman" w:hAnsi="Times New Roman" w:cs="Times New Roman"/>
          <w:sz w:val="28"/>
          <w:szCs w:val="28"/>
        </w:rPr>
        <w:t>, соответствующ</w:t>
      </w:r>
      <w:r w:rsidR="007317A3" w:rsidRPr="00FB0686">
        <w:rPr>
          <w:rFonts w:ascii="Times New Roman" w:eastAsia="Times New Roman" w:hAnsi="Times New Roman" w:cs="Times New Roman"/>
          <w:sz w:val="28"/>
          <w:szCs w:val="28"/>
        </w:rPr>
        <w:t>их</w:t>
      </w:r>
      <w:r w:rsidRPr="00FB0686">
        <w:rPr>
          <w:rFonts w:ascii="Times New Roman" w:eastAsia="Times New Roman" w:hAnsi="Times New Roman" w:cs="Times New Roman"/>
          <w:sz w:val="28"/>
          <w:szCs w:val="28"/>
        </w:rPr>
        <w:t xml:space="preserve"> определенным формальным требованиям, является обязательным для поселений и городских округов Российской Федерации. </w:t>
      </w:r>
    </w:p>
    <w:p w:rsidR="004831F4" w:rsidRPr="00FB0686" w:rsidRDefault="004831F4" w:rsidP="00727D50">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Перспективн</w:t>
      </w:r>
      <w:r w:rsidR="00EF09EE" w:rsidRPr="00FB0686">
        <w:rPr>
          <w:rFonts w:ascii="Times New Roman" w:eastAsia="Times New Roman" w:hAnsi="Times New Roman" w:cs="Times New Roman"/>
          <w:sz w:val="28"/>
          <w:szCs w:val="28"/>
        </w:rPr>
        <w:t>ая</w:t>
      </w:r>
      <w:r w:rsidRPr="00FB0686">
        <w:rPr>
          <w:rFonts w:ascii="Times New Roman" w:eastAsia="Times New Roman" w:hAnsi="Times New Roman" w:cs="Times New Roman"/>
          <w:sz w:val="28"/>
          <w:szCs w:val="28"/>
        </w:rPr>
        <w:t xml:space="preserve"> схем</w:t>
      </w:r>
      <w:r w:rsidR="00EF09EE" w:rsidRPr="00FB0686">
        <w:rPr>
          <w:rFonts w:ascii="Times New Roman" w:eastAsia="Times New Roman" w:hAnsi="Times New Roman" w:cs="Times New Roman"/>
          <w:sz w:val="28"/>
          <w:szCs w:val="28"/>
        </w:rPr>
        <w:t>а</w:t>
      </w:r>
      <w:r w:rsidRPr="00FB0686">
        <w:rPr>
          <w:rFonts w:ascii="Times New Roman" w:eastAsia="Times New Roman" w:hAnsi="Times New Roman" w:cs="Times New Roman"/>
          <w:sz w:val="28"/>
          <w:szCs w:val="28"/>
        </w:rPr>
        <w:t xml:space="preserve"> водоснабжения</w:t>
      </w:r>
      <w:r w:rsidR="007317A3" w:rsidRPr="00FB0686">
        <w:rPr>
          <w:rFonts w:ascii="Times New Roman" w:eastAsia="Times New Roman" w:hAnsi="Times New Roman" w:cs="Times New Roman"/>
          <w:sz w:val="28"/>
          <w:szCs w:val="28"/>
        </w:rPr>
        <w:t xml:space="preserve"> и водоотведения</w:t>
      </w:r>
      <w:r w:rsidRPr="00FB0686">
        <w:rPr>
          <w:rFonts w:ascii="Times New Roman" w:eastAsia="Times New Roman" w:hAnsi="Times New Roman" w:cs="Times New Roman"/>
          <w:sz w:val="28"/>
          <w:szCs w:val="28"/>
        </w:rPr>
        <w:t xml:space="preserve"> </w:t>
      </w:r>
      <w:r w:rsidR="005E44C9">
        <w:rPr>
          <w:rFonts w:ascii="Times New Roman" w:eastAsia="Times New Roman" w:hAnsi="Times New Roman" w:cs="Times New Roman"/>
          <w:sz w:val="28"/>
          <w:szCs w:val="28"/>
        </w:rPr>
        <w:t>сельского поселения «Тёгринское»</w:t>
      </w:r>
      <w:r w:rsidR="008F1026" w:rsidRPr="00FB0686">
        <w:rPr>
          <w:rFonts w:ascii="Times New Roman" w:eastAsia="Times New Roman" w:hAnsi="Times New Roman" w:cs="Times New Roman"/>
          <w:sz w:val="28"/>
          <w:szCs w:val="28"/>
        </w:rPr>
        <w:t xml:space="preserve"> </w:t>
      </w:r>
      <w:r w:rsidRPr="00FB0686">
        <w:rPr>
          <w:rFonts w:ascii="Times New Roman" w:eastAsia="Times New Roman" w:hAnsi="Times New Roman" w:cs="Times New Roman"/>
          <w:sz w:val="28"/>
          <w:szCs w:val="28"/>
        </w:rPr>
        <w:t>содерж</w:t>
      </w:r>
      <w:r w:rsidR="00EF09EE" w:rsidRPr="00FB0686">
        <w:rPr>
          <w:rFonts w:ascii="Times New Roman" w:eastAsia="Times New Roman" w:hAnsi="Times New Roman" w:cs="Times New Roman"/>
          <w:sz w:val="28"/>
          <w:szCs w:val="28"/>
        </w:rPr>
        <w:t>и</w:t>
      </w:r>
      <w:r w:rsidRPr="00FB0686">
        <w:rPr>
          <w:rFonts w:ascii="Times New Roman" w:eastAsia="Times New Roman" w:hAnsi="Times New Roman" w:cs="Times New Roman"/>
          <w:sz w:val="28"/>
          <w:szCs w:val="28"/>
        </w:rPr>
        <w:t xml:space="preserve">т материалы по обоснованию развития систем и объектов в соответствии с потребностями </w:t>
      </w:r>
      <w:r w:rsidR="00D63F4D" w:rsidRPr="00FB0686">
        <w:rPr>
          <w:rFonts w:ascii="Times New Roman" w:eastAsia="Times New Roman" w:hAnsi="Times New Roman" w:cs="Times New Roman"/>
          <w:sz w:val="28"/>
          <w:szCs w:val="28"/>
        </w:rPr>
        <w:t>нового</w:t>
      </w:r>
      <w:r w:rsidRPr="00FB0686">
        <w:rPr>
          <w:rFonts w:ascii="Times New Roman" w:eastAsia="Times New Roman" w:hAnsi="Times New Roman" w:cs="Times New Roman"/>
          <w:sz w:val="28"/>
          <w:szCs w:val="28"/>
        </w:rPr>
        <w:t xml:space="preserve"> строительства, повышению качества производимых для потребителей коммунальных ресурсов, улучшению экологической ситуации.</w:t>
      </w:r>
    </w:p>
    <w:p w:rsidR="004831F4" w:rsidRPr="00FB0686" w:rsidRDefault="004831F4" w:rsidP="00727D50">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Основными задачами являются:</w:t>
      </w:r>
    </w:p>
    <w:p w:rsidR="004831F4" w:rsidRPr="00FB0686" w:rsidRDefault="004831F4" w:rsidP="00727D50">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инженерно-техническая оптимизация систем водоснабжения</w:t>
      </w:r>
      <w:r w:rsidR="007317A3" w:rsidRPr="00FB0686">
        <w:rPr>
          <w:rFonts w:ascii="Times New Roman" w:eastAsia="Times New Roman" w:hAnsi="Times New Roman" w:cs="Times New Roman"/>
          <w:sz w:val="28"/>
          <w:szCs w:val="28"/>
        </w:rPr>
        <w:t xml:space="preserve"> и водоотведения</w:t>
      </w:r>
      <w:r w:rsidRPr="00FB0686">
        <w:rPr>
          <w:rFonts w:ascii="Times New Roman" w:eastAsia="Times New Roman" w:hAnsi="Times New Roman" w:cs="Times New Roman"/>
          <w:sz w:val="28"/>
          <w:szCs w:val="28"/>
        </w:rPr>
        <w:t>;</w:t>
      </w:r>
    </w:p>
    <w:p w:rsidR="004831F4" w:rsidRPr="00FB0686" w:rsidRDefault="004831F4" w:rsidP="00727D50">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взаимосвязанное перспективное планирование развития систем водоснабжения</w:t>
      </w:r>
      <w:r w:rsidR="007317A3" w:rsidRPr="00FB0686">
        <w:rPr>
          <w:rFonts w:ascii="Times New Roman" w:eastAsia="Times New Roman" w:hAnsi="Times New Roman" w:cs="Times New Roman"/>
          <w:sz w:val="28"/>
          <w:szCs w:val="28"/>
        </w:rPr>
        <w:t xml:space="preserve"> и водоотведения</w:t>
      </w:r>
      <w:r w:rsidRPr="00FB0686">
        <w:rPr>
          <w:rFonts w:ascii="Times New Roman" w:eastAsia="Times New Roman" w:hAnsi="Times New Roman" w:cs="Times New Roman"/>
          <w:sz w:val="28"/>
          <w:szCs w:val="28"/>
        </w:rPr>
        <w:t>;</w:t>
      </w:r>
    </w:p>
    <w:p w:rsidR="004831F4" w:rsidRPr="00FB0686" w:rsidRDefault="004831F4" w:rsidP="00727D50">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обоснование мероприятий по комплексной реконструкции и модернизации;</w:t>
      </w:r>
    </w:p>
    <w:p w:rsidR="004831F4" w:rsidRPr="00FB0686" w:rsidRDefault="004831F4" w:rsidP="00727D50">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повышение надежности систем водоснабжения</w:t>
      </w:r>
      <w:r w:rsidR="007317A3" w:rsidRPr="00FB0686">
        <w:rPr>
          <w:rFonts w:ascii="Times New Roman" w:eastAsia="Times New Roman" w:hAnsi="Times New Roman" w:cs="Times New Roman"/>
          <w:sz w:val="28"/>
          <w:szCs w:val="28"/>
        </w:rPr>
        <w:t xml:space="preserve"> и водоотведения</w:t>
      </w:r>
      <w:r w:rsidRPr="00FB0686">
        <w:rPr>
          <w:rFonts w:ascii="Times New Roman" w:eastAsia="Times New Roman" w:hAnsi="Times New Roman" w:cs="Times New Roman"/>
          <w:sz w:val="28"/>
          <w:szCs w:val="28"/>
        </w:rPr>
        <w:t xml:space="preserve"> и качества предоставления коммунальных ресурсов;</w:t>
      </w:r>
    </w:p>
    <w:p w:rsidR="004831F4" w:rsidRPr="00FB0686" w:rsidRDefault="004831F4" w:rsidP="00727D50">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совершенствование механизмов развития энергосбережения и повышение энергоэффективности коммунальной инфраструктуры;</w:t>
      </w:r>
    </w:p>
    <w:p w:rsidR="004831F4" w:rsidRPr="00FB0686" w:rsidRDefault="004831F4" w:rsidP="00727D50">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обеспечение сбалансированности интересов субъектов коммунальной инфраструктуры и потребителей.</w:t>
      </w:r>
    </w:p>
    <w:p w:rsidR="00FC2E9D" w:rsidRPr="00FB0686" w:rsidRDefault="00951C0A" w:rsidP="00727D50">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В настоящ</w:t>
      </w:r>
      <w:r w:rsidR="00EF09EE" w:rsidRPr="00FB0686">
        <w:rPr>
          <w:rFonts w:ascii="Times New Roman" w:eastAsia="Times New Roman" w:hAnsi="Times New Roman" w:cs="Times New Roman"/>
          <w:sz w:val="28"/>
          <w:szCs w:val="28"/>
        </w:rPr>
        <w:t>ей</w:t>
      </w:r>
      <w:r w:rsidRPr="00FB0686">
        <w:rPr>
          <w:rFonts w:ascii="Times New Roman" w:eastAsia="Times New Roman" w:hAnsi="Times New Roman" w:cs="Times New Roman"/>
          <w:sz w:val="28"/>
          <w:szCs w:val="28"/>
        </w:rPr>
        <w:t xml:space="preserve"> Схем</w:t>
      </w:r>
      <w:r w:rsidR="00EF09EE" w:rsidRPr="00FB0686">
        <w:rPr>
          <w:rFonts w:ascii="Times New Roman" w:eastAsia="Times New Roman" w:hAnsi="Times New Roman" w:cs="Times New Roman"/>
          <w:sz w:val="28"/>
          <w:szCs w:val="28"/>
        </w:rPr>
        <w:t>е</w:t>
      </w:r>
      <w:r w:rsidRPr="00FB0686">
        <w:rPr>
          <w:rFonts w:ascii="Times New Roman" w:eastAsia="Times New Roman" w:hAnsi="Times New Roman" w:cs="Times New Roman"/>
          <w:sz w:val="28"/>
          <w:szCs w:val="28"/>
        </w:rPr>
        <w:t xml:space="preserve"> водоснабжения</w:t>
      </w:r>
      <w:r w:rsidR="007317A3" w:rsidRPr="00FB0686">
        <w:rPr>
          <w:rFonts w:ascii="Times New Roman" w:eastAsia="Times New Roman" w:hAnsi="Times New Roman" w:cs="Times New Roman"/>
          <w:sz w:val="28"/>
          <w:szCs w:val="28"/>
        </w:rPr>
        <w:t xml:space="preserve"> и водоотведения</w:t>
      </w:r>
      <w:r w:rsidRPr="00FB0686">
        <w:rPr>
          <w:rFonts w:ascii="Times New Roman" w:eastAsia="Times New Roman" w:hAnsi="Times New Roman" w:cs="Times New Roman"/>
          <w:sz w:val="28"/>
          <w:szCs w:val="28"/>
        </w:rPr>
        <w:t xml:space="preserve"> п</w:t>
      </w:r>
      <w:r w:rsidR="004831F4" w:rsidRPr="00FB0686">
        <w:rPr>
          <w:rFonts w:ascii="Times New Roman" w:eastAsia="Times New Roman" w:hAnsi="Times New Roman" w:cs="Times New Roman"/>
          <w:sz w:val="28"/>
          <w:szCs w:val="28"/>
        </w:rPr>
        <w:t>роведен анализ существующего состояния систем водоснабжения</w:t>
      </w:r>
      <w:r w:rsidR="007317A3" w:rsidRPr="00FB0686">
        <w:rPr>
          <w:rFonts w:ascii="Times New Roman" w:eastAsia="Times New Roman" w:hAnsi="Times New Roman" w:cs="Times New Roman"/>
          <w:sz w:val="28"/>
          <w:szCs w:val="28"/>
        </w:rPr>
        <w:t xml:space="preserve"> и водоотведения</w:t>
      </w:r>
      <w:r w:rsidR="004831F4" w:rsidRPr="00FB0686">
        <w:rPr>
          <w:rFonts w:ascii="Times New Roman" w:eastAsia="Times New Roman" w:hAnsi="Times New Roman" w:cs="Times New Roman"/>
          <w:sz w:val="28"/>
          <w:szCs w:val="28"/>
        </w:rPr>
        <w:t xml:space="preserve"> </w:t>
      </w:r>
      <w:r w:rsidR="005E44C9">
        <w:rPr>
          <w:rFonts w:ascii="Times New Roman" w:eastAsia="Times New Roman" w:hAnsi="Times New Roman" w:cs="Times New Roman"/>
          <w:sz w:val="28"/>
          <w:szCs w:val="28"/>
        </w:rPr>
        <w:t>сельского поселения «Тёгринское»</w:t>
      </w:r>
      <w:r w:rsidR="008F1026" w:rsidRPr="00FB0686">
        <w:rPr>
          <w:rFonts w:ascii="Times New Roman" w:eastAsia="Times New Roman" w:hAnsi="Times New Roman" w:cs="Times New Roman"/>
          <w:sz w:val="28"/>
          <w:szCs w:val="28"/>
        </w:rPr>
        <w:t xml:space="preserve"> </w:t>
      </w:r>
      <w:r w:rsidR="004831F4" w:rsidRPr="00FB0686">
        <w:rPr>
          <w:rFonts w:ascii="Times New Roman" w:eastAsia="Times New Roman" w:hAnsi="Times New Roman" w:cs="Times New Roman"/>
          <w:sz w:val="28"/>
          <w:szCs w:val="28"/>
        </w:rPr>
        <w:t>на основании данных, полученных от органа местного самоуправления. Составлены существующие и перспективные балансы водопотребления</w:t>
      </w:r>
      <w:r w:rsidR="007317A3" w:rsidRPr="00FB0686">
        <w:rPr>
          <w:rFonts w:ascii="Times New Roman" w:eastAsia="Times New Roman" w:hAnsi="Times New Roman" w:cs="Times New Roman"/>
          <w:sz w:val="28"/>
          <w:szCs w:val="28"/>
        </w:rPr>
        <w:t xml:space="preserve"> и водоотведения</w:t>
      </w:r>
      <w:r w:rsidR="004831F4" w:rsidRPr="00FB0686">
        <w:rPr>
          <w:rFonts w:ascii="Times New Roman" w:eastAsia="Times New Roman" w:hAnsi="Times New Roman" w:cs="Times New Roman"/>
          <w:sz w:val="28"/>
          <w:szCs w:val="28"/>
        </w:rPr>
        <w:t>, определены основные технические характеристики и экономика систем. По результатам анализа определены основные недостатки и сформулированы проблемы.</w:t>
      </w:r>
      <w:r w:rsidR="00597DBC" w:rsidRPr="00FB0686">
        <w:rPr>
          <w:rFonts w:ascii="Times New Roman" w:eastAsia="Times New Roman" w:hAnsi="Times New Roman" w:cs="Times New Roman"/>
          <w:sz w:val="28"/>
          <w:szCs w:val="28"/>
        </w:rPr>
        <w:t xml:space="preserve"> </w:t>
      </w:r>
      <w:r w:rsidR="004831F4" w:rsidRPr="00FB0686">
        <w:rPr>
          <w:rFonts w:ascii="Times New Roman" w:eastAsia="Times New Roman" w:hAnsi="Times New Roman" w:cs="Times New Roman"/>
          <w:sz w:val="28"/>
          <w:szCs w:val="28"/>
        </w:rPr>
        <w:t>Предлагаемые схемные и другие решения разработаны в соответствии с законодательством Российской Федерации в сфере водоснабжения</w:t>
      </w:r>
      <w:r w:rsidR="007317A3" w:rsidRPr="00FB0686">
        <w:rPr>
          <w:rFonts w:ascii="Times New Roman" w:eastAsia="Times New Roman" w:hAnsi="Times New Roman" w:cs="Times New Roman"/>
          <w:sz w:val="28"/>
          <w:szCs w:val="28"/>
        </w:rPr>
        <w:t xml:space="preserve"> и водоотведения</w:t>
      </w:r>
      <w:r w:rsidR="004831F4" w:rsidRPr="00FB0686">
        <w:rPr>
          <w:rFonts w:ascii="Times New Roman" w:eastAsia="Times New Roman" w:hAnsi="Times New Roman" w:cs="Times New Roman"/>
          <w:sz w:val="28"/>
          <w:szCs w:val="28"/>
        </w:rPr>
        <w:t>.</w:t>
      </w:r>
    </w:p>
    <w:p w:rsidR="006D0AF1" w:rsidRPr="00FB0686" w:rsidRDefault="00AE1B3B" w:rsidP="00951C0A">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2" w:name="_Toc496787835"/>
      <w:r w:rsidRPr="00FB0686">
        <w:rPr>
          <w:rFonts w:eastAsia="Times New Roman" w:cs="Times New Roman"/>
          <w:b/>
          <w:bCs/>
          <w:caps/>
          <w:color w:val="auto"/>
          <w:spacing w:val="20"/>
          <w:kern w:val="32"/>
          <w:sz w:val="34"/>
          <w:szCs w:val="34"/>
        </w:rPr>
        <w:lastRenderedPageBreak/>
        <w:t xml:space="preserve">1. </w:t>
      </w:r>
      <w:r w:rsidR="006D0AF1" w:rsidRPr="00FB0686">
        <w:rPr>
          <w:rFonts w:eastAsia="Times New Roman" w:cs="Times New Roman"/>
          <w:b/>
          <w:bCs/>
          <w:caps/>
          <w:color w:val="auto"/>
          <w:spacing w:val="20"/>
          <w:kern w:val="32"/>
          <w:sz w:val="34"/>
          <w:szCs w:val="34"/>
        </w:rPr>
        <w:t>Технико-экономическое состояние централизованных систем водоснабжения</w:t>
      </w:r>
      <w:bookmarkEnd w:id="12"/>
    </w:p>
    <w:p w:rsidR="004A193D" w:rsidRPr="00FB0686" w:rsidRDefault="004A193D" w:rsidP="006436F9">
      <w:pPr>
        <w:pStyle w:val="ConsPlusNormal"/>
        <w:ind w:firstLine="709"/>
        <w:jc w:val="both"/>
        <w:rPr>
          <w:rFonts w:ascii="Times New Roman" w:hAnsi="Times New Roman" w:cs="Times New Roman"/>
          <w:sz w:val="28"/>
          <w:szCs w:val="28"/>
        </w:rPr>
      </w:pPr>
    </w:p>
    <w:p w:rsidR="00727D50" w:rsidRPr="00FB0686" w:rsidRDefault="00727D50" w:rsidP="00877858">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В состав </w:t>
      </w:r>
      <w:r w:rsidR="005E44C9">
        <w:rPr>
          <w:rFonts w:ascii="Times New Roman" w:eastAsia="Times New Roman" w:hAnsi="Times New Roman" w:cs="Times New Roman"/>
          <w:sz w:val="28"/>
          <w:szCs w:val="28"/>
        </w:rPr>
        <w:t>сельского поселения «Тёгринское»</w:t>
      </w:r>
      <w:r w:rsidRPr="00FB0686">
        <w:rPr>
          <w:rFonts w:ascii="Times New Roman" w:eastAsia="Times New Roman" w:hAnsi="Times New Roman" w:cs="Times New Roman"/>
          <w:sz w:val="28"/>
          <w:szCs w:val="28"/>
        </w:rPr>
        <w:t xml:space="preserve"> входят </w:t>
      </w:r>
      <w:r w:rsidR="007958F4" w:rsidRPr="00FB0686">
        <w:rPr>
          <w:rFonts w:ascii="Times New Roman" w:eastAsia="Times New Roman" w:hAnsi="Times New Roman" w:cs="Times New Roman"/>
          <w:sz w:val="28"/>
          <w:szCs w:val="28"/>
        </w:rPr>
        <w:t>2</w:t>
      </w:r>
      <w:r w:rsidRPr="00FB0686">
        <w:rPr>
          <w:rFonts w:ascii="Times New Roman" w:eastAsia="Times New Roman" w:hAnsi="Times New Roman" w:cs="Times New Roman"/>
          <w:sz w:val="28"/>
          <w:szCs w:val="28"/>
        </w:rPr>
        <w:t xml:space="preserve"> населённых пункт</w:t>
      </w:r>
      <w:r w:rsidR="007958F4" w:rsidRPr="00FB0686">
        <w:rPr>
          <w:rFonts w:ascii="Times New Roman" w:eastAsia="Times New Roman" w:hAnsi="Times New Roman" w:cs="Times New Roman"/>
          <w:sz w:val="28"/>
          <w:szCs w:val="28"/>
        </w:rPr>
        <w:t>а</w:t>
      </w:r>
      <w:r w:rsidR="00B12289" w:rsidRPr="00FB0686">
        <w:rPr>
          <w:rFonts w:ascii="Times New Roman" w:eastAsia="Times New Roman" w:hAnsi="Times New Roman" w:cs="Times New Roman"/>
          <w:sz w:val="28"/>
          <w:szCs w:val="28"/>
        </w:rPr>
        <w:t xml:space="preserve">: </w:t>
      </w:r>
      <w:r w:rsidR="00877858" w:rsidRPr="00FB0686">
        <w:rPr>
          <w:rFonts w:ascii="Times New Roman" w:eastAsia="Times New Roman" w:hAnsi="Times New Roman" w:cs="Times New Roman"/>
          <w:sz w:val="28"/>
          <w:szCs w:val="28"/>
        </w:rPr>
        <w:t xml:space="preserve">п. </w:t>
      </w:r>
      <w:r w:rsidR="007958F4" w:rsidRPr="00FB0686">
        <w:rPr>
          <w:rFonts w:ascii="Times New Roman" w:eastAsia="Times New Roman" w:hAnsi="Times New Roman" w:cs="Times New Roman"/>
          <w:sz w:val="28"/>
          <w:szCs w:val="28"/>
        </w:rPr>
        <w:t>Верхопуйский, п. Тёгро-Озеро (административный центр)</w:t>
      </w:r>
      <w:r w:rsidR="00B12289" w:rsidRPr="00FB0686">
        <w:rPr>
          <w:rFonts w:ascii="Times New Roman" w:eastAsia="Times New Roman" w:hAnsi="Times New Roman" w:cs="Times New Roman"/>
          <w:sz w:val="28"/>
          <w:szCs w:val="28"/>
        </w:rPr>
        <w:t>.</w:t>
      </w:r>
      <w:r w:rsidRPr="00FB0686">
        <w:rPr>
          <w:rFonts w:ascii="Times New Roman" w:eastAsia="Times New Roman" w:hAnsi="Times New Roman" w:cs="Times New Roman"/>
          <w:sz w:val="28"/>
          <w:szCs w:val="28"/>
        </w:rPr>
        <w:t xml:space="preserve"> </w:t>
      </w:r>
      <w:r w:rsidR="00B12289" w:rsidRPr="00FB0686">
        <w:rPr>
          <w:rFonts w:ascii="Times New Roman" w:eastAsia="Times New Roman" w:hAnsi="Times New Roman" w:cs="Times New Roman"/>
          <w:sz w:val="28"/>
          <w:szCs w:val="28"/>
        </w:rPr>
        <w:t xml:space="preserve">Объекты централизованного водоснабжения имеются в </w:t>
      </w:r>
      <w:r w:rsidR="00877858" w:rsidRPr="00FB0686">
        <w:rPr>
          <w:rFonts w:ascii="Times New Roman" w:eastAsia="Times New Roman" w:hAnsi="Times New Roman" w:cs="Times New Roman"/>
          <w:sz w:val="28"/>
          <w:szCs w:val="28"/>
        </w:rPr>
        <w:t xml:space="preserve">п. </w:t>
      </w:r>
      <w:r w:rsidR="007958F4" w:rsidRPr="00FB0686">
        <w:rPr>
          <w:rFonts w:ascii="Times New Roman" w:eastAsia="Times New Roman" w:hAnsi="Times New Roman" w:cs="Times New Roman"/>
          <w:sz w:val="28"/>
          <w:szCs w:val="28"/>
        </w:rPr>
        <w:t>Тёгро-Озеро</w:t>
      </w:r>
      <w:r w:rsidR="00C64FA4" w:rsidRPr="00FB0686">
        <w:rPr>
          <w:rFonts w:ascii="Times New Roman" w:eastAsia="Times New Roman" w:hAnsi="Times New Roman" w:cs="Times New Roman"/>
          <w:sz w:val="28"/>
          <w:szCs w:val="28"/>
        </w:rPr>
        <w:t xml:space="preserve"> и в п.</w:t>
      </w:r>
      <w:r w:rsidR="002B274F">
        <w:rPr>
          <w:rFonts w:ascii="Times New Roman" w:eastAsia="Times New Roman" w:hAnsi="Times New Roman" w:cs="Times New Roman"/>
          <w:sz w:val="28"/>
          <w:szCs w:val="28"/>
        </w:rPr>
        <w:t xml:space="preserve"> </w:t>
      </w:r>
      <w:r w:rsidR="00C64FA4" w:rsidRPr="00FB0686">
        <w:rPr>
          <w:rFonts w:ascii="Times New Roman" w:eastAsia="Times New Roman" w:hAnsi="Times New Roman" w:cs="Times New Roman"/>
          <w:sz w:val="28"/>
          <w:szCs w:val="28"/>
        </w:rPr>
        <w:t>Верхопуйский</w:t>
      </w:r>
      <w:r w:rsidR="001E38F5" w:rsidRPr="00FB0686">
        <w:rPr>
          <w:rFonts w:ascii="Times New Roman" w:eastAsia="Times New Roman" w:hAnsi="Times New Roman" w:cs="Times New Roman"/>
          <w:sz w:val="28"/>
          <w:szCs w:val="28"/>
        </w:rPr>
        <w:t xml:space="preserve">. </w:t>
      </w:r>
      <w:r w:rsidRPr="00FB0686">
        <w:rPr>
          <w:rFonts w:ascii="Times New Roman" w:eastAsia="Times New Roman" w:hAnsi="Times New Roman" w:cs="Times New Roman"/>
          <w:sz w:val="28"/>
          <w:szCs w:val="28"/>
        </w:rPr>
        <w:t>Водоснабжение организовано от:</w:t>
      </w:r>
    </w:p>
    <w:p w:rsidR="00727D50" w:rsidRPr="00FB0686" w:rsidRDefault="00727D50" w:rsidP="00727D50">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 централизованной системы, включающей </w:t>
      </w:r>
      <w:r w:rsidR="00434C41" w:rsidRPr="00FB0686">
        <w:rPr>
          <w:rFonts w:ascii="Times New Roman" w:eastAsia="Times New Roman" w:hAnsi="Times New Roman" w:cs="Times New Roman"/>
          <w:sz w:val="28"/>
          <w:szCs w:val="28"/>
        </w:rPr>
        <w:t>3</w:t>
      </w:r>
      <w:r w:rsidR="006F3612" w:rsidRPr="00FB0686">
        <w:rPr>
          <w:rFonts w:ascii="Times New Roman" w:eastAsia="Times New Roman" w:hAnsi="Times New Roman" w:cs="Times New Roman"/>
          <w:sz w:val="28"/>
          <w:szCs w:val="28"/>
        </w:rPr>
        <w:t xml:space="preserve"> </w:t>
      </w:r>
      <w:r w:rsidRPr="00FB0686">
        <w:rPr>
          <w:rFonts w:ascii="Times New Roman" w:eastAsia="Times New Roman" w:hAnsi="Times New Roman" w:cs="Times New Roman"/>
          <w:sz w:val="28"/>
          <w:szCs w:val="28"/>
        </w:rPr>
        <w:t>водозаборн</w:t>
      </w:r>
      <w:r w:rsidR="006F3612" w:rsidRPr="00FB0686">
        <w:rPr>
          <w:rFonts w:ascii="Times New Roman" w:eastAsia="Times New Roman" w:hAnsi="Times New Roman" w:cs="Times New Roman"/>
          <w:sz w:val="28"/>
          <w:szCs w:val="28"/>
        </w:rPr>
        <w:t>ые</w:t>
      </w:r>
      <w:r w:rsidRPr="00FB0686">
        <w:rPr>
          <w:rFonts w:ascii="Times New Roman" w:eastAsia="Times New Roman" w:hAnsi="Times New Roman" w:cs="Times New Roman"/>
          <w:sz w:val="28"/>
          <w:szCs w:val="28"/>
        </w:rPr>
        <w:t xml:space="preserve"> скважин</w:t>
      </w:r>
      <w:r w:rsidR="006F3612" w:rsidRPr="00FB0686">
        <w:rPr>
          <w:rFonts w:ascii="Times New Roman" w:eastAsia="Times New Roman" w:hAnsi="Times New Roman" w:cs="Times New Roman"/>
          <w:sz w:val="28"/>
          <w:szCs w:val="28"/>
        </w:rPr>
        <w:t xml:space="preserve">ы </w:t>
      </w:r>
      <w:r w:rsidRPr="00FB0686">
        <w:rPr>
          <w:rFonts w:ascii="Times New Roman" w:eastAsia="Times New Roman" w:hAnsi="Times New Roman" w:cs="Times New Roman"/>
          <w:sz w:val="28"/>
          <w:szCs w:val="28"/>
        </w:rPr>
        <w:t>и водопроводные сети</w:t>
      </w:r>
      <w:r w:rsidR="00C64FA4" w:rsidRPr="00FB0686">
        <w:rPr>
          <w:rFonts w:ascii="Times New Roman" w:eastAsia="Times New Roman" w:hAnsi="Times New Roman" w:cs="Times New Roman"/>
          <w:sz w:val="28"/>
          <w:szCs w:val="28"/>
        </w:rPr>
        <w:t xml:space="preserve"> в п.</w:t>
      </w:r>
      <w:r w:rsidR="002B274F">
        <w:rPr>
          <w:rFonts w:ascii="Times New Roman" w:eastAsia="Times New Roman" w:hAnsi="Times New Roman" w:cs="Times New Roman"/>
          <w:sz w:val="28"/>
          <w:szCs w:val="28"/>
        </w:rPr>
        <w:t xml:space="preserve"> </w:t>
      </w:r>
      <w:r w:rsidR="00C64FA4" w:rsidRPr="00FB0686">
        <w:rPr>
          <w:rFonts w:ascii="Times New Roman" w:eastAsia="Times New Roman" w:hAnsi="Times New Roman" w:cs="Times New Roman"/>
          <w:sz w:val="28"/>
          <w:szCs w:val="28"/>
        </w:rPr>
        <w:t>Тёгро-Озеро и одна водозаборная скважина в п.</w:t>
      </w:r>
      <w:r w:rsidR="002B274F">
        <w:rPr>
          <w:rFonts w:ascii="Times New Roman" w:eastAsia="Times New Roman" w:hAnsi="Times New Roman" w:cs="Times New Roman"/>
          <w:sz w:val="28"/>
          <w:szCs w:val="28"/>
        </w:rPr>
        <w:t xml:space="preserve"> </w:t>
      </w:r>
      <w:r w:rsidR="00C64FA4" w:rsidRPr="00FB0686">
        <w:rPr>
          <w:rFonts w:ascii="Times New Roman" w:eastAsia="Times New Roman" w:hAnsi="Times New Roman" w:cs="Times New Roman"/>
          <w:sz w:val="28"/>
          <w:szCs w:val="28"/>
        </w:rPr>
        <w:t>Верхопуйский</w:t>
      </w:r>
      <w:r w:rsidRPr="00FB0686">
        <w:rPr>
          <w:rFonts w:ascii="Times New Roman" w:eastAsia="Times New Roman" w:hAnsi="Times New Roman" w:cs="Times New Roman"/>
          <w:sz w:val="28"/>
          <w:szCs w:val="28"/>
        </w:rPr>
        <w:t xml:space="preserve">. Централизованная система водоснабжения </w:t>
      </w:r>
      <w:r w:rsidR="00AF6FC5" w:rsidRPr="00FB0686">
        <w:rPr>
          <w:rFonts w:ascii="Times New Roman" w:eastAsia="Times New Roman" w:hAnsi="Times New Roman" w:cs="Times New Roman"/>
          <w:sz w:val="28"/>
          <w:szCs w:val="28"/>
        </w:rPr>
        <w:t>муниципального образования</w:t>
      </w:r>
      <w:r w:rsidRPr="00FB0686">
        <w:rPr>
          <w:rFonts w:ascii="Times New Roman" w:eastAsia="Times New Roman" w:hAnsi="Times New Roman" w:cs="Times New Roman"/>
          <w:sz w:val="28"/>
          <w:szCs w:val="28"/>
        </w:rPr>
        <w:t xml:space="preserve"> - хозяйственно-питьевая, противопожарная - по назначению, тупиковая – по конструкции.</w:t>
      </w:r>
    </w:p>
    <w:p w:rsidR="00727D50" w:rsidRPr="00FB0686" w:rsidRDefault="00727D50" w:rsidP="00727D50">
      <w:pPr>
        <w:tabs>
          <w:tab w:val="left" w:pos="495"/>
          <w:tab w:val="left" w:pos="510"/>
        </w:tabs>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Проектирование </w:t>
      </w:r>
      <w:r w:rsidR="006F3612" w:rsidRPr="00FB0686">
        <w:rPr>
          <w:rFonts w:ascii="Times New Roman" w:eastAsia="Times New Roman" w:hAnsi="Times New Roman" w:cs="Times New Roman"/>
          <w:sz w:val="28"/>
          <w:szCs w:val="28"/>
        </w:rPr>
        <w:t>и с</w:t>
      </w:r>
      <w:r w:rsidRPr="00FB0686">
        <w:rPr>
          <w:rFonts w:ascii="Times New Roman" w:eastAsia="Times New Roman" w:hAnsi="Times New Roman" w:cs="Times New Roman"/>
          <w:sz w:val="28"/>
          <w:szCs w:val="28"/>
        </w:rPr>
        <w:t xml:space="preserve">троительство сетей и сооружений системы водоснабжения проводилось в </w:t>
      </w:r>
      <w:r w:rsidR="001E38F5" w:rsidRPr="00FB0686">
        <w:rPr>
          <w:rFonts w:ascii="Times New Roman" w:eastAsia="Times New Roman" w:hAnsi="Times New Roman" w:cs="Times New Roman"/>
          <w:sz w:val="28"/>
          <w:szCs w:val="28"/>
        </w:rPr>
        <w:t>1980-1989</w:t>
      </w:r>
      <w:r w:rsidRPr="00FB0686">
        <w:rPr>
          <w:rFonts w:ascii="Times New Roman" w:eastAsia="Times New Roman" w:hAnsi="Times New Roman" w:cs="Times New Roman"/>
          <w:sz w:val="28"/>
          <w:szCs w:val="28"/>
        </w:rPr>
        <w:t xml:space="preserve"> годы.</w:t>
      </w:r>
    </w:p>
    <w:p w:rsidR="001E38F5" w:rsidRPr="00FB0686" w:rsidRDefault="001E38F5" w:rsidP="001E38F5">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Объекты водоснабжения</w:t>
      </w:r>
      <w:r w:rsidR="00727D50" w:rsidRPr="00FB0686">
        <w:rPr>
          <w:rFonts w:ascii="Times New Roman" w:eastAsia="Times New Roman" w:hAnsi="Times New Roman" w:cs="Times New Roman"/>
          <w:sz w:val="28"/>
          <w:szCs w:val="28"/>
        </w:rPr>
        <w:t xml:space="preserve"> являются собственностью муниципального образования «</w:t>
      </w:r>
      <w:r w:rsidR="00383D83" w:rsidRPr="00FB0686">
        <w:rPr>
          <w:rFonts w:ascii="Times New Roman" w:eastAsia="Times New Roman" w:hAnsi="Times New Roman" w:cs="Times New Roman"/>
          <w:sz w:val="28"/>
          <w:szCs w:val="28"/>
        </w:rPr>
        <w:t>Вельский муниципальный район</w:t>
      </w:r>
      <w:r w:rsidR="00727D50" w:rsidRPr="00FB0686">
        <w:rPr>
          <w:rFonts w:ascii="Times New Roman" w:eastAsia="Times New Roman" w:hAnsi="Times New Roman" w:cs="Times New Roman"/>
          <w:sz w:val="28"/>
          <w:szCs w:val="28"/>
        </w:rPr>
        <w:t>».</w:t>
      </w:r>
    </w:p>
    <w:p w:rsidR="00727D50" w:rsidRPr="00FB0686" w:rsidRDefault="00727D50" w:rsidP="00727D50">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Водоподготовка и водоочистка как таковые отсутствуют, потребителям подается исходная (природная) вода. Основные показатели качества воды соответствуют требованиям СанПиН 2.1.4.1074-01 «Питьевая вода. Гигиенические требования к качеству воды централизованных систем питьевого водоснабжения. Контроль качества». Техническое состояние сетей и сооружений соответствуют предъявляемым к ним требованиям. </w:t>
      </w:r>
      <w:r w:rsidR="00C64FA4" w:rsidRPr="00FB0686">
        <w:rPr>
          <w:rFonts w:ascii="Times New Roman" w:eastAsia="Times New Roman" w:hAnsi="Times New Roman" w:cs="Times New Roman"/>
          <w:sz w:val="28"/>
          <w:szCs w:val="28"/>
        </w:rPr>
        <w:t xml:space="preserve">Содержание железа (общее) в воде </w:t>
      </w:r>
      <w:r w:rsidR="00EF616B" w:rsidRPr="00FB0686">
        <w:rPr>
          <w:rFonts w:ascii="Times New Roman" w:eastAsia="Times New Roman" w:hAnsi="Times New Roman" w:cs="Times New Roman"/>
          <w:sz w:val="28"/>
          <w:szCs w:val="28"/>
        </w:rPr>
        <w:t>превышает норматив</w:t>
      </w:r>
      <w:r w:rsidR="00C64FA4" w:rsidRPr="00FB0686">
        <w:rPr>
          <w:rFonts w:ascii="Times New Roman" w:eastAsia="Times New Roman" w:hAnsi="Times New Roman" w:cs="Times New Roman"/>
          <w:sz w:val="28"/>
          <w:szCs w:val="28"/>
        </w:rPr>
        <w:t xml:space="preserve"> СанПиН – требуется водоподготовка.</w:t>
      </w:r>
    </w:p>
    <w:p w:rsidR="00727D50" w:rsidRPr="00FB0686" w:rsidRDefault="00727D50" w:rsidP="00727D50">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Скважин</w:t>
      </w:r>
      <w:r w:rsidR="006F3612" w:rsidRPr="00FB0686">
        <w:rPr>
          <w:rFonts w:ascii="Times New Roman" w:eastAsia="Times New Roman" w:hAnsi="Times New Roman" w:cs="Times New Roman"/>
          <w:sz w:val="28"/>
          <w:szCs w:val="28"/>
        </w:rPr>
        <w:t>ы</w:t>
      </w:r>
      <w:r w:rsidRPr="00FB0686">
        <w:rPr>
          <w:rFonts w:ascii="Times New Roman" w:eastAsia="Times New Roman" w:hAnsi="Times New Roman" w:cs="Times New Roman"/>
          <w:sz w:val="28"/>
          <w:szCs w:val="28"/>
        </w:rPr>
        <w:t xml:space="preserve"> работа</w:t>
      </w:r>
      <w:r w:rsidR="006F3612" w:rsidRPr="00FB0686">
        <w:rPr>
          <w:rFonts w:ascii="Times New Roman" w:eastAsia="Times New Roman" w:hAnsi="Times New Roman" w:cs="Times New Roman"/>
          <w:sz w:val="28"/>
          <w:szCs w:val="28"/>
        </w:rPr>
        <w:t>ю</w:t>
      </w:r>
      <w:r w:rsidRPr="00FB0686">
        <w:rPr>
          <w:rFonts w:ascii="Times New Roman" w:eastAsia="Times New Roman" w:hAnsi="Times New Roman" w:cs="Times New Roman"/>
          <w:sz w:val="28"/>
          <w:szCs w:val="28"/>
        </w:rPr>
        <w:t>т круглосуточ</w:t>
      </w:r>
      <w:r w:rsidR="006F3612" w:rsidRPr="00FB0686">
        <w:rPr>
          <w:rFonts w:ascii="Times New Roman" w:eastAsia="Times New Roman" w:hAnsi="Times New Roman" w:cs="Times New Roman"/>
          <w:sz w:val="28"/>
          <w:szCs w:val="28"/>
        </w:rPr>
        <w:t xml:space="preserve">но в полуавтоматическом режиме. </w:t>
      </w:r>
      <w:r w:rsidRPr="00FB0686">
        <w:rPr>
          <w:rFonts w:ascii="Times New Roman" w:eastAsia="Times New Roman" w:hAnsi="Times New Roman" w:cs="Times New Roman"/>
          <w:sz w:val="28"/>
          <w:szCs w:val="28"/>
        </w:rPr>
        <w:t xml:space="preserve">Давление в сети составляет </w:t>
      </w:r>
      <w:r w:rsidR="001E38F5" w:rsidRPr="00FB0686">
        <w:rPr>
          <w:rFonts w:ascii="Times New Roman" w:eastAsia="Times New Roman" w:hAnsi="Times New Roman" w:cs="Times New Roman"/>
          <w:sz w:val="28"/>
          <w:szCs w:val="28"/>
        </w:rPr>
        <w:t>3-4</w:t>
      </w:r>
      <w:r w:rsidRPr="00FB0686">
        <w:rPr>
          <w:rFonts w:ascii="Times New Roman" w:eastAsia="Times New Roman" w:hAnsi="Times New Roman" w:cs="Times New Roman"/>
          <w:sz w:val="28"/>
          <w:szCs w:val="28"/>
        </w:rPr>
        <w:t xml:space="preserve"> кг/см².</w:t>
      </w:r>
    </w:p>
    <w:p w:rsidR="00727D50" w:rsidRPr="00FB0686" w:rsidRDefault="00727D50" w:rsidP="00727D50">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Водопроводная сеть представляет собой не замкнутую систему водопроводных труб диаметром </w:t>
      </w:r>
      <w:r w:rsidR="006F3612" w:rsidRPr="00FB0686">
        <w:rPr>
          <w:rFonts w:ascii="Times New Roman" w:eastAsia="Times New Roman" w:hAnsi="Times New Roman" w:cs="Times New Roman"/>
          <w:sz w:val="28"/>
          <w:szCs w:val="28"/>
        </w:rPr>
        <w:t>32</w:t>
      </w:r>
      <w:r w:rsidRPr="00FB0686">
        <w:rPr>
          <w:rFonts w:ascii="Times New Roman" w:eastAsia="Times New Roman" w:hAnsi="Times New Roman" w:cs="Times New Roman"/>
          <w:sz w:val="28"/>
          <w:szCs w:val="28"/>
        </w:rPr>
        <w:t>-1</w:t>
      </w:r>
      <w:r w:rsidR="00434C41" w:rsidRPr="00FB0686">
        <w:rPr>
          <w:rFonts w:ascii="Times New Roman" w:eastAsia="Times New Roman" w:hAnsi="Times New Roman" w:cs="Times New Roman"/>
          <w:sz w:val="28"/>
          <w:szCs w:val="28"/>
        </w:rPr>
        <w:t>0</w:t>
      </w:r>
      <w:r w:rsidRPr="00FB0686">
        <w:rPr>
          <w:rFonts w:ascii="Times New Roman" w:eastAsia="Times New Roman" w:hAnsi="Times New Roman" w:cs="Times New Roman"/>
          <w:sz w:val="28"/>
          <w:szCs w:val="28"/>
        </w:rPr>
        <w:t xml:space="preserve">0 мм. Материал, из которого выполнен водопровод: чугун, металл, полиэтилен. Общая протяженность водопроводной сети </w:t>
      </w:r>
      <w:r w:rsidR="00434C41" w:rsidRPr="00FB0686">
        <w:rPr>
          <w:rFonts w:ascii="Times New Roman" w:eastAsia="Times New Roman" w:hAnsi="Times New Roman" w:cs="Times New Roman"/>
          <w:sz w:val="28"/>
          <w:szCs w:val="28"/>
        </w:rPr>
        <w:t>5222</w:t>
      </w:r>
      <w:r w:rsidR="00DE01E7">
        <w:rPr>
          <w:rFonts w:ascii="Times New Roman" w:eastAsia="Times New Roman" w:hAnsi="Times New Roman" w:cs="Times New Roman"/>
          <w:sz w:val="28"/>
          <w:szCs w:val="28"/>
        </w:rPr>
        <w:t>,3</w:t>
      </w:r>
      <w:r w:rsidRPr="00FB0686">
        <w:rPr>
          <w:rFonts w:ascii="Times New Roman" w:eastAsia="Times New Roman" w:hAnsi="Times New Roman" w:cs="Times New Roman"/>
          <w:sz w:val="28"/>
          <w:szCs w:val="28"/>
        </w:rPr>
        <w:t xml:space="preserve"> м.</w:t>
      </w:r>
    </w:p>
    <w:p w:rsidR="00727D50" w:rsidRPr="00FB0686" w:rsidRDefault="00727D50" w:rsidP="00727D50">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 г. Для обеспечения качества воды в процессе ее транспортировки производится постоянный мониторинг на соответствие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rsidR="00727D50" w:rsidRPr="00FB0686" w:rsidRDefault="00727D50" w:rsidP="00727D50">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На </w:t>
      </w:r>
      <w:r w:rsidR="00964311" w:rsidRPr="00FB0686">
        <w:rPr>
          <w:rFonts w:ascii="Times New Roman" w:eastAsia="Times New Roman" w:hAnsi="Times New Roman" w:cs="Times New Roman"/>
          <w:sz w:val="28"/>
          <w:szCs w:val="28"/>
        </w:rPr>
        <w:t xml:space="preserve">каждую </w:t>
      </w:r>
      <w:r w:rsidRPr="00FB0686">
        <w:rPr>
          <w:rFonts w:ascii="Times New Roman" w:eastAsia="Times New Roman" w:hAnsi="Times New Roman" w:cs="Times New Roman"/>
          <w:sz w:val="28"/>
          <w:szCs w:val="28"/>
        </w:rPr>
        <w:t xml:space="preserve">водопроводную скважину составляется паспорт, где записываются все сведения о скважине (конструкция, состояние, проект скважины, геологические разрезы, данные буровых журналов, акты о неполадках при бурении, сведения о пробных откачках, анализ воды, акты генеральных испытаний при эксплуатации, данные о ремонтах, изменения нормальных </w:t>
      </w:r>
      <w:r w:rsidRPr="00FB0686">
        <w:rPr>
          <w:rFonts w:ascii="Times New Roman" w:eastAsia="Times New Roman" w:hAnsi="Times New Roman" w:cs="Times New Roman"/>
          <w:sz w:val="28"/>
          <w:szCs w:val="28"/>
        </w:rPr>
        <w:lastRenderedPageBreak/>
        <w:t>условий эксплуатации). В журнал работы скважины заносятся показания приборов, сведения о неисправностях</w:t>
      </w:r>
      <w:r w:rsidR="00335064" w:rsidRPr="00FB0686">
        <w:rPr>
          <w:rFonts w:ascii="Times New Roman" w:eastAsia="Times New Roman" w:hAnsi="Times New Roman" w:cs="Times New Roman"/>
          <w:sz w:val="28"/>
          <w:szCs w:val="28"/>
        </w:rPr>
        <w:t xml:space="preserve"> Скважина герметизирована и не оснащена приспособлением, позволяющим подавать воду пожарным автомобилям. Деб</w:t>
      </w:r>
      <w:r w:rsidR="00FB0686" w:rsidRPr="00FB0686">
        <w:rPr>
          <w:rFonts w:ascii="Times New Roman" w:eastAsia="Times New Roman" w:hAnsi="Times New Roman" w:cs="Times New Roman"/>
          <w:sz w:val="28"/>
          <w:szCs w:val="28"/>
        </w:rPr>
        <w:t>и</w:t>
      </w:r>
      <w:r w:rsidR="00335064" w:rsidRPr="00FB0686">
        <w:rPr>
          <w:rFonts w:ascii="Times New Roman" w:eastAsia="Times New Roman" w:hAnsi="Times New Roman" w:cs="Times New Roman"/>
          <w:sz w:val="28"/>
          <w:szCs w:val="28"/>
        </w:rPr>
        <w:t>т скважины не позволяет использовать воду на пожаротушение.</w:t>
      </w:r>
    </w:p>
    <w:p w:rsidR="00727D50" w:rsidRPr="00FB0686" w:rsidRDefault="00727D50" w:rsidP="00727D50">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Обеспеченность абонентов приборами учета воды низкая, менее 50% абонентов имеют счетчики. Учет расхода воды в бюджетных организациях ведется как по приборам </w:t>
      </w:r>
      <w:r w:rsidR="008D4D1B" w:rsidRPr="00FB0686">
        <w:rPr>
          <w:rFonts w:ascii="Times New Roman" w:eastAsia="Times New Roman" w:hAnsi="Times New Roman" w:cs="Times New Roman"/>
          <w:sz w:val="28"/>
          <w:szCs w:val="28"/>
        </w:rPr>
        <w:t>учета,</w:t>
      </w:r>
      <w:r w:rsidRPr="00FB0686">
        <w:rPr>
          <w:rFonts w:ascii="Times New Roman" w:eastAsia="Times New Roman" w:hAnsi="Times New Roman" w:cs="Times New Roman"/>
          <w:sz w:val="28"/>
          <w:szCs w:val="28"/>
        </w:rPr>
        <w:t xml:space="preserve"> так и по нормативам.</w:t>
      </w:r>
    </w:p>
    <w:p w:rsidR="00727D50" w:rsidRPr="00FB0686" w:rsidRDefault="00727D50" w:rsidP="00727D50">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В 2012 году Постановлением Министерства энергетики и связи Архангельской области от 29 августа 2012 № 33-пн «Об утверждении нормативов потребления коммунальных услуг по холодному водоснабжению, водоотведению в жилых помещениях и многоквартирных домах, жилых домах и на общедомовые нужды в многоквартирных домах, расположенных на территории муниципального образования «Вельский муниципальный район» установлены нормативы потребления коммунальных услуг по холодному водоснабжению и водоотведению для населения.</w:t>
      </w:r>
    </w:p>
    <w:p w:rsidR="00727D50" w:rsidRPr="00FB0686" w:rsidRDefault="00494B61" w:rsidP="00727D50">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Оценочные д</w:t>
      </w:r>
      <w:r w:rsidR="00727D50" w:rsidRPr="00FB0686">
        <w:rPr>
          <w:rFonts w:ascii="Times New Roman" w:eastAsia="Times New Roman" w:hAnsi="Times New Roman" w:cs="Times New Roman"/>
          <w:sz w:val="28"/>
          <w:szCs w:val="28"/>
        </w:rPr>
        <w:t xml:space="preserve">анные по существующей производительности источников водоснабжения, а также объемам потребления воды приведены в таблице </w:t>
      </w:r>
      <w:r w:rsidR="005B2389" w:rsidRPr="00FB0686">
        <w:rPr>
          <w:rFonts w:ascii="Times New Roman" w:eastAsia="Times New Roman" w:hAnsi="Times New Roman" w:cs="Times New Roman"/>
          <w:sz w:val="28"/>
          <w:szCs w:val="28"/>
        </w:rPr>
        <w:t>1</w:t>
      </w:r>
      <w:r w:rsidR="00727D50" w:rsidRPr="00FB0686">
        <w:rPr>
          <w:rFonts w:ascii="Times New Roman" w:eastAsia="Times New Roman" w:hAnsi="Times New Roman" w:cs="Times New Roman"/>
          <w:sz w:val="28"/>
          <w:szCs w:val="28"/>
        </w:rPr>
        <w:t xml:space="preserve">. </w:t>
      </w:r>
    </w:p>
    <w:p w:rsidR="00727D50" w:rsidRPr="00FB0686" w:rsidRDefault="00727D50" w:rsidP="00727D50">
      <w:pPr>
        <w:keepNext/>
        <w:tabs>
          <w:tab w:val="left" w:pos="1134"/>
        </w:tabs>
        <w:autoSpaceDE w:val="0"/>
        <w:autoSpaceDN w:val="0"/>
        <w:adjustRightInd w:val="0"/>
        <w:spacing w:after="0" w:line="240" w:lineRule="auto"/>
        <w:ind w:firstLine="709"/>
        <w:jc w:val="right"/>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Таблица </w:t>
      </w:r>
      <w:r w:rsidR="005B2389" w:rsidRPr="00FB0686">
        <w:rPr>
          <w:rFonts w:ascii="Times New Roman" w:eastAsia="Times New Roman" w:hAnsi="Times New Roman" w:cs="Times New Roman"/>
          <w:sz w:val="28"/>
          <w:szCs w:val="28"/>
        </w:rPr>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4914"/>
        <w:gridCol w:w="1192"/>
        <w:gridCol w:w="1192"/>
        <w:gridCol w:w="1167"/>
        <w:gridCol w:w="1163"/>
      </w:tblGrid>
      <w:tr w:rsidR="00FB0686" w:rsidRPr="00FB0686" w:rsidTr="001615EA">
        <w:trPr>
          <w:trHeight w:val="20"/>
          <w:tblHeader/>
          <w:jc w:val="center"/>
        </w:trPr>
        <w:tc>
          <w:tcPr>
            <w:tcW w:w="2552" w:type="pct"/>
            <w:vAlign w:val="center"/>
            <w:hideMark/>
          </w:tcPr>
          <w:p w:rsidR="00706A8A" w:rsidRPr="00FB0686" w:rsidRDefault="00706A8A" w:rsidP="00727D50">
            <w:pPr>
              <w:keepNext/>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Наименование</w:t>
            </w:r>
          </w:p>
        </w:tc>
        <w:tc>
          <w:tcPr>
            <w:tcW w:w="619" w:type="pct"/>
            <w:vAlign w:val="center"/>
            <w:hideMark/>
          </w:tcPr>
          <w:p w:rsidR="00706A8A" w:rsidRPr="00FB0686" w:rsidRDefault="00706A8A" w:rsidP="00727D50">
            <w:pPr>
              <w:keepNext/>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Ед. изм.</w:t>
            </w:r>
          </w:p>
        </w:tc>
        <w:tc>
          <w:tcPr>
            <w:tcW w:w="619" w:type="pct"/>
            <w:vAlign w:val="center"/>
            <w:hideMark/>
          </w:tcPr>
          <w:p w:rsidR="00706A8A" w:rsidRPr="00FB0686" w:rsidRDefault="00706A8A" w:rsidP="001615EA">
            <w:pPr>
              <w:keepNext/>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20</w:t>
            </w:r>
            <w:r w:rsidR="008D4D1B">
              <w:rPr>
                <w:rFonts w:ascii="Times New Roman" w:eastAsia="Times New Roman" w:hAnsi="Times New Roman" w:cs="Times New Roman"/>
                <w:b/>
                <w:bCs/>
                <w:sz w:val="28"/>
                <w:szCs w:val="28"/>
              </w:rPr>
              <w:t>2</w:t>
            </w:r>
            <w:r w:rsidR="001615EA">
              <w:rPr>
                <w:rFonts w:ascii="Times New Roman" w:eastAsia="Times New Roman" w:hAnsi="Times New Roman" w:cs="Times New Roman"/>
                <w:b/>
                <w:bCs/>
                <w:sz w:val="28"/>
                <w:szCs w:val="28"/>
              </w:rPr>
              <w:t>2</w:t>
            </w:r>
            <w:r w:rsidRPr="00FB0686">
              <w:rPr>
                <w:rFonts w:ascii="Times New Roman" w:eastAsia="Times New Roman" w:hAnsi="Times New Roman" w:cs="Times New Roman"/>
                <w:b/>
                <w:bCs/>
                <w:sz w:val="28"/>
                <w:szCs w:val="28"/>
              </w:rPr>
              <w:t xml:space="preserve"> г.</w:t>
            </w:r>
          </w:p>
        </w:tc>
        <w:tc>
          <w:tcPr>
            <w:tcW w:w="606" w:type="pct"/>
            <w:vAlign w:val="center"/>
            <w:hideMark/>
          </w:tcPr>
          <w:p w:rsidR="00706A8A" w:rsidRPr="00FB0686" w:rsidRDefault="00706A8A" w:rsidP="001615EA">
            <w:pPr>
              <w:keepNext/>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20</w:t>
            </w:r>
            <w:r w:rsidR="008D4D1B">
              <w:rPr>
                <w:rFonts w:ascii="Times New Roman" w:eastAsia="Times New Roman" w:hAnsi="Times New Roman" w:cs="Times New Roman"/>
                <w:b/>
                <w:bCs/>
                <w:sz w:val="28"/>
                <w:szCs w:val="28"/>
              </w:rPr>
              <w:t>2</w:t>
            </w:r>
            <w:r w:rsidR="001615EA">
              <w:rPr>
                <w:rFonts w:ascii="Times New Roman" w:eastAsia="Times New Roman" w:hAnsi="Times New Roman" w:cs="Times New Roman"/>
                <w:b/>
                <w:bCs/>
                <w:sz w:val="28"/>
                <w:szCs w:val="28"/>
              </w:rPr>
              <w:t>3</w:t>
            </w:r>
            <w:r w:rsidRPr="00FB0686">
              <w:rPr>
                <w:rFonts w:ascii="Times New Roman" w:eastAsia="Times New Roman" w:hAnsi="Times New Roman" w:cs="Times New Roman"/>
                <w:b/>
                <w:bCs/>
                <w:sz w:val="28"/>
                <w:szCs w:val="28"/>
              </w:rPr>
              <w:t xml:space="preserve"> г.</w:t>
            </w:r>
          </w:p>
        </w:tc>
        <w:tc>
          <w:tcPr>
            <w:tcW w:w="604" w:type="pct"/>
            <w:vAlign w:val="center"/>
          </w:tcPr>
          <w:p w:rsidR="00706A8A" w:rsidRPr="00FB0686" w:rsidRDefault="00706A8A" w:rsidP="001615EA">
            <w:pPr>
              <w:keepNext/>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20</w:t>
            </w:r>
            <w:r w:rsidR="008D4D1B">
              <w:rPr>
                <w:rFonts w:ascii="Times New Roman" w:eastAsia="Times New Roman" w:hAnsi="Times New Roman" w:cs="Times New Roman"/>
                <w:b/>
                <w:bCs/>
                <w:sz w:val="28"/>
                <w:szCs w:val="28"/>
              </w:rPr>
              <w:t>2</w:t>
            </w:r>
            <w:r w:rsidR="001615EA">
              <w:rPr>
                <w:rFonts w:ascii="Times New Roman" w:eastAsia="Times New Roman" w:hAnsi="Times New Roman" w:cs="Times New Roman"/>
                <w:b/>
                <w:bCs/>
                <w:sz w:val="28"/>
                <w:szCs w:val="28"/>
              </w:rPr>
              <w:t>4</w:t>
            </w:r>
            <w:r w:rsidRPr="00FB0686">
              <w:rPr>
                <w:rFonts w:ascii="Times New Roman" w:eastAsia="Times New Roman" w:hAnsi="Times New Roman" w:cs="Times New Roman"/>
                <w:b/>
                <w:bCs/>
                <w:sz w:val="28"/>
                <w:szCs w:val="28"/>
              </w:rPr>
              <w:t xml:space="preserve"> г.</w:t>
            </w:r>
          </w:p>
        </w:tc>
      </w:tr>
      <w:tr w:rsidR="00353DE6" w:rsidRPr="00FB0686" w:rsidTr="001615EA">
        <w:trPr>
          <w:trHeight w:val="20"/>
          <w:jc w:val="center"/>
        </w:trPr>
        <w:tc>
          <w:tcPr>
            <w:tcW w:w="2552" w:type="pct"/>
            <w:vAlign w:val="center"/>
            <w:hideMark/>
          </w:tcPr>
          <w:p w:rsidR="00353DE6" w:rsidRPr="00FB0686" w:rsidRDefault="00353DE6" w:rsidP="00434C41">
            <w:pPr>
              <w:spacing w:after="0" w:line="240" w:lineRule="auto"/>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Объем поднятой воды</w:t>
            </w:r>
          </w:p>
        </w:tc>
        <w:tc>
          <w:tcPr>
            <w:tcW w:w="619" w:type="pct"/>
            <w:vAlign w:val="center"/>
            <w:hideMark/>
          </w:tcPr>
          <w:p w:rsidR="00353DE6" w:rsidRPr="00FB0686" w:rsidRDefault="00353DE6" w:rsidP="00434C41">
            <w:pPr>
              <w:spacing w:after="0" w:line="240" w:lineRule="auto"/>
              <w:jc w:val="center"/>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м</w:t>
            </w:r>
            <w:r w:rsidRPr="00FB0686">
              <w:rPr>
                <w:rFonts w:ascii="Times New Roman" w:eastAsia="Times New Roman" w:hAnsi="Times New Roman" w:cs="Times New Roman"/>
                <w:bCs/>
                <w:sz w:val="28"/>
                <w:szCs w:val="28"/>
                <w:vertAlign w:val="superscript"/>
              </w:rPr>
              <w:t>3</w:t>
            </w:r>
          </w:p>
        </w:tc>
        <w:tc>
          <w:tcPr>
            <w:tcW w:w="619"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17583</w:t>
            </w:r>
          </w:p>
        </w:tc>
        <w:tc>
          <w:tcPr>
            <w:tcW w:w="606"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17583</w:t>
            </w:r>
          </w:p>
        </w:tc>
        <w:tc>
          <w:tcPr>
            <w:tcW w:w="604" w:type="pct"/>
            <w:vAlign w:val="center"/>
          </w:tcPr>
          <w:p w:rsidR="00353DE6" w:rsidRPr="00FB0686" w:rsidRDefault="00353DE6" w:rsidP="00C50DF4">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17583</w:t>
            </w:r>
          </w:p>
        </w:tc>
      </w:tr>
      <w:tr w:rsidR="00353DE6" w:rsidRPr="00FB0686" w:rsidTr="001615EA">
        <w:trPr>
          <w:trHeight w:val="20"/>
          <w:jc w:val="center"/>
        </w:trPr>
        <w:tc>
          <w:tcPr>
            <w:tcW w:w="2552" w:type="pct"/>
            <w:vAlign w:val="center"/>
            <w:hideMark/>
          </w:tcPr>
          <w:p w:rsidR="00353DE6" w:rsidRPr="00FB0686" w:rsidRDefault="00353DE6" w:rsidP="00434C41">
            <w:pPr>
              <w:spacing w:after="0" w:line="240" w:lineRule="auto"/>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Отпущено в сеть</w:t>
            </w:r>
          </w:p>
        </w:tc>
        <w:tc>
          <w:tcPr>
            <w:tcW w:w="619" w:type="pct"/>
            <w:vAlign w:val="center"/>
            <w:hideMark/>
          </w:tcPr>
          <w:p w:rsidR="00353DE6" w:rsidRPr="00FB0686" w:rsidRDefault="00353DE6" w:rsidP="00434C41">
            <w:pPr>
              <w:spacing w:after="0" w:line="240" w:lineRule="auto"/>
              <w:jc w:val="center"/>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м</w:t>
            </w:r>
            <w:r w:rsidRPr="00FB0686">
              <w:rPr>
                <w:rFonts w:ascii="Times New Roman" w:eastAsia="Times New Roman" w:hAnsi="Times New Roman" w:cs="Times New Roman"/>
                <w:bCs/>
                <w:sz w:val="28"/>
                <w:szCs w:val="28"/>
                <w:vertAlign w:val="superscript"/>
              </w:rPr>
              <w:t>3</w:t>
            </w:r>
          </w:p>
        </w:tc>
        <w:tc>
          <w:tcPr>
            <w:tcW w:w="619"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17583</w:t>
            </w:r>
          </w:p>
        </w:tc>
        <w:tc>
          <w:tcPr>
            <w:tcW w:w="606"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17583</w:t>
            </w:r>
          </w:p>
        </w:tc>
        <w:tc>
          <w:tcPr>
            <w:tcW w:w="604" w:type="pct"/>
            <w:vAlign w:val="center"/>
          </w:tcPr>
          <w:p w:rsidR="00353DE6" w:rsidRPr="00FB0686" w:rsidRDefault="00353DE6" w:rsidP="00C50DF4">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17583</w:t>
            </w:r>
          </w:p>
        </w:tc>
      </w:tr>
      <w:tr w:rsidR="00353DE6" w:rsidRPr="00FB0686" w:rsidTr="001615EA">
        <w:trPr>
          <w:trHeight w:val="20"/>
          <w:jc w:val="center"/>
        </w:trPr>
        <w:tc>
          <w:tcPr>
            <w:tcW w:w="2552" w:type="pct"/>
            <w:vAlign w:val="center"/>
            <w:hideMark/>
          </w:tcPr>
          <w:p w:rsidR="00353DE6" w:rsidRPr="00FB0686" w:rsidRDefault="00353DE6" w:rsidP="00434C41">
            <w:pPr>
              <w:spacing w:after="0" w:line="240" w:lineRule="auto"/>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Потери воды</w:t>
            </w:r>
          </w:p>
        </w:tc>
        <w:tc>
          <w:tcPr>
            <w:tcW w:w="619" w:type="pct"/>
            <w:vAlign w:val="center"/>
            <w:hideMark/>
          </w:tcPr>
          <w:p w:rsidR="00353DE6" w:rsidRPr="00FB0686" w:rsidRDefault="00353DE6" w:rsidP="00434C41">
            <w:pPr>
              <w:spacing w:after="0" w:line="240" w:lineRule="auto"/>
              <w:jc w:val="center"/>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м</w:t>
            </w:r>
            <w:r w:rsidRPr="00FB0686">
              <w:rPr>
                <w:rFonts w:ascii="Times New Roman" w:eastAsia="Times New Roman" w:hAnsi="Times New Roman" w:cs="Times New Roman"/>
                <w:bCs/>
                <w:sz w:val="28"/>
                <w:szCs w:val="28"/>
                <w:vertAlign w:val="superscript"/>
              </w:rPr>
              <w:t>3</w:t>
            </w:r>
          </w:p>
        </w:tc>
        <w:tc>
          <w:tcPr>
            <w:tcW w:w="619"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3429</w:t>
            </w:r>
          </w:p>
        </w:tc>
        <w:tc>
          <w:tcPr>
            <w:tcW w:w="606"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3429</w:t>
            </w:r>
          </w:p>
        </w:tc>
        <w:tc>
          <w:tcPr>
            <w:tcW w:w="604" w:type="pct"/>
            <w:vAlign w:val="center"/>
          </w:tcPr>
          <w:p w:rsidR="00353DE6" w:rsidRPr="00FB0686" w:rsidRDefault="00353DE6" w:rsidP="00DF2F06">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3429</w:t>
            </w:r>
          </w:p>
        </w:tc>
      </w:tr>
      <w:tr w:rsidR="00353DE6" w:rsidRPr="00FB0686" w:rsidTr="001615EA">
        <w:trPr>
          <w:trHeight w:val="20"/>
          <w:jc w:val="center"/>
        </w:trPr>
        <w:tc>
          <w:tcPr>
            <w:tcW w:w="2552" w:type="pct"/>
            <w:vAlign w:val="center"/>
          </w:tcPr>
          <w:p w:rsidR="00353DE6" w:rsidRPr="00FB0686" w:rsidRDefault="00353DE6" w:rsidP="00434C41">
            <w:pPr>
              <w:spacing w:after="0" w:line="240" w:lineRule="auto"/>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Потери воды</w:t>
            </w:r>
          </w:p>
        </w:tc>
        <w:tc>
          <w:tcPr>
            <w:tcW w:w="619" w:type="pct"/>
            <w:vAlign w:val="center"/>
          </w:tcPr>
          <w:p w:rsidR="00353DE6" w:rsidRPr="00FB0686" w:rsidRDefault="00353DE6" w:rsidP="00434C41">
            <w:pPr>
              <w:spacing w:after="0" w:line="240" w:lineRule="auto"/>
              <w:jc w:val="center"/>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w:t>
            </w:r>
          </w:p>
        </w:tc>
        <w:tc>
          <w:tcPr>
            <w:tcW w:w="619"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19,5</w:t>
            </w:r>
          </w:p>
        </w:tc>
        <w:tc>
          <w:tcPr>
            <w:tcW w:w="606"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19,5</w:t>
            </w:r>
          </w:p>
        </w:tc>
        <w:tc>
          <w:tcPr>
            <w:tcW w:w="604" w:type="pct"/>
            <w:vAlign w:val="center"/>
          </w:tcPr>
          <w:p w:rsidR="00353DE6" w:rsidRPr="00FB0686" w:rsidRDefault="00353DE6" w:rsidP="00C50DF4">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19,5</w:t>
            </w:r>
          </w:p>
        </w:tc>
      </w:tr>
      <w:tr w:rsidR="00353DE6" w:rsidRPr="00FB0686" w:rsidTr="001615EA">
        <w:trPr>
          <w:trHeight w:val="20"/>
          <w:jc w:val="center"/>
        </w:trPr>
        <w:tc>
          <w:tcPr>
            <w:tcW w:w="2552" w:type="pct"/>
            <w:vAlign w:val="center"/>
            <w:hideMark/>
          </w:tcPr>
          <w:p w:rsidR="00353DE6" w:rsidRPr="00FB0686" w:rsidRDefault="00353DE6" w:rsidP="00434C41">
            <w:pPr>
              <w:spacing w:after="0" w:line="240" w:lineRule="auto"/>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Потребление воды</w:t>
            </w:r>
            <w:r>
              <w:rPr>
                <w:rFonts w:ascii="Times New Roman" w:eastAsia="Times New Roman" w:hAnsi="Times New Roman" w:cs="Times New Roman"/>
                <w:bCs/>
                <w:sz w:val="28"/>
                <w:szCs w:val="28"/>
              </w:rPr>
              <w:t>, в т. ч.:</w:t>
            </w:r>
          </w:p>
        </w:tc>
        <w:tc>
          <w:tcPr>
            <w:tcW w:w="619" w:type="pct"/>
            <w:vAlign w:val="center"/>
            <w:hideMark/>
          </w:tcPr>
          <w:p w:rsidR="00353DE6" w:rsidRPr="00FB0686" w:rsidRDefault="00353DE6" w:rsidP="00434C41">
            <w:pPr>
              <w:spacing w:after="0" w:line="240" w:lineRule="auto"/>
              <w:jc w:val="center"/>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м</w:t>
            </w:r>
            <w:r w:rsidRPr="00FB0686">
              <w:rPr>
                <w:rFonts w:ascii="Times New Roman" w:eastAsia="Times New Roman" w:hAnsi="Times New Roman" w:cs="Times New Roman"/>
                <w:bCs/>
                <w:sz w:val="28"/>
                <w:szCs w:val="28"/>
                <w:vertAlign w:val="superscript"/>
              </w:rPr>
              <w:t>3</w:t>
            </w:r>
          </w:p>
        </w:tc>
        <w:tc>
          <w:tcPr>
            <w:tcW w:w="619"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14154</w:t>
            </w:r>
          </w:p>
        </w:tc>
        <w:tc>
          <w:tcPr>
            <w:tcW w:w="606"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14154</w:t>
            </w:r>
          </w:p>
        </w:tc>
        <w:tc>
          <w:tcPr>
            <w:tcW w:w="604" w:type="pct"/>
            <w:vAlign w:val="center"/>
          </w:tcPr>
          <w:p w:rsidR="00353DE6" w:rsidRPr="00FB0686" w:rsidRDefault="00353DE6" w:rsidP="006F138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14154</w:t>
            </w:r>
          </w:p>
        </w:tc>
      </w:tr>
      <w:tr w:rsidR="00353DE6" w:rsidRPr="00FB0686" w:rsidTr="001615EA">
        <w:trPr>
          <w:trHeight w:val="20"/>
          <w:jc w:val="center"/>
        </w:trPr>
        <w:tc>
          <w:tcPr>
            <w:tcW w:w="2552" w:type="pct"/>
            <w:vAlign w:val="center"/>
            <w:hideMark/>
          </w:tcPr>
          <w:p w:rsidR="00353DE6" w:rsidRPr="00FB0686" w:rsidRDefault="00353DE6" w:rsidP="00434C41">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населением</w:t>
            </w:r>
          </w:p>
        </w:tc>
        <w:tc>
          <w:tcPr>
            <w:tcW w:w="619" w:type="pct"/>
            <w:vAlign w:val="center"/>
            <w:hideMark/>
          </w:tcPr>
          <w:p w:rsidR="00353DE6" w:rsidRPr="00FB0686" w:rsidRDefault="00353DE6" w:rsidP="00434C41">
            <w:pPr>
              <w:spacing w:after="0" w:line="240" w:lineRule="auto"/>
              <w:jc w:val="center"/>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м</w:t>
            </w:r>
            <w:r w:rsidRPr="00FB0686">
              <w:rPr>
                <w:rFonts w:ascii="Times New Roman" w:eastAsia="Times New Roman" w:hAnsi="Times New Roman" w:cs="Times New Roman"/>
                <w:bCs/>
                <w:sz w:val="28"/>
                <w:szCs w:val="28"/>
                <w:vertAlign w:val="superscript"/>
              </w:rPr>
              <w:t>3</w:t>
            </w:r>
          </w:p>
        </w:tc>
        <w:tc>
          <w:tcPr>
            <w:tcW w:w="619" w:type="pct"/>
            <w:vAlign w:val="center"/>
          </w:tcPr>
          <w:p w:rsidR="00353DE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10119</w:t>
            </w:r>
          </w:p>
        </w:tc>
        <w:tc>
          <w:tcPr>
            <w:tcW w:w="606" w:type="pct"/>
            <w:vAlign w:val="center"/>
          </w:tcPr>
          <w:p w:rsidR="00353DE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10119</w:t>
            </w:r>
          </w:p>
        </w:tc>
        <w:tc>
          <w:tcPr>
            <w:tcW w:w="604" w:type="pct"/>
            <w:vAlign w:val="center"/>
          </w:tcPr>
          <w:p w:rsidR="00353DE6" w:rsidRDefault="00353DE6" w:rsidP="006F138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10119</w:t>
            </w:r>
          </w:p>
        </w:tc>
      </w:tr>
      <w:tr w:rsidR="00353DE6" w:rsidRPr="00FB0686" w:rsidTr="001615EA">
        <w:trPr>
          <w:trHeight w:val="20"/>
          <w:jc w:val="center"/>
        </w:trPr>
        <w:tc>
          <w:tcPr>
            <w:tcW w:w="2552" w:type="pct"/>
            <w:vAlign w:val="center"/>
            <w:hideMark/>
          </w:tcPr>
          <w:p w:rsidR="00353DE6" w:rsidRPr="00FB0686" w:rsidRDefault="00353DE6" w:rsidP="00434C41">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бюджетными организациями</w:t>
            </w:r>
          </w:p>
        </w:tc>
        <w:tc>
          <w:tcPr>
            <w:tcW w:w="619" w:type="pct"/>
            <w:vAlign w:val="center"/>
            <w:hideMark/>
          </w:tcPr>
          <w:p w:rsidR="00353DE6" w:rsidRPr="00FB0686" w:rsidRDefault="00353DE6" w:rsidP="00434C41">
            <w:pPr>
              <w:spacing w:after="0" w:line="240" w:lineRule="auto"/>
              <w:jc w:val="center"/>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м</w:t>
            </w:r>
            <w:r w:rsidRPr="00FB0686">
              <w:rPr>
                <w:rFonts w:ascii="Times New Roman" w:eastAsia="Times New Roman" w:hAnsi="Times New Roman" w:cs="Times New Roman"/>
                <w:bCs/>
                <w:sz w:val="28"/>
                <w:szCs w:val="28"/>
                <w:vertAlign w:val="superscript"/>
              </w:rPr>
              <w:t>3</w:t>
            </w:r>
          </w:p>
        </w:tc>
        <w:tc>
          <w:tcPr>
            <w:tcW w:w="619" w:type="pct"/>
            <w:vAlign w:val="center"/>
          </w:tcPr>
          <w:p w:rsidR="00353DE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2915</w:t>
            </w:r>
          </w:p>
        </w:tc>
        <w:tc>
          <w:tcPr>
            <w:tcW w:w="606" w:type="pct"/>
            <w:vAlign w:val="center"/>
          </w:tcPr>
          <w:p w:rsidR="00353DE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2915</w:t>
            </w:r>
          </w:p>
        </w:tc>
        <w:tc>
          <w:tcPr>
            <w:tcW w:w="604" w:type="pct"/>
            <w:vAlign w:val="center"/>
          </w:tcPr>
          <w:p w:rsidR="00353DE6" w:rsidRDefault="00353DE6" w:rsidP="006F138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2915</w:t>
            </w:r>
          </w:p>
        </w:tc>
      </w:tr>
      <w:tr w:rsidR="00353DE6" w:rsidRPr="00FB0686" w:rsidTr="001615EA">
        <w:trPr>
          <w:trHeight w:val="20"/>
          <w:jc w:val="center"/>
        </w:trPr>
        <w:tc>
          <w:tcPr>
            <w:tcW w:w="2552" w:type="pct"/>
            <w:vAlign w:val="center"/>
            <w:hideMark/>
          </w:tcPr>
          <w:p w:rsidR="00353DE6" w:rsidRPr="00FB0686" w:rsidRDefault="00353DE6" w:rsidP="00434C41">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прочими потребителями</w:t>
            </w:r>
          </w:p>
        </w:tc>
        <w:tc>
          <w:tcPr>
            <w:tcW w:w="619" w:type="pct"/>
            <w:vAlign w:val="center"/>
            <w:hideMark/>
          </w:tcPr>
          <w:p w:rsidR="00353DE6" w:rsidRPr="00FB0686" w:rsidRDefault="00353DE6" w:rsidP="00434C41">
            <w:pPr>
              <w:spacing w:after="0" w:line="240" w:lineRule="auto"/>
              <w:jc w:val="center"/>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м</w:t>
            </w:r>
            <w:r w:rsidRPr="00FB0686">
              <w:rPr>
                <w:rFonts w:ascii="Times New Roman" w:eastAsia="Times New Roman" w:hAnsi="Times New Roman" w:cs="Times New Roman"/>
                <w:bCs/>
                <w:sz w:val="28"/>
                <w:szCs w:val="28"/>
                <w:vertAlign w:val="superscript"/>
              </w:rPr>
              <w:t>3</w:t>
            </w:r>
          </w:p>
        </w:tc>
        <w:tc>
          <w:tcPr>
            <w:tcW w:w="619" w:type="pct"/>
            <w:vAlign w:val="center"/>
          </w:tcPr>
          <w:p w:rsidR="00353DE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1120</w:t>
            </w:r>
          </w:p>
        </w:tc>
        <w:tc>
          <w:tcPr>
            <w:tcW w:w="606" w:type="pct"/>
            <w:vAlign w:val="center"/>
          </w:tcPr>
          <w:p w:rsidR="00353DE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1120</w:t>
            </w:r>
          </w:p>
        </w:tc>
        <w:tc>
          <w:tcPr>
            <w:tcW w:w="604" w:type="pct"/>
            <w:vAlign w:val="center"/>
          </w:tcPr>
          <w:p w:rsidR="00353DE6" w:rsidRDefault="00353DE6" w:rsidP="006F138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1120</w:t>
            </w:r>
          </w:p>
        </w:tc>
      </w:tr>
      <w:tr w:rsidR="00353DE6" w:rsidRPr="00FB0686" w:rsidTr="001615EA">
        <w:trPr>
          <w:trHeight w:val="20"/>
          <w:jc w:val="center"/>
        </w:trPr>
        <w:tc>
          <w:tcPr>
            <w:tcW w:w="2552" w:type="pct"/>
            <w:vAlign w:val="center"/>
          </w:tcPr>
          <w:p w:rsidR="00353DE6" w:rsidRPr="00FB0686" w:rsidRDefault="00353DE6" w:rsidP="00434C41">
            <w:pPr>
              <w:spacing w:after="0" w:line="240" w:lineRule="auto"/>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Производительность системы водоснабжения</w:t>
            </w:r>
          </w:p>
        </w:tc>
        <w:tc>
          <w:tcPr>
            <w:tcW w:w="619" w:type="pct"/>
            <w:vAlign w:val="center"/>
          </w:tcPr>
          <w:p w:rsidR="00353DE6" w:rsidRPr="00FB0686" w:rsidRDefault="00353DE6" w:rsidP="00434C41">
            <w:pPr>
              <w:spacing w:after="0" w:line="240" w:lineRule="auto"/>
              <w:jc w:val="center"/>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 xml:space="preserve"> м</w:t>
            </w:r>
            <w:r w:rsidRPr="00FB0686">
              <w:rPr>
                <w:rFonts w:ascii="Times New Roman" w:eastAsia="Times New Roman" w:hAnsi="Times New Roman" w:cs="Times New Roman"/>
                <w:bCs/>
                <w:sz w:val="28"/>
                <w:szCs w:val="28"/>
                <w:vertAlign w:val="superscript"/>
              </w:rPr>
              <w:t>3</w:t>
            </w:r>
            <w:r w:rsidRPr="00FB0686">
              <w:rPr>
                <w:rFonts w:ascii="Times New Roman" w:eastAsia="Times New Roman" w:hAnsi="Times New Roman" w:cs="Times New Roman"/>
                <w:bCs/>
                <w:sz w:val="28"/>
                <w:szCs w:val="28"/>
              </w:rPr>
              <w:t>/сут.</w:t>
            </w:r>
          </w:p>
        </w:tc>
        <w:tc>
          <w:tcPr>
            <w:tcW w:w="619"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101</w:t>
            </w:r>
          </w:p>
        </w:tc>
        <w:tc>
          <w:tcPr>
            <w:tcW w:w="606"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101</w:t>
            </w:r>
          </w:p>
        </w:tc>
        <w:tc>
          <w:tcPr>
            <w:tcW w:w="604" w:type="pct"/>
            <w:vAlign w:val="center"/>
          </w:tcPr>
          <w:p w:rsidR="00353DE6" w:rsidRPr="00FB0686" w:rsidRDefault="00353DE6" w:rsidP="006F138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101</w:t>
            </w:r>
          </w:p>
        </w:tc>
      </w:tr>
      <w:tr w:rsidR="00353DE6" w:rsidRPr="00FB0686" w:rsidTr="001615EA">
        <w:trPr>
          <w:trHeight w:val="20"/>
          <w:jc w:val="center"/>
        </w:trPr>
        <w:tc>
          <w:tcPr>
            <w:tcW w:w="2552" w:type="pct"/>
            <w:vAlign w:val="center"/>
          </w:tcPr>
          <w:p w:rsidR="00353DE6" w:rsidRPr="00FB0686" w:rsidRDefault="00353DE6" w:rsidP="00434C41">
            <w:pPr>
              <w:spacing w:after="0" w:line="240" w:lineRule="auto"/>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Потери воды в сетях</w:t>
            </w:r>
          </w:p>
        </w:tc>
        <w:tc>
          <w:tcPr>
            <w:tcW w:w="619" w:type="pct"/>
            <w:vAlign w:val="center"/>
          </w:tcPr>
          <w:p w:rsidR="00353DE6" w:rsidRPr="00FB0686" w:rsidRDefault="00353DE6" w:rsidP="00434C41">
            <w:pPr>
              <w:spacing w:after="0" w:line="240" w:lineRule="auto"/>
              <w:jc w:val="center"/>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 xml:space="preserve"> м</w:t>
            </w:r>
            <w:r w:rsidRPr="00FB0686">
              <w:rPr>
                <w:rFonts w:ascii="Times New Roman" w:eastAsia="Times New Roman" w:hAnsi="Times New Roman" w:cs="Times New Roman"/>
                <w:bCs/>
                <w:sz w:val="28"/>
                <w:szCs w:val="28"/>
                <w:vertAlign w:val="superscript"/>
              </w:rPr>
              <w:t>3</w:t>
            </w:r>
            <w:r w:rsidRPr="00FB0686">
              <w:rPr>
                <w:rFonts w:ascii="Times New Roman" w:eastAsia="Times New Roman" w:hAnsi="Times New Roman" w:cs="Times New Roman"/>
                <w:bCs/>
                <w:sz w:val="28"/>
                <w:szCs w:val="28"/>
              </w:rPr>
              <w:t>/сут.</w:t>
            </w:r>
          </w:p>
        </w:tc>
        <w:tc>
          <w:tcPr>
            <w:tcW w:w="619"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9,4</w:t>
            </w:r>
          </w:p>
        </w:tc>
        <w:tc>
          <w:tcPr>
            <w:tcW w:w="606"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9,4</w:t>
            </w:r>
          </w:p>
        </w:tc>
        <w:tc>
          <w:tcPr>
            <w:tcW w:w="604" w:type="pct"/>
            <w:vAlign w:val="center"/>
          </w:tcPr>
          <w:p w:rsidR="00353DE6" w:rsidRPr="00FB0686" w:rsidRDefault="00353DE6" w:rsidP="006F1385">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9,4</w:t>
            </w:r>
          </w:p>
        </w:tc>
      </w:tr>
      <w:tr w:rsidR="00353DE6" w:rsidRPr="00FB0686" w:rsidTr="001615EA">
        <w:trPr>
          <w:trHeight w:val="20"/>
          <w:jc w:val="center"/>
        </w:trPr>
        <w:tc>
          <w:tcPr>
            <w:tcW w:w="2552" w:type="pct"/>
            <w:vAlign w:val="center"/>
            <w:hideMark/>
          </w:tcPr>
          <w:p w:rsidR="00353DE6" w:rsidRPr="00FB0686" w:rsidRDefault="00353DE6" w:rsidP="00434C41">
            <w:pPr>
              <w:spacing w:after="0" w:line="240" w:lineRule="auto"/>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Присоединенная нагрузка</w:t>
            </w:r>
          </w:p>
        </w:tc>
        <w:tc>
          <w:tcPr>
            <w:tcW w:w="619" w:type="pct"/>
            <w:vAlign w:val="center"/>
            <w:hideMark/>
          </w:tcPr>
          <w:p w:rsidR="00353DE6" w:rsidRPr="00FB0686" w:rsidRDefault="00353DE6" w:rsidP="00434C41">
            <w:pPr>
              <w:spacing w:after="0" w:line="240" w:lineRule="auto"/>
              <w:jc w:val="center"/>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 xml:space="preserve"> м</w:t>
            </w:r>
            <w:r w:rsidRPr="00FB0686">
              <w:rPr>
                <w:rFonts w:ascii="Times New Roman" w:eastAsia="Times New Roman" w:hAnsi="Times New Roman" w:cs="Times New Roman"/>
                <w:bCs/>
                <w:sz w:val="28"/>
                <w:szCs w:val="28"/>
                <w:vertAlign w:val="superscript"/>
              </w:rPr>
              <w:t>3</w:t>
            </w:r>
            <w:r w:rsidRPr="00FB0686">
              <w:rPr>
                <w:rFonts w:ascii="Times New Roman" w:eastAsia="Times New Roman" w:hAnsi="Times New Roman" w:cs="Times New Roman"/>
                <w:bCs/>
                <w:sz w:val="28"/>
                <w:szCs w:val="28"/>
              </w:rPr>
              <w:t>/сут.</w:t>
            </w:r>
          </w:p>
        </w:tc>
        <w:tc>
          <w:tcPr>
            <w:tcW w:w="619"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38,8</w:t>
            </w:r>
          </w:p>
        </w:tc>
        <w:tc>
          <w:tcPr>
            <w:tcW w:w="606"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38,8</w:t>
            </w:r>
          </w:p>
        </w:tc>
        <w:tc>
          <w:tcPr>
            <w:tcW w:w="604" w:type="pct"/>
            <w:vAlign w:val="center"/>
          </w:tcPr>
          <w:p w:rsidR="00353DE6" w:rsidRPr="00FB0686" w:rsidRDefault="00353DE6" w:rsidP="005E44C9">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38,8</w:t>
            </w:r>
          </w:p>
        </w:tc>
      </w:tr>
      <w:tr w:rsidR="00353DE6" w:rsidRPr="00FB0686" w:rsidTr="001615EA">
        <w:trPr>
          <w:trHeight w:val="20"/>
          <w:jc w:val="center"/>
        </w:trPr>
        <w:tc>
          <w:tcPr>
            <w:tcW w:w="2552" w:type="pct"/>
            <w:vAlign w:val="center"/>
          </w:tcPr>
          <w:p w:rsidR="00353DE6" w:rsidRPr="00FB0686" w:rsidRDefault="00353DE6" w:rsidP="00434C41">
            <w:pPr>
              <w:spacing w:after="0" w:line="240" w:lineRule="auto"/>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Резерв мощности системы водоснабжения</w:t>
            </w:r>
          </w:p>
        </w:tc>
        <w:tc>
          <w:tcPr>
            <w:tcW w:w="619" w:type="pct"/>
            <w:vAlign w:val="center"/>
          </w:tcPr>
          <w:p w:rsidR="00353DE6" w:rsidRPr="00FB0686" w:rsidRDefault="00353DE6" w:rsidP="00434C41">
            <w:pPr>
              <w:spacing w:after="0" w:line="240" w:lineRule="auto"/>
              <w:jc w:val="center"/>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 xml:space="preserve"> м</w:t>
            </w:r>
            <w:r w:rsidRPr="00FB0686">
              <w:rPr>
                <w:rFonts w:ascii="Times New Roman" w:eastAsia="Times New Roman" w:hAnsi="Times New Roman" w:cs="Times New Roman"/>
                <w:bCs/>
                <w:sz w:val="28"/>
                <w:szCs w:val="28"/>
                <w:vertAlign w:val="superscript"/>
              </w:rPr>
              <w:t>3</w:t>
            </w:r>
            <w:r w:rsidRPr="00FB0686">
              <w:rPr>
                <w:rFonts w:ascii="Times New Roman" w:eastAsia="Times New Roman" w:hAnsi="Times New Roman" w:cs="Times New Roman"/>
                <w:bCs/>
                <w:sz w:val="28"/>
                <w:szCs w:val="28"/>
              </w:rPr>
              <w:t>/сут.</w:t>
            </w:r>
          </w:p>
        </w:tc>
        <w:tc>
          <w:tcPr>
            <w:tcW w:w="619"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52,8</w:t>
            </w:r>
          </w:p>
        </w:tc>
        <w:tc>
          <w:tcPr>
            <w:tcW w:w="606"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52,8</w:t>
            </w:r>
          </w:p>
        </w:tc>
        <w:tc>
          <w:tcPr>
            <w:tcW w:w="604" w:type="pct"/>
            <w:vAlign w:val="center"/>
          </w:tcPr>
          <w:p w:rsidR="00353DE6" w:rsidRPr="00FB0686" w:rsidRDefault="00353DE6" w:rsidP="00216743">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52,8</w:t>
            </w:r>
          </w:p>
        </w:tc>
      </w:tr>
    </w:tbl>
    <w:p w:rsidR="00727D50" w:rsidRPr="00FB0686" w:rsidRDefault="00727D50" w:rsidP="00727D50">
      <w:pPr>
        <w:spacing w:after="0" w:line="240" w:lineRule="auto"/>
        <w:ind w:firstLine="709"/>
        <w:jc w:val="both"/>
        <w:rPr>
          <w:rFonts w:ascii="Times New Roman" w:eastAsia="Times New Roman" w:hAnsi="Times New Roman" w:cs="Times New Roman"/>
          <w:sz w:val="28"/>
          <w:szCs w:val="28"/>
        </w:rPr>
      </w:pPr>
    </w:p>
    <w:p w:rsidR="00F3425D" w:rsidRDefault="00727D50" w:rsidP="00F3425D">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В </w:t>
      </w:r>
      <w:r w:rsidR="005E44C9">
        <w:rPr>
          <w:rFonts w:ascii="Times New Roman" w:eastAsia="Times New Roman" w:hAnsi="Times New Roman" w:cs="Times New Roman"/>
          <w:sz w:val="28"/>
          <w:szCs w:val="28"/>
        </w:rPr>
        <w:t>сельском поселении «Тёгринское»</w:t>
      </w:r>
      <w:r w:rsidR="00F93DBA" w:rsidRPr="00FB0686">
        <w:rPr>
          <w:rFonts w:ascii="Times New Roman" w:eastAsia="Times New Roman" w:hAnsi="Times New Roman" w:cs="Times New Roman"/>
          <w:sz w:val="28"/>
          <w:szCs w:val="28"/>
        </w:rPr>
        <w:t xml:space="preserve"> </w:t>
      </w:r>
      <w:r w:rsidRPr="00FB0686">
        <w:rPr>
          <w:rFonts w:ascii="Times New Roman" w:eastAsia="Times New Roman" w:hAnsi="Times New Roman" w:cs="Times New Roman"/>
          <w:sz w:val="28"/>
          <w:szCs w:val="28"/>
        </w:rPr>
        <w:t>дефицит мощност</w:t>
      </w:r>
      <w:r w:rsidR="00F93DBA" w:rsidRPr="00FB0686">
        <w:rPr>
          <w:rFonts w:ascii="Times New Roman" w:eastAsia="Times New Roman" w:hAnsi="Times New Roman" w:cs="Times New Roman"/>
          <w:sz w:val="28"/>
          <w:szCs w:val="28"/>
        </w:rPr>
        <w:t xml:space="preserve">и систем водоснабжения </w:t>
      </w:r>
      <w:r w:rsidR="004800AC" w:rsidRPr="00FB0686">
        <w:rPr>
          <w:rFonts w:ascii="Times New Roman" w:eastAsia="Times New Roman" w:hAnsi="Times New Roman" w:cs="Times New Roman"/>
          <w:sz w:val="28"/>
          <w:szCs w:val="28"/>
        </w:rPr>
        <w:t>не наблюдается</w:t>
      </w:r>
      <w:r w:rsidRPr="00FB0686">
        <w:rPr>
          <w:rFonts w:ascii="Times New Roman" w:eastAsia="Times New Roman" w:hAnsi="Times New Roman" w:cs="Times New Roman"/>
          <w:sz w:val="28"/>
          <w:szCs w:val="28"/>
        </w:rPr>
        <w:t>.</w:t>
      </w:r>
      <w:r w:rsidR="00D2718A" w:rsidRPr="00FB0686">
        <w:rPr>
          <w:rFonts w:ascii="Times New Roman" w:eastAsia="Times New Roman" w:hAnsi="Times New Roman" w:cs="Times New Roman"/>
          <w:sz w:val="28"/>
          <w:szCs w:val="28"/>
        </w:rPr>
        <w:t xml:space="preserve"> </w:t>
      </w:r>
    </w:p>
    <w:p w:rsidR="00727D50" w:rsidRPr="00FB0686" w:rsidRDefault="00727D50" w:rsidP="00F3425D">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На протяжении последних лет наблюдается тенденция к рациональному и экономному потреблению холодной воды и, следовательно, стабилизации объемов реализации всем категориям потребителей (и соответственно количества объемов водоотведения).</w:t>
      </w:r>
    </w:p>
    <w:p w:rsidR="00727D50" w:rsidRPr="00FB0686" w:rsidRDefault="00727D50" w:rsidP="00727D50">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В соответствии с прогнозом численности населения при условии реализации энергосберегающих мероприятий у производителей и потребителей </w:t>
      </w:r>
      <w:r w:rsidRPr="00FB0686">
        <w:rPr>
          <w:rFonts w:ascii="Times New Roman" w:eastAsia="Times New Roman" w:hAnsi="Times New Roman" w:cs="Times New Roman"/>
          <w:sz w:val="28"/>
          <w:szCs w:val="28"/>
        </w:rPr>
        <w:lastRenderedPageBreak/>
        <w:t>энергоресурсов, увеличение производительности существующих мощностей водоснабжения не планируется. Производительность существующих водопроводных сооружений достаточна для обеспечения потребителей необходимым количеством воды. Это позволяет направить мероприятия по реконструкции и модернизации существующих сооружений на улучшение качества питьевой воды, повышение энергетической эффективности оборудования.</w:t>
      </w:r>
    </w:p>
    <w:p w:rsidR="00727D50" w:rsidRPr="00FB0686" w:rsidRDefault="00727D50" w:rsidP="00727D50">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Основную роль в загрязнении подземных вод играют антропогенные источники и в первую очередь земляные приемники промышленных, коммунальных отходов, бассейны сточных вод, поля орошения сточными водами, поля фильтрации. Поступающие с поверхности земли загрязняющие вещества попадают прежде всего в горизонт грунтовых вод. Область загрязнения грунтовых вод обычно совпадает с площадью источника загрязнения и приурочена к месту утечки стоков. Загрязненные сточные воды и чистые подземные воды образуют систему неоднородных жидкостей, различающихся по своим химическим свойствам, минерализации, температурам. На характер загрязнения подземных вод, размеры и форму области загрязнения влияют свойства загрязняющих веществ, фильтрационная неоднородность пород по площади и слоистость разреза, направление и расход естественного потока подземных вод, граничные условия пласта. Наличие естественного потока подземных вод определяет распространение загрязняющих веществ по водоносному горизонту. Область загрязнения развивается вниз по потоку и ограничена вверх по потоку.</w:t>
      </w:r>
    </w:p>
    <w:p w:rsidR="00727D50" w:rsidRPr="00FB0686" w:rsidRDefault="00727D50" w:rsidP="00727D50">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Для предотвращения возможности загрязнения подземных вод эксплуатируемого водоносного комплекса и в соответствии с требованиями СанПиН 2.1.4.1110-02 вокруг водозаборных скважин организуется зона санитарной охраны в составе трех поясов.</w:t>
      </w:r>
    </w:p>
    <w:p w:rsidR="00727D50" w:rsidRPr="00FB0686" w:rsidRDefault="00727D50" w:rsidP="00727D50">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Граница первого пояса (зона строгого режима) включает территорию расположения водозабора, площадок всех водопроводных сооружений. Его назначение – защита территории водозабора и водозаборных сооружений от возможности случайного или умышленного загрязнения и повреждения. Радиус первого пояса должен быть не менее 30 м от водозаборной скважины. Ввиду защищенности водоносного комплекса, радиус первого пояса может быть сокращен по согласованию с ТУ Роспотребнадзора.</w:t>
      </w:r>
    </w:p>
    <w:p w:rsidR="00727D50" w:rsidRPr="00FB0686" w:rsidRDefault="00727D50" w:rsidP="00727D50">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Второй и третий пояса (пояса ограничений) включают территорию, предназначенную для предупреждения загрязнения подземной воды источника водоснабжения.</w:t>
      </w:r>
    </w:p>
    <w:p w:rsidR="00727D50" w:rsidRPr="00FB0686" w:rsidRDefault="00727D50" w:rsidP="00727D50">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Границы второго и третьего поясов зоны санитарной охраны определяются гидродинамическим расчетом, исходя из условий, что если за их пределами через зону аэрации или непосредственно в водоносный горизонт поступят загрязняющие вещества (бактериологические или химические), то они не достигнут водозабора за время выживаемости бактерий (второй пояс) или за время эксплуатации водозабора (третий пояс).</w:t>
      </w:r>
    </w:p>
    <w:p w:rsidR="00727D50" w:rsidRPr="00FB0686" w:rsidRDefault="00727D50" w:rsidP="00727D50">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lastRenderedPageBreak/>
        <w:t xml:space="preserve">Границы зон санитарной охраны </w:t>
      </w:r>
      <w:r w:rsidR="005E44C9">
        <w:rPr>
          <w:rFonts w:ascii="Times New Roman" w:eastAsia="Times New Roman" w:hAnsi="Times New Roman" w:cs="Times New Roman"/>
          <w:sz w:val="28"/>
          <w:szCs w:val="28"/>
        </w:rPr>
        <w:t>сельского поселения «Тёгринское»</w:t>
      </w:r>
      <w:r w:rsidRPr="00FB0686">
        <w:rPr>
          <w:rFonts w:ascii="Times New Roman" w:eastAsia="Times New Roman" w:hAnsi="Times New Roman" w:cs="Times New Roman"/>
          <w:sz w:val="28"/>
          <w:szCs w:val="28"/>
        </w:rPr>
        <w:t xml:space="preserve"> приняты согласно СП 31.13330.2012 «Водоснабжение. Наружные сети и сооружения» Актуализированная редакция СНИП </w:t>
      </w:r>
      <w:proofErr w:type="gramStart"/>
      <w:r w:rsidRPr="00FB0686">
        <w:rPr>
          <w:rFonts w:ascii="Times New Roman" w:eastAsia="Times New Roman" w:hAnsi="Times New Roman" w:cs="Times New Roman"/>
          <w:sz w:val="28"/>
          <w:szCs w:val="28"/>
        </w:rPr>
        <w:t>2.04.02.-</w:t>
      </w:r>
      <w:proofErr w:type="gramEnd"/>
      <w:r w:rsidRPr="00FB0686">
        <w:rPr>
          <w:rFonts w:ascii="Times New Roman" w:eastAsia="Times New Roman" w:hAnsi="Times New Roman" w:cs="Times New Roman"/>
          <w:sz w:val="28"/>
          <w:szCs w:val="28"/>
        </w:rPr>
        <w:t>84* Приказ Министерства регионального развития Российской Федерации от 29 декабря 2011 года № 635/14.</w:t>
      </w:r>
    </w:p>
    <w:p w:rsidR="00727D50" w:rsidRPr="00FB0686" w:rsidRDefault="00727D50" w:rsidP="00727D50">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Скважин</w:t>
      </w:r>
      <w:r w:rsidR="00A14854" w:rsidRPr="00FB0686">
        <w:rPr>
          <w:rFonts w:ascii="Times New Roman" w:eastAsia="Times New Roman" w:hAnsi="Times New Roman" w:cs="Times New Roman"/>
          <w:sz w:val="28"/>
          <w:szCs w:val="28"/>
        </w:rPr>
        <w:t>ы</w:t>
      </w:r>
      <w:r w:rsidRPr="00FB0686">
        <w:rPr>
          <w:rFonts w:ascii="Times New Roman" w:eastAsia="Times New Roman" w:hAnsi="Times New Roman" w:cs="Times New Roman"/>
          <w:sz w:val="28"/>
          <w:szCs w:val="28"/>
        </w:rPr>
        <w:t xml:space="preserve"> обеспечены зоной санитарной охраны первого пояса, размер которой составляет 30м. Согласно СП 31.13330.2012 «Водоснабжение. Наружные сети и сооружения» (актуализированная редакция СНИП </w:t>
      </w:r>
      <w:proofErr w:type="gramStart"/>
      <w:r w:rsidRPr="00FB0686">
        <w:rPr>
          <w:rFonts w:ascii="Times New Roman" w:eastAsia="Times New Roman" w:hAnsi="Times New Roman" w:cs="Times New Roman"/>
          <w:sz w:val="28"/>
          <w:szCs w:val="28"/>
        </w:rPr>
        <w:t>2.04.02.-</w:t>
      </w:r>
      <w:proofErr w:type="gramEnd"/>
      <w:r w:rsidRPr="00FB0686">
        <w:rPr>
          <w:rFonts w:ascii="Times New Roman" w:eastAsia="Times New Roman" w:hAnsi="Times New Roman" w:cs="Times New Roman"/>
          <w:sz w:val="28"/>
          <w:szCs w:val="28"/>
        </w:rPr>
        <w:t>84*) Приказ Министерства регионального развития Российской Федерации от 29 декабря 2011 года № 635/14.</w:t>
      </w:r>
    </w:p>
    <w:p w:rsidR="00727D50" w:rsidRPr="00FB0686" w:rsidRDefault="00727D50" w:rsidP="00727D50">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В </w:t>
      </w:r>
      <w:r w:rsidR="005E44C9">
        <w:rPr>
          <w:rFonts w:ascii="Times New Roman" w:eastAsia="Times New Roman" w:hAnsi="Times New Roman" w:cs="Times New Roman"/>
          <w:sz w:val="28"/>
          <w:szCs w:val="28"/>
        </w:rPr>
        <w:t>сельском поселении «Тёгринское»</w:t>
      </w:r>
      <w:r w:rsidRPr="00FB0686">
        <w:rPr>
          <w:rFonts w:ascii="Times New Roman" w:eastAsia="Times New Roman" w:hAnsi="Times New Roman" w:cs="Times New Roman"/>
          <w:sz w:val="28"/>
          <w:szCs w:val="28"/>
        </w:rPr>
        <w:t xml:space="preserve"> подготовка объектов водоснабжения начинается с систематизации выявленных дефектов в работе оборудования и отклонений от гидравлических и технологических режимов, составления планов работ, подготовки необходимой документации, заключения договоров с подрядными организациями и материально-техническим обеспечением плановых работ.</w:t>
      </w:r>
    </w:p>
    <w:p w:rsidR="00727D50" w:rsidRPr="00FB0686" w:rsidRDefault="00727D50" w:rsidP="00F3425D">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Мероприятия по подготовке объектов водоснабжения к работе на 20</w:t>
      </w:r>
      <w:r w:rsidR="00F3425D">
        <w:rPr>
          <w:rFonts w:ascii="Times New Roman" w:eastAsia="Times New Roman" w:hAnsi="Times New Roman" w:cs="Times New Roman"/>
          <w:sz w:val="28"/>
          <w:szCs w:val="28"/>
        </w:rPr>
        <w:t>2</w:t>
      </w:r>
      <w:r w:rsidR="001615EA">
        <w:rPr>
          <w:rFonts w:ascii="Times New Roman" w:eastAsia="Times New Roman" w:hAnsi="Times New Roman" w:cs="Times New Roman"/>
          <w:sz w:val="28"/>
          <w:szCs w:val="28"/>
        </w:rPr>
        <w:t>5</w:t>
      </w:r>
      <w:r w:rsidRPr="00FB0686">
        <w:rPr>
          <w:rFonts w:ascii="Times New Roman" w:eastAsia="Times New Roman" w:hAnsi="Times New Roman" w:cs="Times New Roman"/>
          <w:sz w:val="28"/>
          <w:szCs w:val="28"/>
        </w:rPr>
        <w:t xml:space="preserve"> г. выполнялись в соответствии с утвержденными графиками; отклонений и нарушений при выполнении намеченных планов не зафиксировано.</w:t>
      </w:r>
    </w:p>
    <w:p w:rsidR="00727D50" w:rsidRPr="00FB0686" w:rsidRDefault="00727D50" w:rsidP="00727D50">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Прямым показателем качества эксплуатации, наладки и ремонтов выступает обеспечение потребителей водой в требуемом количестве заданного качества. Параметры качества услуг водоснабжения определены в соответствии с требованиями, установленными в Постановлении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домах» (с момента вступления в силу).</w:t>
      </w:r>
    </w:p>
    <w:p w:rsidR="00727D50" w:rsidRPr="00FB0686" w:rsidRDefault="00727D50" w:rsidP="00F3425D">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Параметры качества и надежности по сетям водоснабжения в </w:t>
      </w:r>
      <w:r w:rsidR="005E44C9">
        <w:rPr>
          <w:rFonts w:ascii="Times New Roman" w:eastAsia="Times New Roman" w:hAnsi="Times New Roman" w:cs="Times New Roman"/>
          <w:sz w:val="28"/>
          <w:szCs w:val="28"/>
        </w:rPr>
        <w:t>сельском поселении «Тёгринское»</w:t>
      </w:r>
      <w:r w:rsidRPr="00FB0686">
        <w:rPr>
          <w:rFonts w:ascii="Times New Roman" w:eastAsia="Times New Roman" w:hAnsi="Times New Roman" w:cs="Times New Roman"/>
          <w:sz w:val="28"/>
          <w:szCs w:val="28"/>
        </w:rPr>
        <w:t xml:space="preserve"> за 20</w:t>
      </w:r>
      <w:r w:rsidR="00F3425D">
        <w:rPr>
          <w:rFonts w:ascii="Times New Roman" w:eastAsia="Times New Roman" w:hAnsi="Times New Roman" w:cs="Times New Roman"/>
          <w:sz w:val="28"/>
          <w:szCs w:val="28"/>
        </w:rPr>
        <w:t>2</w:t>
      </w:r>
      <w:r w:rsidR="001615EA">
        <w:rPr>
          <w:rFonts w:ascii="Times New Roman" w:eastAsia="Times New Roman" w:hAnsi="Times New Roman" w:cs="Times New Roman"/>
          <w:sz w:val="28"/>
          <w:szCs w:val="28"/>
        </w:rPr>
        <w:t>4</w:t>
      </w:r>
      <w:r w:rsidRPr="00FB0686">
        <w:rPr>
          <w:rFonts w:ascii="Times New Roman" w:eastAsia="Times New Roman" w:hAnsi="Times New Roman" w:cs="Times New Roman"/>
          <w:sz w:val="28"/>
          <w:szCs w:val="28"/>
        </w:rPr>
        <w:t xml:space="preserve"> г.:</w:t>
      </w:r>
    </w:p>
    <w:p w:rsidR="00727D50" w:rsidRPr="00FB0686" w:rsidRDefault="00727D50" w:rsidP="00727D50">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перебои в снабжении потребителей (часов на потребителя) – 0 часов;</w:t>
      </w:r>
    </w:p>
    <w:p w:rsidR="00727D50" w:rsidRPr="00FB0686" w:rsidRDefault="00727D50" w:rsidP="00727D50">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продолжительность (бесперебойность) поставки товаров и услуг – 24 час/день;</w:t>
      </w:r>
    </w:p>
    <w:p w:rsidR="00727D50" w:rsidRPr="00FB0686" w:rsidRDefault="00727D50" w:rsidP="00727D50">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количество часов предоставления услуг в отчетном периоде – 87</w:t>
      </w:r>
      <w:r w:rsidR="00810160" w:rsidRPr="00FB0686">
        <w:rPr>
          <w:rFonts w:ascii="Times New Roman" w:eastAsia="Times New Roman" w:hAnsi="Times New Roman" w:cs="Times New Roman"/>
          <w:sz w:val="28"/>
          <w:szCs w:val="28"/>
        </w:rPr>
        <w:t>60</w:t>
      </w:r>
      <w:r w:rsidRPr="00FB0686">
        <w:rPr>
          <w:rFonts w:ascii="Times New Roman" w:eastAsia="Times New Roman" w:hAnsi="Times New Roman" w:cs="Times New Roman"/>
          <w:sz w:val="28"/>
          <w:szCs w:val="28"/>
        </w:rPr>
        <w:t xml:space="preserve"> час</w:t>
      </w:r>
      <w:r w:rsidR="00810160" w:rsidRPr="00FB0686">
        <w:rPr>
          <w:rFonts w:ascii="Times New Roman" w:eastAsia="Times New Roman" w:hAnsi="Times New Roman" w:cs="Times New Roman"/>
          <w:sz w:val="28"/>
          <w:szCs w:val="28"/>
        </w:rPr>
        <w:t>ов</w:t>
      </w:r>
      <w:r w:rsidRPr="00FB0686">
        <w:rPr>
          <w:rFonts w:ascii="Times New Roman" w:eastAsia="Times New Roman" w:hAnsi="Times New Roman" w:cs="Times New Roman"/>
          <w:sz w:val="28"/>
          <w:szCs w:val="28"/>
        </w:rPr>
        <w:t>.</w:t>
      </w:r>
    </w:p>
    <w:p w:rsidR="00727D50" w:rsidRPr="00FB0686" w:rsidRDefault="00727D50" w:rsidP="00727D50">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Основными причинами отказов на сетях являются физический износ сетей, нарушение гидравлического режима и действия третьих лиц.</w:t>
      </w:r>
    </w:p>
    <w:p w:rsidR="00727D50" w:rsidRPr="00FB0686" w:rsidRDefault="00727D50" w:rsidP="00727D50">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Модернизация и строительство сооружений водоснабжения и водоотведения проводятся крайне низкими темпами. Одной из причин неудовлетворительного качества воды, подаваемой населению, является высокая изношенность водопроводных сетей. Наибольший износ сетей приходится на уличные водопроводные сети. Объемы потерь, утечек водопроводной воды вызваны высокой степенью износа сетей и оборудования.</w:t>
      </w:r>
    </w:p>
    <w:p w:rsidR="00727D50" w:rsidRPr="00FB0686" w:rsidRDefault="00727D50" w:rsidP="00727D50">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Для обеспечения восстановления и надежности системы водоснабжения ежегодно должны меняться не менее 3–5% сетей от общей протяженности. Фактически данные условия не соблюдаются.</w:t>
      </w:r>
    </w:p>
    <w:p w:rsidR="00727D50" w:rsidRPr="00FB0686" w:rsidRDefault="00727D50" w:rsidP="00727D50">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lastRenderedPageBreak/>
        <w:t>Обеспечение надежности системы водоснабжения является одной из основных задач при проектировании и строительстве. Если в результате каких-либо причин снижается качество водообеспечения объекта ниже допустимого предела, то имеет место «отказ» системы. Надежность систем подачи воды достигается структурным резервированием отдельных элементов системы, т. е. параллельным включением нескольких взаимозаменяемых элементов или путем «временного» резервирования.</w:t>
      </w:r>
    </w:p>
    <w:p w:rsidR="00727D50" w:rsidRPr="00FB0686" w:rsidRDefault="00727D50" w:rsidP="00727D50">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Основными проблемами систем централизованного водоснабжения </w:t>
      </w:r>
      <w:r w:rsidR="005E44C9">
        <w:rPr>
          <w:rFonts w:ascii="Times New Roman" w:eastAsia="Times New Roman" w:hAnsi="Times New Roman" w:cs="Times New Roman"/>
          <w:sz w:val="28"/>
          <w:szCs w:val="28"/>
        </w:rPr>
        <w:t>сельского поселения «Тёгринское»</w:t>
      </w:r>
      <w:r w:rsidRPr="00FB0686">
        <w:rPr>
          <w:rFonts w:ascii="Times New Roman" w:eastAsia="Times New Roman" w:hAnsi="Times New Roman" w:cs="Times New Roman"/>
          <w:sz w:val="28"/>
          <w:szCs w:val="28"/>
        </w:rPr>
        <w:t xml:space="preserve"> являются:</w:t>
      </w:r>
    </w:p>
    <w:p w:rsidR="00727D50" w:rsidRPr="00FB0686" w:rsidRDefault="00727D50" w:rsidP="00727D50">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централизованным водоснабжением не охвачена большая часть застройки;</w:t>
      </w:r>
    </w:p>
    <w:p w:rsidR="00727D50" w:rsidRPr="00FB0686" w:rsidRDefault="00727D50" w:rsidP="00727D50">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водопроводная сеть проложена в 19</w:t>
      </w:r>
      <w:r w:rsidR="00810160" w:rsidRPr="00FB0686">
        <w:rPr>
          <w:rFonts w:ascii="Times New Roman" w:eastAsia="Times New Roman" w:hAnsi="Times New Roman" w:cs="Times New Roman"/>
          <w:sz w:val="28"/>
          <w:szCs w:val="28"/>
        </w:rPr>
        <w:t>80</w:t>
      </w:r>
      <w:r w:rsidRPr="00FB0686">
        <w:rPr>
          <w:rFonts w:ascii="Times New Roman" w:eastAsia="Times New Roman" w:hAnsi="Times New Roman" w:cs="Times New Roman"/>
          <w:sz w:val="28"/>
          <w:szCs w:val="28"/>
        </w:rPr>
        <w:t>-198</w:t>
      </w:r>
      <w:r w:rsidR="00810160" w:rsidRPr="00FB0686">
        <w:rPr>
          <w:rFonts w:ascii="Times New Roman" w:eastAsia="Times New Roman" w:hAnsi="Times New Roman" w:cs="Times New Roman"/>
          <w:sz w:val="28"/>
          <w:szCs w:val="28"/>
        </w:rPr>
        <w:t>9</w:t>
      </w:r>
      <w:r w:rsidRPr="00FB0686">
        <w:rPr>
          <w:rFonts w:ascii="Times New Roman" w:eastAsia="Times New Roman" w:hAnsi="Times New Roman" w:cs="Times New Roman"/>
          <w:sz w:val="28"/>
          <w:szCs w:val="28"/>
        </w:rPr>
        <w:t xml:space="preserve"> годах, требует поэтапной перекладки;</w:t>
      </w:r>
    </w:p>
    <w:p w:rsidR="00727D50" w:rsidRPr="00FB0686" w:rsidRDefault="008A1C1D" w:rsidP="00721BDD">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водозаборные узлы требуют реконструкции и капитального ремонта</w:t>
      </w:r>
      <w:r w:rsidR="00727D50" w:rsidRPr="00FB0686">
        <w:rPr>
          <w:rFonts w:ascii="Times New Roman" w:eastAsia="Times New Roman" w:hAnsi="Times New Roman" w:cs="Times New Roman"/>
          <w:sz w:val="28"/>
          <w:szCs w:val="28"/>
        </w:rPr>
        <w:t>.</w:t>
      </w:r>
    </w:p>
    <w:p w:rsidR="004A193D" w:rsidRPr="00FB0686" w:rsidRDefault="004A193D" w:rsidP="00E2678E">
      <w:pPr>
        <w:spacing w:after="0" w:line="240" w:lineRule="auto"/>
        <w:ind w:firstLine="709"/>
        <w:jc w:val="both"/>
        <w:rPr>
          <w:rFonts w:ascii="Times New Roman" w:eastAsia="Times New Roman" w:hAnsi="Times New Roman" w:cs="Times New Roman"/>
          <w:sz w:val="28"/>
          <w:szCs w:val="28"/>
        </w:rPr>
      </w:pPr>
    </w:p>
    <w:p w:rsidR="004A193D" w:rsidRPr="00FB0686" w:rsidRDefault="004A193D" w:rsidP="00E2678E">
      <w:pPr>
        <w:spacing w:after="0" w:line="240" w:lineRule="auto"/>
        <w:ind w:firstLine="709"/>
        <w:jc w:val="both"/>
        <w:rPr>
          <w:rFonts w:ascii="Times New Roman" w:eastAsia="Times New Roman" w:hAnsi="Times New Roman" w:cs="Times New Roman"/>
          <w:sz w:val="28"/>
          <w:szCs w:val="28"/>
        </w:rPr>
      </w:pPr>
    </w:p>
    <w:p w:rsidR="000E085A" w:rsidRPr="00FB0686" w:rsidRDefault="000E085A" w:rsidP="00E2678E">
      <w:pPr>
        <w:spacing w:after="0" w:line="240" w:lineRule="auto"/>
        <w:ind w:firstLine="709"/>
        <w:jc w:val="both"/>
        <w:rPr>
          <w:rFonts w:ascii="Times New Roman" w:eastAsia="Times New Roman" w:hAnsi="Times New Roman" w:cs="Times New Roman"/>
          <w:sz w:val="28"/>
          <w:szCs w:val="28"/>
        </w:rPr>
      </w:pPr>
    </w:p>
    <w:p w:rsidR="00826F10" w:rsidRPr="00FB0686" w:rsidRDefault="00826F10" w:rsidP="00E2678E">
      <w:pPr>
        <w:spacing w:after="0" w:line="240" w:lineRule="auto"/>
        <w:ind w:firstLine="709"/>
        <w:jc w:val="both"/>
        <w:rPr>
          <w:rFonts w:ascii="Times New Roman" w:eastAsia="Times New Roman" w:hAnsi="Times New Roman" w:cs="Times New Roman"/>
          <w:sz w:val="28"/>
          <w:szCs w:val="28"/>
        </w:rPr>
      </w:pPr>
    </w:p>
    <w:p w:rsidR="006D0AF1" w:rsidRPr="00FB0686" w:rsidRDefault="00AC54D4" w:rsidP="00AC54D4">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3" w:name="_Toc496787836"/>
      <w:r w:rsidRPr="00FB0686">
        <w:rPr>
          <w:rFonts w:eastAsia="Times New Roman" w:cs="Times New Roman"/>
          <w:b/>
          <w:bCs/>
          <w:caps/>
          <w:color w:val="auto"/>
          <w:spacing w:val="20"/>
          <w:kern w:val="32"/>
          <w:sz w:val="34"/>
          <w:szCs w:val="34"/>
        </w:rPr>
        <w:lastRenderedPageBreak/>
        <w:t>2</w:t>
      </w:r>
      <w:r w:rsidR="006D0AF1" w:rsidRPr="00FB0686">
        <w:rPr>
          <w:rFonts w:eastAsia="Times New Roman" w:cs="Times New Roman"/>
          <w:b/>
          <w:bCs/>
          <w:caps/>
          <w:color w:val="auto"/>
          <w:spacing w:val="20"/>
          <w:kern w:val="32"/>
          <w:sz w:val="34"/>
          <w:szCs w:val="34"/>
        </w:rPr>
        <w:t>. Направления развития централизованных систем водоснабжения</w:t>
      </w:r>
      <w:bookmarkEnd w:id="13"/>
    </w:p>
    <w:p w:rsidR="00D92E1A" w:rsidRPr="00FB0686" w:rsidRDefault="00D92E1A" w:rsidP="00D71276">
      <w:pPr>
        <w:pStyle w:val="ConsPlusNormal"/>
        <w:spacing w:line="276" w:lineRule="auto"/>
        <w:ind w:firstLine="709"/>
        <w:jc w:val="both"/>
        <w:rPr>
          <w:rFonts w:ascii="Times New Roman" w:hAnsi="Times New Roman" w:cs="Times New Roman"/>
          <w:sz w:val="28"/>
          <w:szCs w:val="28"/>
        </w:rPr>
      </w:pPr>
    </w:p>
    <w:p w:rsidR="00D71276" w:rsidRPr="00FB0686" w:rsidRDefault="00D71276" w:rsidP="00E2678E">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Проектом предусматривается дальнейшее развитие централизованной системы водоснабжения.</w:t>
      </w:r>
      <w:r w:rsidR="004A29C3" w:rsidRPr="00FB0686">
        <w:rPr>
          <w:rFonts w:ascii="Times New Roman" w:eastAsia="Times New Roman" w:hAnsi="Times New Roman" w:cs="Times New Roman"/>
          <w:sz w:val="28"/>
          <w:szCs w:val="28"/>
        </w:rPr>
        <w:t xml:space="preserve"> </w:t>
      </w:r>
      <w:r w:rsidRPr="00FB0686">
        <w:rPr>
          <w:rFonts w:ascii="Times New Roman" w:eastAsia="Times New Roman" w:hAnsi="Times New Roman" w:cs="Times New Roman"/>
          <w:sz w:val="28"/>
          <w:szCs w:val="28"/>
        </w:rPr>
        <w:t>Схема предусматривает подачу воды на нужды хозяйственно-питьевого водоснабжения.</w:t>
      </w:r>
      <w:r w:rsidR="004A29C3" w:rsidRPr="00FB0686">
        <w:rPr>
          <w:rFonts w:ascii="Times New Roman" w:eastAsia="Times New Roman" w:hAnsi="Times New Roman" w:cs="Times New Roman"/>
          <w:sz w:val="28"/>
          <w:szCs w:val="28"/>
        </w:rPr>
        <w:t xml:space="preserve"> </w:t>
      </w:r>
      <w:r w:rsidRPr="00FB0686">
        <w:rPr>
          <w:rFonts w:ascii="Times New Roman" w:eastAsia="Times New Roman" w:hAnsi="Times New Roman" w:cs="Times New Roman"/>
          <w:sz w:val="28"/>
          <w:szCs w:val="28"/>
        </w:rPr>
        <w:t>Водоснабжение</w:t>
      </w:r>
      <w:r w:rsidR="004A29C3" w:rsidRPr="00FB0686">
        <w:rPr>
          <w:rFonts w:ascii="Times New Roman" w:eastAsia="Times New Roman" w:hAnsi="Times New Roman" w:cs="Times New Roman"/>
          <w:sz w:val="28"/>
          <w:szCs w:val="28"/>
        </w:rPr>
        <w:t xml:space="preserve"> </w:t>
      </w:r>
      <w:r w:rsidRPr="00FB0686">
        <w:rPr>
          <w:rFonts w:ascii="Times New Roman" w:eastAsia="Times New Roman" w:hAnsi="Times New Roman" w:cs="Times New Roman"/>
          <w:sz w:val="28"/>
          <w:szCs w:val="28"/>
        </w:rPr>
        <w:t>планируется</w:t>
      </w:r>
      <w:r w:rsidR="004A29C3" w:rsidRPr="00FB0686">
        <w:rPr>
          <w:rFonts w:ascii="Times New Roman" w:eastAsia="Times New Roman" w:hAnsi="Times New Roman" w:cs="Times New Roman"/>
          <w:sz w:val="28"/>
          <w:szCs w:val="28"/>
        </w:rPr>
        <w:t xml:space="preserve"> осуществлять </w:t>
      </w:r>
      <w:r w:rsidRPr="00FB0686">
        <w:rPr>
          <w:rFonts w:ascii="Times New Roman" w:eastAsia="Times New Roman" w:hAnsi="Times New Roman" w:cs="Times New Roman"/>
          <w:sz w:val="28"/>
          <w:szCs w:val="28"/>
        </w:rPr>
        <w:t>о</w:t>
      </w:r>
      <w:r w:rsidR="004A29C3" w:rsidRPr="00FB0686">
        <w:rPr>
          <w:rFonts w:ascii="Times New Roman" w:eastAsia="Times New Roman" w:hAnsi="Times New Roman" w:cs="Times New Roman"/>
          <w:sz w:val="28"/>
          <w:szCs w:val="28"/>
        </w:rPr>
        <w:t xml:space="preserve">т </w:t>
      </w:r>
      <w:r w:rsidRPr="00FB0686">
        <w:rPr>
          <w:rFonts w:ascii="Times New Roman" w:eastAsia="Times New Roman" w:hAnsi="Times New Roman" w:cs="Times New Roman"/>
          <w:sz w:val="28"/>
          <w:szCs w:val="28"/>
        </w:rPr>
        <w:t>существующих источников.</w:t>
      </w:r>
      <w:r w:rsidR="004A29C3" w:rsidRPr="00FB0686">
        <w:rPr>
          <w:rFonts w:ascii="Times New Roman" w:eastAsia="Times New Roman" w:hAnsi="Times New Roman" w:cs="Times New Roman"/>
          <w:sz w:val="28"/>
          <w:szCs w:val="28"/>
        </w:rPr>
        <w:t xml:space="preserve"> </w:t>
      </w:r>
      <w:r w:rsidRPr="00FB0686">
        <w:rPr>
          <w:rFonts w:ascii="Times New Roman" w:eastAsia="Times New Roman" w:hAnsi="Times New Roman" w:cs="Times New Roman"/>
          <w:sz w:val="28"/>
          <w:szCs w:val="28"/>
        </w:rPr>
        <w:t>Принципиальная схема водоснабжения остается прежней.</w:t>
      </w:r>
    </w:p>
    <w:p w:rsidR="00D71276" w:rsidRPr="00FB0686" w:rsidRDefault="00D71276" w:rsidP="00E2678E">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Основными</w:t>
      </w:r>
      <w:r w:rsidRPr="00FB0686">
        <w:rPr>
          <w:rFonts w:ascii="Times New Roman" w:eastAsia="Times New Roman" w:hAnsi="Times New Roman" w:cs="Times New Roman"/>
          <w:sz w:val="28"/>
          <w:szCs w:val="28"/>
        </w:rPr>
        <w:tab/>
      </w:r>
      <w:r w:rsidR="004A29C3" w:rsidRPr="00FB0686">
        <w:rPr>
          <w:rFonts w:ascii="Times New Roman" w:eastAsia="Times New Roman" w:hAnsi="Times New Roman" w:cs="Times New Roman"/>
          <w:sz w:val="28"/>
          <w:szCs w:val="28"/>
        </w:rPr>
        <w:t xml:space="preserve"> </w:t>
      </w:r>
      <w:r w:rsidRPr="00FB0686">
        <w:rPr>
          <w:rFonts w:ascii="Times New Roman" w:eastAsia="Times New Roman" w:hAnsi="Times New Roman" w:cs="Times New Roman"/>
          <w:sz w:val="28"/>
          <w:szCs w:val="28"/>
        </w:rPr>
        <w:t>направлениями</w:t>
      </w:r>
      <w:r w:rsidRPr="00FB0686">
        <w:rPr>
          <w:rFonts w:ascii="Times New Roman" w:eastAsia="Times New Roman" w:hAnsi="Times New Roman" w:cs="Times New Roman"/>
          <w:sz w:val="28"/>
          <w:szCs w:val="28"/>
        </w:rPr>
        <w:tab/>
        <w:t>развития</w:t>
      </w:r>
      <w:r w:rsidRPr="00FB0686">
        <w:rPr>
          <w:rFonts w:ascii="Times New Roman" w:eastAsia="Times New Roman" w:hAnsi="Times New Roman" w:cs="Times New Roman"/>
          <w:sz w:val="28"/>
          <w:szCs w:val="28"/>
        </w:rPr>
        <w:tab/>
        <w:t>централизованн</w:t>
      </w:r>
      <w:r w:rsidR="007853D8" w:rsidRPr="00FB0686">
        <w:rPr>
          <w:rFonts w:ascii="Times New Roman" w:eastAsia="Times New Roman" w:hAnsi="Times New Roman" w:cs="Times New Roman"/>
          <w:sz w:val="28"/>
          <w:szCs w:val="28"/>
        </w:rPr>
        <w:t>ой</w:t>
      </w:r>
      <w:r w:rsidRPr="00FB0686">
        <w:rPr>
          <w:rFonts w:ascii="Times New Roman" w:eastAsia="Times New Roman" w:hAnsi="Times New Roman" w:cs="Times New Roman"/>
          <w:sz w:val="28"/>
          <w:szCs w:val="28"/>
        </w:rPr>
        <w:tab/>
        <w:t>систем</w:t>
      </w:r>
      <w:r w:rsidR="007853D8" w:rsidRPr="00FB0686">
        <w:rPr>
          <w:rFonts w:ascii="Times New Roman" w:eastAsia="Times New Roman" w:hAnsi="Times New Roman" w:cs="Times New Roman"/>
          <w:sz w:val="28"/>
          <w:szCs w:val="28"/>
        </w:rPr>
        <w:t>ы</w:t>
      </w:r>
      <w:r w:rsidRPr="00FB0686">
        <w:rPr>
          <w:rFonts w:ascii="Times New Roman" w:eastAsia="Times New Roman" w:hAnsi="Times New Roman" w:cs="Times New Roman"/>
          <w:sz w:val="28"/>
          <w:szCs w:val="28"/>
        </w:rPr>
        <w:t xml:space="preserve"> водоснабжения являются:</w:t>
      </w:r>
    </w:p>
    <w:p w:rsidR="00D71276" w:rsidRPr="00FB0686" w:rsidRDefault="00E2678E" w:rsidP="00E2678E">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 </w:t>
      </w:r>
      <w:r w:rsidR="00D71276" w:rsidRPr="00FB0686">
        <w:rPr>
          <w:rFonts w:ascii="Times New Roman" w:eastAsia="Times New Roman" w:hAnsi="Times New Roman" w:cs="Times New Roman"/>
          <w:sz w:val="28"/>
          <w:szCs w:val="28"/>
        </w:rPr>
        <w:t>обеспечение надежного, бесперебойного водоснабжения всех категорий потребителей;</w:t>
      </w:r>
    </w:p>
    <w:p w:rsidR="00D71276" w:rsidRPr="00FB0686" w:rsidRDefault="00E2678E" w:rsidP="00E2678E">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 </w:t>
      </w:r>
      <w:r w:rsidR="00D71276" w:rsidRPr="00FB0686">
        <w:rPr>
          <w:rFonts w:ascii="Times New Roman" w:eastAsia="Times New Roman" w:hAnsi="Times New Roman" w:cs="Times New Roman"/>
          <w:sz w:val="28"/>
          <w:szCs w:val="28"/>
        </w:rPr>
        <w:t>обновление основного оборудования объектов системы водоснабжения с реконструкцией морально устаревшего</w:t>
      </w:r>
      <w:r w:rsidR="004A29C3" w:rsidRPr="00FB0686">
        <w:rPr>
          <w:rFonts w:ascii="Times New Roman" w:eastAsia="Times New Roman" w:hAnsi="Times New Roman" w:cs="Times New Roman"/>
          <w:sz w:val="28"/>
          <w:szCs w:val="28"/>
        </w:rPr>
        <w:t xml:space="preserve"> </w:t>
      </w:r>
      <w:r w:rsidR="00D71276" w:rsidRPr="00FB0686">
        <w:rPr>
          <w:rFonts w:ascii="Times New Roman" w:eastAsia="Times New Roman" w:hAnsi="Times New Roman" w:cs="Times New Roman"/>
          <w:sz w:val="28"/>
          <w:szCs w:val="28"/>
        </w:rPr>
        <w:t>и физически изношенного оборудования;</w:t>
      </w:r>
    </w:p>
    <w:p w:rsidR="00D71276" w:rsidRPr="00FB0686" w:rsidRDefault="00E2678E" w:rsidP="00E2678E">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 </w:t>
      </w:r>
      <w:r w:rsidR="00D71276" w:rsidRPr="00FB0686">
        <w:rPr>
          <w:rFonts w:ascii="Times New Roman" w:eastAsia="Times New Roman" w:hAnsi="Times New Roman" w:cs="Times New Roman"/>
          <w:sz w:val="28"/>
          <w:szCs w:val="28"/>
        </w:rPr>
        <w:t>обеспечение развития и модернизации системы водоснабжения в целях обеспечения качества и надежности водоснабжения;</w:t>
      </w:r>
    </w:p>
    <w:p w:rsidR="00D71276" w:rsidRPr="00FB0686" w:rsidRDefault="00E2678E" w:rsidP="00E2678E">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 </w:t>
      </w:r>
      <w:r w:rsidR="00D71276" w:rsidRPr="00FB0686">
        <w:rPr>
          <w:rFonts w:ascii="Times New Roman" w:eastAsia="Times New Roman" w:hAnsi="Times New Roman" w:cs="Times New Roman"/>
          <w:sz w:val="28"/>
          <w:szCs w:val="28"/>
        </w:rPr>
        <w:t>повышение качества питьевой воды, поступающей к потребителям и поддержание стандартов качества питьевой воды в соответствии с требованиями нормативных документов.</w:t>
      </w:r>
    </w:p>
    <w:p w:rsidR="00D71276" w:rsidRPr="00FB0686" w:rsidRDefault="004A29C3" w:rsidP="00E2678E">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Принципами </w:t>
      </w:r>
      <w:r w:rsidR="00D71276" w:rsidRPr="00FB0686">
        <w:rPr>
          <w:rFonts w:ascii="Times New Roman" w:eastAsia="Times New Roman" w:hAnsi="Times New Roman" w:cs="Times New Roman"/>
          <w:sz w:val="28"/>
          <w:szCs w:val="28"/>
        </w:rPr>
        <w:t>ра</w:t>
      </w:r>
      <w:r w:rsidRPr="00FB0686">
        <w:rPr>
          <w:rFonts w:ascii="Times New Roman" w:eastAsia="Times New Roman" w:hAnsi="Times New Roman" w:cs="Times New Roman"/>
          <w:sz w:val="28"/>
          <w:szCs w:val="28"/>
        </w:rPr>
        <w:t xml:space="preserve">звития централизованной системы </w:t>
      </w:r>
      <w:r w:rsidR="00D71276" w:rsidRPr="00FB0686">
        <w:rPr>
          <w:rFonts w:ascii="Times New Roman" w:eastAsia="Times New Roman" w:hAnsi="Times New Roman" w:cs="Times New Roman"/>
          <w:sz w:val="28"/>
          <w:szCs w:val="28"/>
        </w:rPr>
        <w:t>водоснабжения являются:</w:t>
      </w:r>
    </w:p>
    <w:p w:rsidR="00D71276" w:rsidRPr="00FB0686" w:rsidRDefault="00E2678E" w:rsidP="00E2678E">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 </w:t>
      </w:r>
      <w:r w:rsidR="00D71276" w:rsidRPr="00FB0686">
        <w:rPr>
          <w:rFonts w:ascii="Times New Roman" w:eastAsia="Times New Roman" w:hAnsi="Times New Roman" w:cs="Times New Roman"/>
          <w:sz w:val="28"/>
          <w:szCs w:val="28"/>
        </w:rPr>
        <w:t>постоянное улучшение качества предоставления услуг водоснабжения потребителям;</w:t>
      </w:r>
    </w:p>
    <w:p w:rsidR="00D71276" w:rsidRPr="00FB0686" w:rsidRDefault="00E2678E" w:rsidP="00E2678E">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 </w:t>
      </w:r>
      <w:r w:rsidR="00D71276" w:rsidRPr="00FB0686">
        <w:rPr>
          <w:rFonts w:ascii="Times New Roman" w:eastAsia="Times New Roman" w:hAnsi="Times New Roman" w:cs="Times New Roman"/>
          <w:sz w:val="28"/>
          <w:szCs w:val="28"/>
        </w:rPr>
        <w:t>удовлетворение потребности в обеспечении услугой водоснабжения новых объектов капитального строительства;</w:t>
      </w:r>
    </w:p>
    <w:p w:rsidR="00D71276" w:rsidRPr="00FB0686" w:rsidRDefault="00E2678E" w:rsidP="00E2678E">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 </w:t>
      </w:r>
      <w:r w:rsidR="00D71276" w:rsidRPr="00FB0686">
        <w:rPr>
          <w:rFonts w:ascii="Times New Roman" w:eastAsia="Times New Roman" w:hAnsi="Times New Roman" w:cs="Times New Roman"/>
          <w:sz w:val="28"/>
          <w:szCs w:val="28"/>
        </w:rPr>
        <w:t>постоянное совершенствование схемы водоснабжения на основе последовательного планирования развития системы водоснабжения, реализации плановых мероприятий, проверки результатов реализации и своевременной корректировки технических решений и мероприятий.</w:t>
      </w:r>
    </w:p>
    <w:p w:rsidR="00D71276" w:rsidRPr="00FB0686" w:rsidRDefault="001615EA" w:rsidP="00E2678E">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Основными задачами, решаемыми при развитии централизованных</w:t>
      </w:r>
      <w:r w:rsidR="00D71276" w:rsidRPr="00FB0686">
        <w:rPr>
          <w:rFonts w:ascii="Times New Roman" w:eastAsia="Times New Roman" w:hAnsi="Times New Roman" w:cs="Times New Roman"/>
          <w:sz w:val="28"/>
          <w:szCs w:val="28"/>
        </w:rPr>
        <w:t xml:space="preserve"> систем водоснабжения являются:</w:t>
      </w:r>
    </w:p>
    <w:p w:rsidR="00D71276" w:rsidRPr="00FB0686" w:rsidRDefault="00E2678E" w:rsidP="00E2678E">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 </w:t>
      </w:r>
      <w:r w:rsidR="00D71276" w:rsidRPr="00FB0686">
        <w:rPr>
          <w:rFonts w:ascii="Times New Roman" w:eastAsia="Times New Roman" w:hAnsi="Times New Roman" w:cs="Times New Roman"/>
          <w:sz w:val="28"/>
          <w:szCs w:val="28"/>
        </w:rPr>
        <w:t>повышение эффективности управления объектами коммунальной инфраструктуры, снижение себестоимости жилищно-коммунальных услуг за счет оптимизации расходов, в том числе рационального использования водных ресурсов;</w:t>
      </w:r>
    </w:p>
    <w:p w:rsidR="00D71276" w:rsidRPr="00FB0686" w:rsidRDefault="00E2678E" w:rsidP="00E2678E">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 </w:t>
      </w:r>
      <w:r w:rsidR="00D71276" w:rsidRPr="00FB0686">
        <w:rPr>
          <w:rFonts w:ascii="Times New Roman" w:eastAsia="Times New Roman" w:hAnsi="Times New Roman" w:cs="Times New Roman"/>
          <w:sz w:val="28"/>
          <w:szCs w:val="28"/>
        </w:rPr>
        <w:t xml:space="preserve">переход на более эффективные и технически совершенные технологии водоподготовки при производстве питьевой воды на водопроводных </w:t>
      </w:r>
      <w:r w:rsidR="00275726" w:rsidRPr="00FB0686">
        <w:rPr>
          <w:rFonts w:ascii="Times New Roman" w:eastAsia="Times New Roman" w:hAnsi="Times New Roman" w:cs="Times New Roman"/>
          <w:sz w:val="28"/>
          <w:szCs w:val="28"/>
        </w:rPr>
        <w:t>сооружениях</w:t>
      </w:r>
      <w:r w:rsidR="00D71276" w:rsidRPr="00FB0686">
        <w:rPr>
          <w:rFonts w:ascii="Times New Roman" w:eastAsia="Times New Roman" w:hAnsi="Times New Roman" w:cs="Times New Roman"/>
          <w:sz w:val="28"/>
          <w:szCs w:val="28"/>
        </w:rPr>
        <w:t xml:space="preserve"> с целью обеспечения гарантированной безопасности и безвредности питьевой воды;</w:t>
      </w:r>
    </w:p>
    <w:p w:rsidR="00D71276" w:rsidRPr="00FB0686" w:rsidRDefault="00E2678E" w:rsidP="00E2678E">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 </w:t>
      </w:r>
      <w:r w:rsidR="00D71276" w:rsidRPr="00FB0686">
        <w:rPr>
          <w:rFonts w:ascii="Times New Roman" w:eastAsia="Times New Roman" w:hAnsi="Times New Roman" w:cs="Times New Roman"/>
          <w:sz w:val="28"/>
          <w:szCs w:val="28"/>
        </w:rPr>
        <w:t xml:space="preserve">реконструкция и модернизация водопроводной сети, в том числе постепенная замена существующих водоводов с использованием трубопроводов из некорродирующих материалов с целью обеспечения качества воды, </w:t>
      </w:r>
      <w:r w:rsidR="00D71276" w:rsidRPr="00FB0686">
        <w:rPr>
          <w:rFonts w:ascii="Times New Roman" w:eastAsia="Times New Roman" w:hAnsi="Times New Roman" w:cs="Times New Roman"/>
          <w:sz w:val="28"/>
          <w:szCs w:val="28"/>
        </w:rPr>
        <w:lastRenderedPageBreak/>
        <w:t>поставляемой потребителям, повышения надежности водоснабжения и снижения аварийности;</w:t>
      </w:r>
    </w:p>
    <w:p w:rsidR="00D71276" w:rsidRPr="00FB0686" w:rsidRDefault="00E2678E" w:rsidP="00E2678E">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 </w:t>
      </w:r>
      <w:r w:rsidR="00D71276" w:rsidRPr="00FB0686">
        <w:rPr>
          <w:rFonts w:ascii="Times New Roman" w:eastAsia="Times New Roman" w:hAnsi="Times New Roman" w:cs="Times New Roman"/>
          <w:sz w:val="28"/>
          <w:szCs w:val="28"/>
        </w:rPr>
        <w:t>замена выработанной запорной арматуры на водопроводной сети с применением современной энергоэффективной запорной арматуры, в том числе пожарных гидрантов, с целью обеспечения исправного технического состояния сети, бесперебойной подачи воды потребителям, в том числе на нужды пожаротушения;</w:t>
      </w:r>
    </w:p>
    <w:p w:rsidR="00D71276" w:rsidRPr="00FB0686" w:rsidRDefault="00E2678E" w:rsidP="00E2678E">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 </w:t>
      </w:r>
      <w:r w:rsidR="00D71276" w:rsidRPr="00FB0686">
        <w:rPr>
          <w:rFonts w:ascii="Times New Roman" w:eastAsia="Times New Roman" w:hAnsi="Times New Roman" w:cs="Times New Roman"/>
          <w:sz w:val="28"/>
          <w:szCs w:val="28"/>
        </w:rPr>
        <w:t>создани</w:t>
      </w:r>
      <w:r w:rsidR="00837A46" w:rsidRPr="00FB0686">
        <w:rPr>
          <w:rFonts w:ascii="Times New Roman" w:eastAsia="Times New Roman" w:hAnsi="Times New Roman" w:cs="Times New Roman"/>
          <w:sz w:val="28"/>
          <w:szCs w:val="28"/>
        </w:rPr>
        <w:t>е</w:t>
      </w:r>
      <w:r w:rsidR="00D71276" w:rsidRPr="00FB0686">
        <w:rPr>
          <w:rFonts w:ascii="Times New Roman" w:eastAsia="Times New Roman" w:hAnsi="Times New Roman" w:cs="Times New Roman"/>
          <w:sz w:val="28"/>
          <w:szCs w:val="28"/>
        </w:rPr>
        <w:t xml:space="preserve"> системы управления водоснабжением, внедрение системы измерений с целью повышения качества предоставления услуги водоснабжения за счет оперативного выявления и устранения технологических нарушений в работе системы водоснабжения, а также обеспечение энергоэффективности функционирования системы.</w:t>
      </w:r>
    </w:p>
    <w:p w:rsidR="00D71276" w:rsidRPr="00FB0686" w:rsidRDefault="00D71276" w:rsidP="00E2678E">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В данный период развития наблюдается тенденция стабилизации численности населения за счет миграции и естественного прироста населения.</w:t>
      </w:r>
    </w:p>
    <w:p w:rsidR="00D71276" w:rsidRPr="00FB0686" w:rsidRDefault="00275726" w:rsidP="00E2678E">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Н</w:t>
      </w:r>
      <w:r w:rsidR="00D71276" w:rsidRPr="00FB0686">
        <w:rPr>
          <w:rFonts w:ascii="Times New Roman" w:eastAsia="Times New Roman" w:hAnsi="Times New Roman" w:cs="Times New Roman"/>
          <w:sz w:val="28"/>
          <w:szCs w:val="28"/>
        </w:rPr>
        <w:t xml:space="preserve">а </w:t>
      </w:r>
      <w:r w:rsidRPr="00FB0686">
        <w:rPr>
          <w:rFonts w:ascii="Times New Roman" w:eastAsia="Times New Roman" w:hAnsi="Times New Roman" w:cs="Times New Roman"/>
          <w:sz w:val="28"/>
          <w:szCs w:val="28"/>
        </w:rPr>
        <w:t>ближайшую перспективу</w:t>
      </w:r>
      <w:r w:rsidR="00D71276" w:rsidRPr="00FB0686">
        <w:rPr>
          <w:rFonts w:ascii="Times New Roman" w:eastAsia="Times New Roman" w:hAnsi="Times New Roman" w:cs="Times New Roman"/>
          <w:sz w:val="28"/>
          <w:szCs w:val="28"/>
        </w:rPr>
        <w:t xml:space="preserve"> планируется:</w:t>
      </w:r>
    </w:p>
    <w:p w:rsidR="00D71276" w:rsidRPr="00FB0686" w:rsidRDefault="00E2678E" w:rsidP="00E2678E">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 </w:t>
      </w:r>
      <w:r w:rsidR="00D71276" w:rsidRPr="00FB0686">
        <w:rPr>
          <w:rFonts w:ascii="Times New Roman" w:eastAsia="Times New Roman" w:hAnsi="Times New Roman" w:cs="Times New Roman"/>
          <w:sz w:val="28"/>
          <w:szCs w:val="28"/>
        </w:rPr>
        <w:t>развитие жилых территорий за счет повышения эффективности использования и качества среды ранее освоенных территорий, комплексной реконструкции территорий с повышением плотности их застройки в пределах нормативных требований, обеспечения их дополнительными ресурсами инженерных систем и объектами транспортной и социальной инфраструктур;</w:t>
      </w:r>
    </w:p>
    <w:p w:rsidR="00D71276" w:rsidRPr="00FB0686" w:rsidRDefault="00E2678E" w:rsidP="00E2678E">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 </w:t>
      </w:r>
      <w:r w:rsidR="00D71276" w:rsidRPr="00FB0686">
        <w:rPr>
          <w:rFonts w:ascii="Times New Roman" w:eastAsia="Times New Roman" w:hAnsi="Times New Roman" w:cs="Times New Roman"/>
          <w:sz w:val="28"/>
          <w:szCs w:val="28"/>
        </w:rPr>
        <w:t>развитие жилых территорий за сч</w:t>
      </w:r>
      <w:r w:rsidR="00837A46" w:rsidRPr="00FB0686">
        <w:rPr>
          <w:rFonts w:ascii="Times New Roman" w:eastAsia="Times New Roman" w:hAnsi="Times New Roman" w:cs="Times New Roman"/>
          <w:sz w:val="28"/>
          <w:szCs w:val="28"/>
        </w:rPr>
        <w:t>е</w:t>
      </w:r>
      <w:r w:rsidR="00D71276" w:rsidRPr="00FB0686">
        <w:rPr>
          <w:rFonts w:ascii="Times New Roman" w:eastAsia="Times New Roman" w:hAnsi="Times New Roman" w:cs="Times New Roman"/>
          <w:sz w:val="28"/>
          <w:szCs w:val="28"/>
        </w:rPr>
        <w:t xml:space="preserve">т освоения территориальных резервов </w:t>
      </w:r>
      <w:r w:rsidR="00837A46" w:rsidRPr="00FB0686">
        <w:rPr>
          <w:rFonts w:ascii="Times New Roman" w:eastAsia="Times New Roman" w:hAnsi="Times New Roman" w:cs="Times New Roman"/>
          <w:sz w:val="28"/>
          <w:szCs w:val="28"/>
        </w:rPr>
        <w:t>путе</w:t>
      </w:r>
      <w:r w:rsidR="00D71276" w:rsidRPr="00FB0686">
        <w:rPr>
          <w:rFonts w:ascii="Times New Roman" w:eastAsia="Times New Roman" w:hAnsi="Times New Roman" w:cs="Times New Roman"/>
          <w:sz w:val="28"/>
          <w:szCs w:val="28"/>
        </w:rPr>
        <w:t>м формирования жилых комплексов на свободных от застройки территориях, отвечающих социальным требованиям доступности объектов обслуживания, общественных центров, объектов досуга, требованиям безопасности и комплексного благоустройства;</w:t>
      </w:r>
    </w:p>
    <w:p w:rsidR="00D71276" w:rsidRPr="00FB0686" w:rsidRDefault="00E2678E" w:rsidP="00E2678E">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 </w:t>
      </w:r>
      <w:r w:rsidR="00D71276" w:rsidRPr="00FB0686">
        <w:rPr>
          <w:rFonts w:ascii="Times New Roman" w:eastAsia="Times New Roman" w:hAnsi="Times New Roman" w:cs="Times New Roman"/>
          <w:sz w:val="28"/>
          <w:szCs w:val="28"/>
        </w:rPr>
        <w:t xml:space="preserve">увеличение объемов комплексной реконструкции и благоустройства жилых территорий, капитального ремонта жилых домов, ликвидация аварийного и ветхого жилищного </w:t>
      </w:r>
      <w:r w:rsidR="00275726" w:rsidRPr="00FB0686">
        <w:rPr>
          <w:rFonts w:ascii="Times New Roman" w:eastAsia="Times New Roman" w:hAnsi="Times New Roman" w:cs="Times New Roman"/>
          <w:sz w:val="28"/>
          <w:szCs w:val="28"/>
        </w:rPr>
        <w:t>фонда.</w:t>
      </w:r>
    </w:p>
    <w:p w:rsidR="00D92E1A" w:rsidRPr="00FB0686" w:rsidRDefault="00D71276" w:rsidP="00E2678E">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Основной целью реконструкции и развития системы водоснабжения является обеспечение жителей качественной питьевой водой в необходимом количестве.</w:t>
      </w:r>
    </w:p>
    <w:p w:rsidR="00D92E1A" w:rsidRPr="00FB0686" w:rsidRDefault="00D92E1A" w:rsidP="006D0AF1">
      <w:pPr>
        <w:pStyle w:val="ConsPlusNormal"/>
        <w:ind w:firstLine="540"/>
        <w:jc w:val="both"/>
        <w:rPr>
          <w:rFonts w:ascii="Times New Roman" w:hAnsi="Times New Roman" w:cs="Times New Roman"/>
          <w:sz w:val="28"/>
          <w:szCs w:val="28"/>
        </w:rPr>
      </w:pPr>
    </w:p>
    <w:p w:rsidR="006D0AF1" w:rsidRPr="00FB0686" w:rsidRDefault="000E64A6" w:rsidP="000E64A6">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4" w:name="_Toc496787837"/>
      <w:r w:rsidRPr="00FB0686">
        <w:rPr>
          <w:rFonts w:eastAsia="Times New Roman" w:cs="Times New Roman"/>
          <w:b/>
          <w:bCs/>
          <w:caps/>
          <w:color w:val="auto"/>
          <w:spacing w:val="20"/>
          <w:kern w:val="32"/>
          <w:sz w:val="34"/>
          <w:szCs w:val="34"/>
        </w:rPr>
        <w:lastRenderedPageBreak/>
        <w:t>3</w:t>
      </w:r>
      <w:r w:rsidR="006D0AF1" w:rsidRPr="00FB0686">
        <w:rPr>
          <w:rFonts w:eastAsia="Times New Roman" w:cs="Times New Roman"/>
          <w:b/>
          <w:bCs/>
          <w:caps/>
          <w:color w:val="auto"/>
          <w:spacing w:val="20"/>
          <w:kern w:val="32"/>
          <w:sz w:val="34"/>
          <w:szCs w:val="34"/>
        </w:rPr>
        <w:t>. Баланс водоснабжения и потребления горячей, питьевой, технической воды</w:t>
      </w:r>
      <w:bookmarkEnd w:id="14"/>
    </w:p>
    <w:p w:rsidR="00FB0AE8" w:rsidRPr="00FB0686" w:rsidRDefault="00FB0AE8" w:rsidP="006D0AF1">
      <w:pPr>
        <w:pStyle w:val="ConsPlusNormal"/>
        <w:ind w:firstLine="540"/>
        <w:jc w:val="both"/>
        <w:rPr>
          <w:rFonts w:ascii="Times New Roman" w:hAnsi="Times New Roman" w:cs="Times New Roman"/>
          <w:sz w:val="28"/>
          <w:szCs w:val="28"/>
        </w:rPr>
      </w:pPr>
    </w:p>
    <w:p w:rsidR="00E21504" w:rsidRPr="00FB0686" w:rsidRDefault="00E21504" w:rsidP="00E2678E">
      <w:pPr>
        <w:spacing w:after="0" w:line="240" w:lineRule="auto"/>
        <w:ind w:firstLine="709"/>
        <w:jc w:val="both"/>
        <w:rPr>
          <w:rFonts w:ascii="Times New Roman" w:eastAsia="Times New Roman" w:hAnsi="Times New Roman" w:cs="Times New Roman"/>
          <w:sz w:val="28"/>
          <w:szCs w:val="28"/>
        </w:rPr>
      </w:pPr>
    </w:p>
    <w:p w:rsidR="00040EF1" w:rsidRPr="00FB0686" w:rsidRDefault="00EA6AA5" w:rsidP="00040EF1">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Фактически сложившийся б</w:t>
      </w:r>
      <w:r w:rsidR="00040EF1" w:rsidRPr="00FB0686">
        <w:rPr>
          <w:rFonts w:ascii="Times New Roman" w:eastAsia="Times New Roman" w:hAnsi="Times New Roman" w:cs="Times New Roman"/>
          <w:sz w:val="28"/>
          <w:szCs w:val="28"/>
        </w:rPr>
        <w:t xml:space="preserve">аланс водоснабжения и водопотребления представлен в таблице </w:t>
      </w:r>
      <w:r w:rsidR="005B2389" w:rsidRPr="00FB0686">
        <w:rPr>
          <w:rFonts w:ascii="Times New Roman" w:eastAsia="Times New Roman" w:hAnsi="Times New Roman" w:cs="Times New Roman"/>
          <w:sz w:val="28"/>
          <w:szCs w:val="28"/>
        </w:rPr>
        <w:t>2</w:t>
      </w:r>
      <w:r w:rsidR="00040EF1" w:rsidRPr="00FB0686">
        <w:rPr>
          <w:rFonts w:ascii="Times New Roman" w:eastAsia="Times New Roman" w:hAnsi="Times New Roman" w:cs="Times New Roman"/>
          <w:sz w:val="28"/>
          <w:szCs w:val="28"/>
        </w:rPr>
        <w:t>.</w:t>
      </w:r>
    </w:p>
    <w:p w:rsidR="00040EF1" w:rsidRPr="00FB0686" w:rsidRDefault="00040EF1" w:rsidP="00040EF1">
      <w:pPr>
        <w:spacing w:after="0" w:line="240" w:lineRule="auto"/>
        <w:ind w:firstLine="709"/>
        <w:jc w:val="right"/>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Таблица </w:t>
      </w:r>
      <w:r w:rsidR="005B2389" w:rsidRPr="00FB0686">
        <w:rPr>
          <w:rFonts w:ascii="Times New Roman" w:eastAsia="Times New Roman" w:hAnsi="Times New Roman" w:cs="Times New Roman"/>
          <w:sz w:val="28"/>
          <w:szCs w:val="28"/>
        </w:rPr>
        <w:t>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4914"/>
        <w:gridCol w:w="1192"/>
        <w:gridCol w:w="1192"/>
        <w:gridCol w:w="1167"/>
        <w:gridCol w:w="1163"/>
      </w:tblGrid>
      <w:tr w:rsidR="002B274F" w:rsidRPr="00FB0686" w:rsidTr="001615EA">
        <w:trPr>
          <w:trHeight w:val="20"/>
          <w:tblHeader/>
          <w:jc w:val="center"/>
        </w:trPr>
        <w:tc>
          <w:tcPr>
            <w:tcW w:w="2552" w:type="pct"/>
            <w:vAlign w:val="center"/>
            <w:hideMark/>
          </w:tcPr>
          <w:p w:rsidR="002B274F" w:rsidRPr="00FB0686" w:rsidRDefault="002B274F" w:rsidP="00EF616B">
            <w:pPr>
              <w:keepNext/>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Наименование</w:t>
            </w:r>
          </w:p>
        </w:tc>
        <w:tc>
          <w:tcPr>
            <w:tcW w:w="619" w:type="pct"/>
            <w:vAlign w:val="center"/>
            <w:hideMark/>
          </w:tcPr>
          <w:p w:rsidR="002B274F" w:rsidRPr="00FB0686" w:rsidRDefault="002B274F" w:rsidP="00EF616B">
            <w:pPr>
              <w:keepNext/>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Ед. изм.</w:t>
            </w:r>
          </w:p>
        </w:tc>
        <w:tc>
          <w:tcPr>
            <w:tcW w:w="619" w:type="pct"/>
            <w:vAlign w:val="center"/>
            <w:hideMark/>
          </w:tcPr>
          <w:p w:rsidR="002B274F" w:rsidRPr="00FB0686" w:rsidRDefault="002B274F" w:rsidP="001615EA">
            <w:pPr>
              <w:keepNext/>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20</w:t>
            </w:r>
            <w:r>
              <w:rPr>
                <w:rFonts w:ascii="Times New Roman" w:eastAsia="Times New Roman" w:hAnsi="Times New Roman" w:cs="Times New Roman"/>
                <w:b/>
                <w:bCs/>
                <w:sz w:val="28"/>
                <w:szCs w:val="28"/>
              </w:rPr>
              <w:t>2</w:t>
            </w:r>
            <w:r w:rsidR="001615EA">
              <w:rPr>
                <w:rFonts w:ascii="Times New Roman" w:eastAsia="Times New Roman" w:hAnsi="Times New Roman" w:cs="Times New Roman"/>
                <w:b/>
                <w:bCs/>
                <w:sz w:val="28"/>
                <w:szCs w:val="28"/>
              </w:rPr>
              <w:t>2</w:t>
            </w:r>
            <w:r w:rsidRPr="00FB0686">
              <w:rPr>
                <w:rFonts w:ascii="Times New Roman" w:eastAsia="Times New Roman" w:hAnsi="Times New Roman" w:cs="Times New Roman"/>
                <w:b/>
                <w:bCs/>
                <w:sz w:val="28"/>
                <w:szCs w:val="28"/>
              </w:rPr>
              <w:t xml:space="preserve"> г.</w:t>
            </w:r>
          </w:p>
        </w:tc>
        <w:tc>
          <w:tcPr>
            <w:tcW w:w="606" w:type="pct"/>
            <w:vAlign w:val="center"/>
            <w:hideMark/>
          </w:tcPr>
          <w:p w:rsidR="002B274F" w:rsidRPr="00FB0686" w:rsidRDefault="002B274F" w:rsidP="001615EA">
            <w:pPr>
              <w:keepNext/>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20</w:t>
            </w:r>
            <w:r>
              <w:rPr>
                <w:rFonts w:ascii="Times New Roman" w:eastAsia="Times New Roman" w:hAnsi="Times New Roman" w:cs="Times New Roman"/>
                <w:b/>
                <w:bCs/>
                <w:sz w:val="28"/>
                <w:szCs w:val="28"/>
              </w:rPr>
              <w:t>2</w:t>
            </w:r>
            <w:r w:rsidR="001615EA">
              <w:rPr>
                <w:rFonts w:ascii="Times New Roman" w:eastAsia="Times New Roman" w:hAnsi="Times New Roman" w:cs="Times New Roman"/>
                <w:b/>
                <w:bCs/>
                <w:sz w:val="28"/>
                <w:szCs w:val="28"/>
              </w:rPr>
              <w:t>3</w:t>
            </w:r>
            <w:r w:rsidRPr="00FB0686">
              <w:rPr>
                <w:rFonts w:ascii="Times New Roman" w:eastAsia="Times New Roman" w:hAnsi="Times New Roman" w:cs="Times New Roman"/>
                <w:b/>
                <w:bCs/>
                <w:sz w:val="28"/>
                <w:szCs w:val="28"/>
              </w:rPr>
              <w:t xml:space="preserve"> г.</w:t>
            </w:r>
          </w:p>
        </w:tc>
        <w:tc>
          <w:tcPr>
            <w:tcW w:w="604" w:type="pct"/>
            <w:vAlign w:val="center"/>
          </w:tcPr>
          <w:p w:rsidR="002B274F" w:rsidRPr="00FB0686" w:rsidRDefault="002B274F" w:rsidP="001615EA">
            <w:pPr>
              <w:keepNext/>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20</w:t>
            </w:r>
            <w:r>
              <w:rPr>
                <w:rFonts w:ascii="Times New Roman" w:eastAsia="Times New Roman" w:hAnsi="Times New Roman" w:cs="Times New Roman"/>
                <w:b/>
                <w:bCs/>
                <w:sz w:val="28"/>
                <w:szCs w:val="28"/>
              </w:rPr>
              <w:t>2</w:t>
            </w:r>
            <w:r w:rsidR="001615EA">
              <w:rPr>
                <w:rFonts w:ascii="Times New Roman" w:eastAsia="Times New Roman" w:hAnsi="Times New Roman" w:cs="Times New Roman"/>
                <w:b/>
                <w:bCs/>
                <w:sz w:val="28"/>
                <w:szCs w:val="28"/>
              </w:rPr>
              <w:t>4</w:t>
            </w:r>
            <w:r w:rsidRPr="00FB0686">
              <w:rPr>
                <w:rFonts w:ascii="Times New Roman" w:eastAsia="Times New Roman" w:hAnsi="Times New Roman" w:cs="Times New Roman"/>
                <w:b/>
                <w:bCs/>
                <w:sz w:val="28"/>
                <w:szCs w:val="28"/>
              </w:rPr>
              <w:t xml:space="preserve"> г.</w:t>
            </w:r>
          </w:p>
        </w:tc>
      </w:tr>
      <w:tr w:rsidR="00353DE6" w:rsidRPr="00FB0686" w:rsidTr="001615EA">
        <w:trPr>
          <w:trHeight w:val="20"/>
          <w:jc w:val="center"/>
        </w:trPr>
        <w:tc>
          <w:tcPr>
            <w:tcW w:w="2552" w:type="pct"/>
            <w:vAlign w:val="center"/>
            <w:hideMark/>
          </w:tcPr>
          <w:p w:rsidR="00353DE6" w:rsidRPr="00FB0686" w:rsidRDefault="00353DE6" w:rsidP="00EF616B">
            <w:pPr>
              <w:spacing w:after="0" w:line="240" w:lineRule="auto"/>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Объем поднятой воды</w:t>
            </w:r>
          </w:p>
        </w:tc>
        <w:tc>
          <w:tcPr>
            <w:tcW w:w="619" w:type="pct"/>
            <w:vAlign w:val="center"/>
            <w:hideMark/>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м</w:t>
            </w:r>
            <w:r w:rsidRPr="00FB0686">
              <w:rPr>
                <w:rFonts w:ascii="Times New Roman" w:eastAsia="Times New Roman" w:hAnsi="Times New Roman" w:cs="Times New Roman"/>
                <w:bCs/>
                <w:sz w:val="28"/>
                <w:szCs w:val="28"/>
                <w:vertAlign w:val="superscript"/>
              </w:rPr>
              <w:t>3</w:t>
            </w:r>
          </w:p>
        </w:tc>
        <w:tc>
          <w:tcPr>
            <w:tcW w:w="619"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17583</w:t>
            </w:r>
          </w:p>
        </w:tc>
        <w:tc>
          <w:tcPr>
            <w:tcW w:w="606"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17583</w:t>
            </w:r>
          </w:p>
        </w:tc>
        <w:tc>
          <w:tcPr>
            <w:tcW w:w="604"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17583</w:t>
            </w:r>
          </w:p>
        </w:tc>
      </w:tr>
      <w:tr w:rsidR="00353DE6" w:rsidRPr="00FB0686" w:rsidTr="001615EA">
        <w:trPr>
          <w:trHeight w:val="20"/>
          <w:jc w:val="center"/>
        </w:trPr>
        <w:tc>
          <w:tcPr>
            <w:tcW w:w="2552" w:type="pct"/>
            <w:vAlign w:val="center"/>
            <w:hideMark/>
          </w:tcPr>
          <w:p w:rsidR="00353DE6" w:rsidRPr="00FB0686" w:rsidRDefault="00353DE6" w:rsidP="00EF616B">
            <w:pPr>
              <w:spacing w:after="0" w:line="240" w:lineRule="auto"/>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Отпущено в сеть</w:t>
            </w:r>
          </w:p>
        </w:tc>
        <w:tc>
          <w:tcPr>
            <w:tcW w:w="619" w:type="pct"/>
            <w:vAlign w:val="center"/>
            <w:hideMark/>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м</w:t>
            </w:r>
            <w:r w:rsidRPr="00FB0686">
              <w:rPr>
                <w:rFonts w:ascii="Times New Roman" w:eastAsia="Times New Roman" w:hAnsi="Times New Roman" w:cs="Times New Roman"/>
                <w:bCs/>
                <w:sz w:val="28"/>
                <w:szCs w:val="28"/>
                <w:vertAlign w:val="superscript"/>
              </w:rPr>
              <w:t>3</w:t>
            </w:r>
          </w:p>
        </w:tc>
        <w:tc>
          <w:tcPr>
            <w:tcW w:w="619"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17583</w:t>
            </w:r>
          </w:p>
        </w:tc>
        <w:tc>
          <w:tcPr>
            <w:tcW w:w="606"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17583</w:t>
            </w:r>
          </w:p>
        </w:tc>
        <w:tc>
          <w:tcPr>
            <w:tcW w:w="604"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17583</w:t>
            </w:r>
          </w:p>
        </w:tc>
      </w:tr>
      <w:tr w:rsidR="00353DE6" w:rsidRPr="00FB0686" w:rsidTr="001615EA">
        <w:trPr>
          <w:trHeight w:val="20"/>
          <w:jc w:val="center"/>
        </w:trPr>
        <w:tc>
          <w:tcPr>
            <w:tcW w:w="2552" w:type="pct"/>
            <w:vAlign w:val="center"/>
            <w:hideMark/>
          </w:tcPr>
          <w:p w:rsidR="00353DE6" w:rsidRPr="00FB0686" w:rsidRDefault="00353DE6" w:rsidP="00EF616B">
            <w:pPr>
              <w:spacing w:after="0" w:line="240" w:lineRule="auto"/>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Потери воды</w:t>
            </w:r>
          </w:p>
        </w:tc>
        <w:tc>
          <w:tcPr>
            <w:tcW w:w="619" w:type="pct"/>
            <w:vAlign w:val="center"/>
            <w:hideMark/>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м</w:t>
            </w:r>
            <w:r w:rsidRPr="00FB0686">
              <w:rPr>
                <w:rFonts w:ascii="Times New Roman" w:eastAsia="Times New Roman" w:hAnsi="Times New Roman" w:cs="Times New Roman"/>
                <w:bCs/>
                <w:sz w:val="28"/>
                <w:szCs w:val="28"/>
                <w:vertAlign w:val="superscript"/>
              </w:rPr>
              <w:t>3</w:t>
            </w:r>
          </w:p>
        </w:tc>
        <w:tc>
          <w:tcPr>
            <w:tcW w:w="619"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3429</w:t>
            </w:r>
          </w:p>
        </w:tc>
        <w:tc>
          <w:tcPr>
            <w:tcW w:w="606"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3429</w:t>
            </w:r>
          </w:p>
        </w:tc>
        <w:tc>
          <w:tcPr>
            <w:tcW w:w="604"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3429</w:t>
            </w:r>
          </w:p>
        </w:tc>
      </w:tr>
      <w:tr w:rsidR="00353DE6" w:rsidRPr="00FB0686" w:rsidTr="001615EA">
        <w:trPr>
          <w:trHeight w:val="20"/>
          <w:jc w:val="center"/>
        </w:trPr>
        <w:tc>
          <w:tcPr>
            <w:tcW w:w="2552" w:type="pct"/>
            <w:vAlign w:val="center"/>
          </w:tcPr>
          <w:p w:rsidR="00353DE6" w:rsidRPr="00FB0686" w:rsidRDefault="00353DE6" w:rsidP="00EF616B">
            <w:pPr>
              <w:spacing w:after="0" w:line="240" w:lineRule="auto"/>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Потери воды</w:t>
            </w:r>
          </w:p>
        </w:tc>
        <w:tc>
          <w:tcPr>
            <w:tcW w:w="619"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w:t>
            </w:r>
          </w:p>
        </w:tc>
        <w:tc>
          <w:tcPr>
            <w:tcW w:w="619"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19,5</w:t>
            </w:r>
          </w:p>
        </w:tc>
        <w:tc>
          <w:tcPr>
            <w:tcW w:w="606"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19,5</w:t>
            </w:r>
          </w:p>
        </w:tc>
        <w:tc>
          <w:tcPr>
            <w:tcW w:w="604"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19,5</w:t>
            </w:r>
          </w:p>
        </w:tc>
      </w:tr>
      <w:tr w:rsidR="00353DE6" w:rsidRPr="00FB0686" w:rsidTr="001615EA">
        <w:trPr>
          <w:trHeight w:val="20"/>
          <w:jc w:val="center"/>
        </w:trPr>
        <w:tc>
          <w:tcPr>
            <w:tcW w:w="2552" w:type="pct"/>
            <w:vAlign w:val="center"/>
            <w:hideMark/>
          </w:tcPr>
          <w:p w:rsidR="00353DE6" w:rsidRPr="00FB0686" w:rsidRDefault="00353DE6" w:rsidP="00EF616B">
            <w:pPr>
              <w:spacing w:after="0" w:line="240" w:lineRule="auto"/>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Потребление воды</w:t>
            </w:r>
            <w:r>
              <w:rPr>
                <w:rFonts w:ascii="Times New Roman" w:eastAsia="Times New Roman" w:hAnsi="Times New Roman" w:cs="Times New Roman"/>
                <w:bCs/>
                <w:sz w:val="28"/>
                <w:szCs w:val="28"/>
              </w:rPr>
              <w:t>, в т. ч.:</w:t>
            </w:r>
          </w:p>
        </w:tc>
        <w:tc>
          <w:tcPr>
            <w:tcW w:w="619" w:type="pct"/>
            <w:vAlign w:val="center"/>
            <w:hideMark/>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м</w:t>
            </w:r>
            <w:r w:rsidRPr="00FB0686">
              <w:rPr>
                <w:rFonts w:ascii="Times New Roman" w:eastAsia="Times New Roman" w:hAnsi="Times New Roman" w:cs="Times New Roman"/>
                <w:bCs/>
                <w:sz w:val="28"/>
                <w:szCs w:val="28"/>
                <w:vertAlign w:val="superscript"/>
              </w:rPr>
              <w:t>3</w:t>
            </w:r>
          </w:p>
        </w:tc>
        <w:tc>
          <w:tcPr>
            <w:tcW w:w="619"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14154</w:t>
            </w:r>
          </w:p>
        </w:tc>
        <w:tc>
          <w:tcPr>
            <w:tcW w:w="606"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14154</w:t>
            </w:r>
          </w:p>
        </w:tc>
        <w:tc>
          <w:tcPr>
            <w:tcW w:w="604"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14154</w:t>
            </w:r>
          </w:p>
        </w:tc>
      </w:tr>
      <w:tr w:rsidR="00353DE6" w:rsidRPr="00FB0686" w:rsidTr="001615EA">
        <w:trPr>
          <w:trHeight w:val="20"/>
          <w:jc w:val="center"/>
        </w:trPr>
        <w:tc>
          <w:tcPr>
            <w:tcW w:w="2552" w:type="pct"/>
            <w:vAlign w:val="center"/>
            <w:hideMark/>
          </w:tcPr>
          <w:p w:rsidR="00353DE6" w:rsidRPr="00FB0686" w:rsidRDefault="00353DE6" w:rsidP="00EF616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населением</w:t>
            </w:r>
          </w:p>
        </w:tc>
        <w:tc>
          <w:tcPr>
            <w:tcW w:w="619" w:type="pct"/>
            <w:vAlign w:val="center"/>
            <w:hideMark/>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м</w:t>
            </w:r>
            <w:r w:rsidRPr="00FB0686">
              <w:rPr>
                <w:rFonts w:ascii="Times New Roman" w:eastAsia="Times New Roman" w:hAnsi="Times New Roman" w:cs="Times New Roman"/>
                <w:bCs/>
                <w:sz w:val="28"/>
                <w:szCs w:val="28"/>
                <w:vertAlign w:val="superscript"/>
              </w:rPr>
              <w:t>3</w:t>
            </w:r>
          </w:p>
        </w:tc>
        <w:tc>
          <w:tcPr>
            <w:tcW w:w="619" w:type="pct"/>
            <w:vAlign w:val="center"/>
          </w:tcPr>
          <w:p w:rsidR="00353DE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10119</w:t>
            </w:r>
          </w:p>
        </w:tc>
        <w:tc>
          <w:tcPr>
            <w:tcW w:w="606" w:type="pct"/>
            <w:vAlign w:val="center"/>
          </w:tcPr>
          <w:p w:rsidR="00353DE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10119</w:t>
            </w:r>
          </w:p>
        </w:tc>
        <w:tc>
          <w:tcPr>
            <w:tcW w:w="604" w:type="pct"/>
            <w:vAlign w:val="center"/>
          </w:tcPr>
          <w:p w:rsidR="00353DE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10119</w:t>
            </w:r>
          </w:p>
        </w:tc>
      </w:tr>
      <w:tr w:rsidR="00353DE6" w:rsidRPr="00FB0686" w:rsidTr="001615EA">
        <w:trPr>
          <w:trHeight w:val="20"/>
          <w:jc w:val="center"/>
        </w:trPr>
        <w:tc>
          <w:tcPr>
            <w:tcW w:w="2552" w:type="pct"/>
            <w:vAlign w:val="center"/>
            <w:hideMark/>
          </w:tcPr>
          <w:p w:rsidR="00353DE6" w:rsidRPr="00FB0686" w:rsidRDefault="00353DE6" w:rsidP="00EF616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бюджетными организациями</w:t>
            </w:r>
          </w:p>
        </w:tc>
        <w:tc>
          <w:tcPr>
            <w:tcW w:w="619" w:type="pct"/>
            <w:vAlign w:val="center"/>
            <w:hideMark/>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м</w:t>
            </w:r>
            <w:r w:rsidRPr="00FB0686">
              <w:rPr>
                <w:rFonts w:ascii="Times New Roman" w:eastAsia="Times New Roman" w:hAnsi="Times New Roman" w:cs="Times New Roman"/>
                <w:bCs/>
                <w:sz w:val="28"/>
                <w:szCs w:val="28"/>
                <w:vertAlign w:val="superscript"/>
              </w:rPr>
              <w:t>3</w:t>
            </w:r>
          </w:p>
        </w:tc>
        <w:tc>
          <w:tcPr>
            <w:tcW w:w="619" w:type="pct"/>
            <w:vAlign w:val="center"/>
          </w:tcPr>
          <w:p w:rsidR="00353DE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2915</w:t>
            </w:r>
          </w:p>
        </w:tc>
        <w:tc>
          <w:tcPr>
            <w:tcW w:w="606" w:type="pct"/>
            <w:vAlign w:val="center"/>
          </w:tcPr>
          <w:p w:rsidR="00353DE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2915</w:t>
            </w:r>
          </w:p>
        </w:tc>
        <w:tc>
          <w:tcPr>
            <w:tcW w:w="604" w:type="pct"/>
            <w:vAlign w:val="center"/>
          </w:tcPr>
          <w:p w:rsidR="00353DE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2915</w:t>
            </w:r>
          </w:p>
        </w:tc>
      </w:tr>
      <w:tr w:rsidR="00353DE6" w:rsidRPr="00FB0686" w:rsidTr="001615EA">
        <w:trPr>
          <w:trHeight w:val="20"/>
          <w:jc w:val="center"/>
        </w:trPr>
        <w:tc>
          <w:tcPr>
            <w:tcW w:w="2552" w:type="pct"/>
            <w:vAlign w:val="center"/>
            <w:hideMark/>
          </w:tcPr>
          <w:p w:rsidR="00353DE6" w:rsidRPr="00FB0686" w:rsidRDefault="00353DE6" w:rsidP="00EF616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прочими потребителями</w:t>
            </w:r>
          </w:p>
        </w:tc>
        <w:tc>
          <w:tcPr>
            <w:tcW w:w="619" w:type="pct"/>
            <w:vAlign w:val="center"/>
            <w:hideMark/>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м</w:t>
            </w:r>
            <w:r w:rsidRPr="00FB0686">
              <w:rPr>
                <w:rFonts w:ascii="Times New Roman" w:eastAsia="Times New Roman" w:hAnsi="Times New Roman" w:cs="Times New Roman"/>
                <w:bCs/>
                <w:sz w:val="28"/>
                <w:szCs w:val="28"/>
                <w:vertAlign w:val="superscript"/>
              </w:rPr>
              <w:t>3</w:t>
            </w:r>
          </w:p>
        </w:tc>
        <w:tc>
          <w:tcPr>
            <w:tcW w:w="619" w:type="pct"/>
            <w:vAlign w:val="center"/>
          </w:tcPr>
          <w:p w:rsidR="00353DE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1120</w:t>
            </w:r>
          </w:p>
        </w:tc>
        <w:tc>
          <w:tcPr>
            <w:tcW w:w="606" w:type="pct"/>
            <w:vAlign w:val="center"/>
          </w:tcPr>
          <w:p w:rsidR="00353DE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1120</w:t>
            </w:r>
          </w:p>
        </w:tc>
        <w:tc>
          <w:tcPr>
            <w:tcW w:w="604" w:type="pct"/>
            <w:vAlign w:val="center"/>
          </w:tcPr>
          <w:p w:rsidR="00353DE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1120</w:t>
            </w:r>
          </w:p>
        </w:tc>
      </w:tr>
      <w:tr w:rsidR="00353DE6" w:rsidRPr="00FB0686" w:rsidTr="001615EA">
        <w:trPr>
          <w:trHeight w:val="20"/>
          <w:jc w:val="center"/>
        </w:trPr>
        <w:tc>
          <w:tcPr>
            <w:tcW w:w="2552" w:type="pct"/>
            <w:vAlign w:val="center"/>
          </w:tcPr>
          <w:p w:rsidR="00353DE6" w:rsidRPr="00FB0686" w:rsidRDefault="00353DE6" w:rsidP="00EF616B">
            <w:pPr>
              <w:spacing w:after="0" w:line="240" w:lineRule="auto"/>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Производительность системы водоснабжения</w:t>
            </w:r>
          </w:p>
        </w:tc>
        <w:tc>
          <w:tcPr>
            <w:tcW w:w="619"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 xml:space="preserve"> м</w:t>
            </w:r>
            <w:r w:rsidRPr="00FB0686">
              <w:rPr>
                <w:rFonts w:ascii="Times New Roman" w:eastAsia="Times New Roman" w:hAnsi="Times New Roman" w:cs="Times New Roman"/>
                <w:bCs/>
                <w:sz w:val="28"/>
                <w:szCs w:val="28"/>
                <w:vertAlign w:val="superscript"/>
              </w:rPr>
              <w:t>3</w:t>
            </w:r>
            <w:r w:rsidRPr="00FB0686">
              <w:rPr>
                <w:rFonts w:ascii="Times New Roman" w:eastAsia="Times New Roman" w:hAnsi="Times New Roman" w:cs="Times New Roman"/>
                <w:bCs/>
                <w:sz w:val="28"/>
                <w:szCs w:val="28"/>
              </w:rPr>
              <w:t>/сут.</w:t>
            </w:r>
          </w:p>
        </w:tc>
        <w:tc>
          <w:tcPr>
            <w:tcW w:w="619"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101</w:t>
            </w:r>
          </w:p>
        </w:tc>
        <w:tc>
          <w:tcPr>
            <w:tcW w:w="606"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101</w:t>
            </w:r>
          </w:p>
        </w:tc>
        <w:tc>
          <w:tcPr>
            <w:tcW w:w="604"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101</w:t>
            </w:r>
          </w:p>
        </w:tc>
      </w:tr>
      <w:tr w:rsidR="00353DE6" w:rsidRPr="00FB0686" w:rsidTr="001615EA">
        <w:trPr>
          <w:trHeight w:val="20"/>
          <w:jc w:val="center"/>
        </w:trPr>
        <w:tc>
          <w:tcPr>
            <w:tcW w:w="2552" w:type="pct"/>
            <w:vAlign w:val="center"/>
          </w:tcPr>
          <w:p w:rsidR="00353DE6" w:rsidRPr="00FB0686" w:rsidRDefault="00353DE6" w:rsidP="00EF616B">
            <w:pPr>
              <w:spacing w:after="0" w:line="240" w:lineRule="auto"/>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Потери воды в сетях</w:t>
            </w:r>
          </w:p>
        </w:tc>
        <w:tc>
          <w:tcPr>
            <w:tcW w:w="619"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 xml:space="preserve"> м</w:t>
            </w:r>
            <w:r w:rsidRPr="00FB0686">
              <w:rPr>
                <w:rFonts w:ascii="Times New Roman" w:eastAsia="Times New Roman" w:hAnsi="Times New Roman" w:cs="Times New Roman"/>
                <w:bCs/>
                <w:sz w:val="28"/>
                <w:szCs w:val="28"/>
                <w:vertAlign w:val="superscript"/>
              </w:rPr>
              <w:t>3</w:t>
            </w:r>
            <w:r w:rsidRPr="00FB0686">
              <w:rPr>
                <w:rFonts w:ascii="Times New Roman" w:eastAsia="Times New Roman" w:hAnsi="Times New Roman" w:cs="Times New Roman"/>
                <w:bCs/>
                <w:sz w:val="28"/>
                <w:szCs w:val="28"/>
              </w:rPr>
              <w:t>/сут.</w:t>
            </w:r>
          </w:p>
        </w:tc>
        <w:tc>
          <w:tcPr>
            <w:tcW w:w="619"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9,4</w:t>
            </w:r>
          </w:p>
        </w:tc>
        <w:tc>
          <w:tcPr>
            <w:tcW w:w="606"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9,4</w:t>
            </w:r>
          </w:p>
        </w:tc>
        <w:tc>
          <w:tcPr>
            <w:tcW w:w="604"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9,4</w:t>
            </w:r>
          </w:p>
        </w:tc>
      </w:tr>
      <w:tr w:rsidR="00353DE6" w:rsidRPr="00FB0686" w:rsidTr="001615EA">
        <w:trPr>
          <w:trHeight w:val="20"/>
          <w:jc w:val="center"/>
        </w:trPr>
        <w:tc>
          <w:tcPr>
            <w:tcW w:w="2552" w:type="pct"/>
            <w:vAlign w:val="center"/>
            <w:hideMark/>
          </w:tcPr>
          <w:p w:rsidR="00353DE6" w:rsidRPr="00FB0686" w:rsidRDefault="00353DE6" w:rsidP="00EF616B">
            <w:pPr>
              <w:spacing w:after="0" w:line="240" w:lineRule="auto"/>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Присоединенная нагрузка</w:t>
            </w:r>
          </w:p>
        </w:tc>
        <w:tc>
          <w:tcPr>
            <w:tcW w:w="619" w:type="pct"/>
            <w:vAlign w:val="center"/>
            <w:hideMark/>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 xml:space="preserve"> м</w:t>
            </w:r>
            <w:r w:rsidRPr="00FB0686">
              <w:rPr>
                <w:rFonts w:ascii="Times New Roman" w:eastAsia="Times New Roman" w:hAnsi="Times New Roman" w:cs="Times New Roman"/>
                <w:bCs/>
                <w:sz w:val="28"/>
                <w:szCs w:val="28"/>
                <w:vertAlign w:val="superscript"/>
              </w:rPr>
              <w:t>3</w:t>
            </w:r>
            <w:r w:rsidRPr="00FB0686">
              <w:rPr>
                <w:rFonts w:ascii="Times New Roman" w:eastAsia="Times New Roman" w:hAnsi="Times New Roman" w:cs="Times New Roman"/>
                <w:bCs/>
                <w:sz w:val="28"/>
                <w:szCs w:val="28"/>
              </w:rPr>
              <w:t>/сут.</w:t>
            </w:r>
          </w:p>
        </w:tc>
        <w:tc>
          <w:tcPr>
            <w:tcW w:w="619"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38,8</w:t>
            </w:r>
          </w:p>
        </w:tc>
        <w:tc>
          <w:tcPr>
            <w:tcW w:w="606"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38,8</w:t>
            </w:r>
          </w:p>
        </w:tc>
        <w:tc>
          <w:tcPr>
            <w:tcW w:w="604"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38,8</w:t>
            </w:r>
          </w:p>
        </w:tc>
      </w:tr>
      <w:tr w:rsidR="00353DE6" w:rsidRPr="00FB0686" w:rsidTr="001615EA">
        <w:trPr>
          <w:trHeight w:val="20"/>
          <w:jc w:val="center"/>
        </w:trPr>
        <w:tc>
          <w:tcPr>
            <w:tcW w:w="2552" w:type="pct"/>
            <w:vAlign w:val="center"/>
          </w:tcPr>
          <w:p w:rsidR="00353DE6" w:rsidRPr="00FB0686" w:rsidRDefault="00353DE6" w:rsidP="00EF616B">
            <w:pPr>
              <w:spacing w:after="0" w:line="240" w:lineRule="auto"/>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Резерв мощности системы водоснабжения</w:t>
            </w:r>
          </w:p>
        </w:tc>
        <w:tc>
          <w:tcPr>
            <w:tcW w:w="619"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 xml:space="preserve"> м</w:t>
            </w:r>
            <w:r w:rsidRPr="00FB0686">
              <w:rPr>
                <w:rFonts w:ascii="Times New Roman" w:eastAsia="Times New Roman" w:hAnsi="Times New Roman" w:cs="Times New Roman"/>
                <w:bCs/>
                <w:sz w:val="28"/>
                <w:szCs w:val="28"/>
                <w:vertAlign w:val="superscript"/>
              </w:rPr>
              <w:t>3</w:t>
            </w:r>
            <w:r w:rsidRPr="00FB0686">
              <w:rPr>
                <w:rFonts w:ascii="Times New Roman" w:eastAsia="Times New Roman" w:hAnsi="Times New Roman" w:cs="Times New Roman"/>
                <w:bCs/>
                <w:sz w:val="28"/>
                <w:szCs w:val="28"/>
              </w:rPr>
              <w:t>/сут.</w:t>
            </w:r>
          </w:p>
        </w:tc>
        <w:tc>
          <w:tcPr>
            <w:tcW w:w="619"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52,8</w:t>
            </w:r>
          </w:p>
        </w:tc>
        <w:tc>
          <w:tcPr>
            <w:tcW w:w="606"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52,8</w:t>
            </w:r>
          </w:p>
        </w:tc>
        <w:tc>
          <w:tcPr>
            <w:tcW w:w="604" w:type="pct"/>
            <w:vAlign w:val="center"/>
          </w:tcPr>
          <w:p w:rsidR="00353DE6" w:rsidRPr="00FB0686" w:rsidRDefault="00353DE6"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52,8</w:t>
            </w:r>
          </w:p>
        </w:tc>
      </w:tr>
    </w:tbl>
    <w:p w:rsidR="00A14854" w:rsidRPr="00FB0686" w:rsidRDefault="00A14854" w:rsidP="00040EF1">
      <w:pPr>
        <w:spacing w:after="0" w:line="240" w:lineRule="auto"/>
        <w:ind w:firstLine="709"/>
        <w:jc w:val="right"/>
        <w:rPr>
          <w:rFonts w:ascii="Times New Roman" w:eastAsia="Times New Roman" w:hAnsi="Times New Roman" w:cs="Times New Roman"/>
          <w:sz w:val="28"/>
          <w:szCs w:val="28"/>
        </w:rPr>
      </w:pPr>
    </w:p>
    <w:p w:rsidR="003C7B57" w:rsidRPr="00FB0686" w:rsidRDefault="003C7B57" w:rsidP="00E2678E">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Централизованное горячее водоснабжени</w:t>
      </w:r>
      <w:r w:rsidR="00626A6D" w:rsidRPr="00FB0686">
        <w:rPr>
          <w:rFonts w:ascii="Times New Roman" w:eastAsia="Times New Roman" w:hAnsi="Times New Roman" w:cs="Times New Roman"/>
          <w:sz w:val="28"/>
          <w:szCs w:val="28"/>
        </w:rPr>
        <w:t>е</w:t>
      </w:r>
      <w:r w:rsidRPr="00FB0686">
        <w:rPr>
          <w:rFonts w:ascii="Times New Roman" w:eastAsia="Times New Roman" w:hAnsi="Times New Roman" w:cs="Times New Roman"/>
          <w:sz w:val="28"/>
          <w:szCs w:val="28"/>
        </w:rPr>
        <w:t xml:space="preserve"> в </w:t>
      </w:r>
      <w:r w:rsidR="005E44C9">
        <w:rPr>
          <w:rFonts w:ascii="Times New Roman" w:eastAsia="Times New Roman" w:hAnsi="Times New Roman" w:cs="Times New Roman"/>
          <w:sz w:val="28"/>
          <w:szCs w:val="28"/>
        </w:rPr>
        <w:t>сельском поселении «Тёгринское»</w:t>
      </w:r>
      <w:r w:rsidRPr="00FB0686">
        <w:rPr>
          <w:rFonts w:ascii="Times New Roman" w:eastAsia="Times New Roman" w:hAnsi="Times New Roman" w:cs="Times New Roman"/>
          <w:sz w:val="28"/>
          <w:szCs w:val="28"/>
        </w:rPr>
        <w:t xml:space="preserve"> отсутствует.</w:t>
      </w:r>
    </w:p>
    <w:p w:rsidR="00F83639" w:rsidRPr="00FB0686" w:rsidRDefault="00F83639" w:rsidP="00E2678E">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Расчет с предприятиями и бюджет</w:t>
      </w:r>
      <w:r w:rsidR="00E16210" w:rsidRPr="00FB0686">
        <w:rPr>
          <w:rFonts w:ascii="Times New Roman" w:eastAsia="Times New Roman" w:hAnsi="Times New Roman" w:cs="Times New Roman"/>
          <w:sz w:val="28"/>
          <w:szCs w:val="28"/>
        </w:rPr>
        <w:t>о</w:t>
      </w:r>
      <w:r w:rsidRPr="00FB0686">
        <w:rPr>
          <w:rFonts w:ascii="Times New Roman" w:eastAsia="Times New Roman" w:hAnsi="Times New Roman" w:cs="Times New Roman"/>
          <w:sz w:val="28"/>
          <w:szCs w:val="28"/>
        </w:rPr>
        <w:t>финансируемыми организациями производится</w:t>
      </w:r>
      <w:r w:rsidR="00E16210" w:rsidRPr="00FB0686">
        <w:rPr>
          <w:rFonts w:ascii="Times New Roman" w:eastAsia="Times New Roman" w:hAnsi="Times New Roman" w:cs="Times New Roman"/>
          <w:sz w:val="28"/>
          <w:szCs w:val="28"/>
        </w:rPr>
        <w:t xml:space="preserve"> </w:t>
      </w:r>
      <w:r w:rsidRPr="00FB0686">
        <w:rPr>
          <w:rFonts w:ascii="Times New Roman" w:eastAsia="Times New Roman" w:hAnsi="Times New Roman" w:cs="Times New Roman"/>
          <w:sz w:val="28"/>
          <w:szCs w:val="28"/>
        </w:rPr>
        <w:t>на основании приборов учета</w:t>
      </w:r>
      <w:r w:rsidR="00E2678E" w:rsidRPr="00FB0686">
        <w:rPr>
          <w:rFonts w:ascii="Times New Roman" w:eastAsia="Times New Roman" w:hAnsi="Times New Roman" w:cs="Times New Roman"/>
          <w:sz w:val="28"/>
          <w:szCs w:val="28"/>
        </w:rPr>
        <w:t xml:space="preserve"> и расчетным способом</w:t>
      </w:r>
      <w:r w:rsidRPr="00FB0686">
        <w:rPr>
          <w:rFonts w:ascii="Times New Roman" w:eastAsia="Times New Roman" w:hAnsi="Times New Roman" w:cs="Times New Roman"/>
          <w:sz w:val="28"/>
          <w:szCs w:val="28"/>
        </w:rPr>
        <w:t>. В случае отсутствия у предприятий и организаций приборов учета расчеты с ними осуществляются в соответствии с п. 57, 77 «Правил пользования системами коммунального водоснабжения и канализации в Российской Федерации», утв. Постановлением Правительства РФ от 12.02.1999 № 167 (в ред. Постановления Правительства РФ 23.05.2006 N 307).</w:t>
      </w:r>
    </w:p>
    <w:p w:rsidR="00F83639" w:rsidRPr="00FB0686" w:rsidRDefault="00F83639" w:rsidP="00E2678E">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Расчеты с населением производятся по приборам учета, а при их отсутствии </w:t>
      </w:r>
      <w:r w:rsidR="00DD335A" w:rsidRPr="00FB0686">
        <w:rPr>
          <w:rFonts w:ascii="Times New Roman" w:eastAsia="Times New Roman" w:hAnsi="Times New Roman" w:cs="Times New Roman"/>
          <w:sz w:val="28"/>
          <w:szCs w:val="28"/>
        </w:rPr>
        <w:t xml:space="preserve">– </w:t>
      </w:r>
      <w:r w:rsidRPr="00FB0686">
        <w:rPr>
          <w:rFonts w:ascii="Times New Roman" w:eastAsia="Times New Roman" w:hAnsi="Times New Roman" w:cs="Times New Roman"/>
          <w:sz w:val="28"/>
          <w:szCs w:val="28"/>
        </w:rPr>
        <w:t xml:space="preserve">по утвержденным нормативам потребления. </w:t>
      </w:r>
      <w:r w:rsidR="00E16210" w:rsidRPr="00FB0686">
        <w:rPr>
          <w:rFonts w:ascii="Times New Roman" w:eastAsia="Times New Roman" w:hAnsi="Times New Roman" w:cs="Times New Roman"/>
          <w:sz w:val="28"/>
          <w:szCs w:val="28"/>
        </w:rPr>
        <w:t xml:space="preserve">Значительная часть </w:t>
      </w:r>
      <w:r w:rsidRPr="00FB0686">
        <w:rPr>
          <w:rFonts w:ascii="Times New Roman" w:eastAsia="Times New Roman" w:hAnsi="Times New Roman" w:cs="Times New Roman"/>
          <w:sz w:val="28"/>
          <w:szCs w:val="28"/>
        </w:rPr>
        <w:t>жилищного фонда</w:t>
      </w:r>
      <w:r w:rsidR="00E2678E" w:rsidRPr="00FB0686">
        <w:rPr>
          <w:rFonts w:ascii="Times New Roman" w:eastAsia="Times New Roman" w:hAnsi="Times New Roman" w:cs="Times New Roman"/>
          <w:sz w:val="28"/>
          <w:szCs w:val="28"/>
        </w:rPr>
        <w:t xml:space="preserve"> не</w:t>
      </w:r>
      <w:r w:rsidR="00E16210" w:rsidRPr="00FB0686">
        <w:rPr>
          <w:rFonts w:ascii="Times New Roman" w:eastAsia="Times New Roman" w:hAnsi="Times New Roman" w:cs="Times New Roman"/>
          <w:sz w:val="28"/>
          <w:szCs w:val="28"/>
        </w:rPr>
        <w:t xml:space="preserve"> оснащена</w:t>
      </w:r>
      <w:r w:rsidRPr="00FB0686">
        <w:rPr>
          <w:rFonts w:ascii="Times New Roman" w:eastAsia="Times New Roman" w:hAnsi="Times New Roman" w:cs="Times New Roman"/>
          <w:sz w:val="28"/>
          <w:szCs w:val="28"/>
        </w:rPr>
        <w:t xml:space="preserve"> </w:t>
      </w:r>
      <w:r w:rsidR="00E16210" w:rsidRPr="00FB0686">
        <w:rPr>
          <w:rFonts w:ascii="Times New Roman" w:eastAsia="Times New Roman" w:hAnsi="Times New Roman" w:cs="Times New Roman"/>
          <w:sz w:val="28"/>
          <w:szCs w:val="28"/>
        </w:rPr>
        <w:t xml:space="preserve">приборами учета </w:t>
      </w:r>
      <w:r w:rsidRPr="00FB0686">
        <w:rPr>
          <w:rFonts w:ascii="Times New Roman" w:eastAsia="Times New Roman" w:hAnsi="Times New Roman" w:cs="Times New Roman"/>
          <w:sz w:val="28"/>
          <w:szCs w:val="28"/>
        </w:rPr>
        <w:t>воды.</w:t>
      </w:r>
    </w:p>
    <w:p w:rsidR="00D7004F" w:rsidRPr="00FB0686" w:rsidRDefault="008E6CCA" w:rsidP="00E2678E">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Значительных изменений в балансе водопотребления в расчетный период, не предвидится. </w:t>
      </w:r>
      <w:r w:rsidR="00DD12E0" w:rsidRPr="00FB0686">
        <w:rPr>
          <w:rFonts w:ascii="Times New Roman" w:eastAsia="Times New Roman" w:hAnsi="Times New Roman" w:cs="Times New Roman"/>
          <w:sz w:val="28"/>
          <w:szCs w:val="28"/>
        </w:rPr>
        <w:t>Одним из о</w:t>
      </w:r>
      <w:r w:rsidRPr="00FB0686">
        <w:rPr>
          <w:rFonts w:ascii="Times New Roman" w:eastAsia="Times New Roman" w:hAnsi="Times New Roman" w:cs="Times New Roman"/>
          <w:sz w:val="28"/>
          <w:szCs w:val="28"/>
        </w:rPr>
        <w:t>сновны</w:t>
      </w:r>
      <w:r w:rsidR="00DD12E0" w:rsidRPr="00FB0686">
        <w:rPr>
          <w:rFonts w:ascii="Times New Roman" w:eastAsia="Times New Roman" w:hAnsi="Times New Roman" w:cs="Times New Roman"/>
          <w:sz w:val="28"/>
          <w:szCs w:val="28"/>
        </w:rPr>
        <w:t>х</w:t>
      </w:r>
      <w:r w:rsidRPr="00FB0686">
        <w:rPr>
          <w:rFonts w:ascii="Times New Roman" w:eastAsia="Times New Roman" w:hAnsi="Times New Roman" w:cs="Times New Roman"/>
          <w:sz w:val="28"/>
          <w:szCs w:val="28"/>
        </w:rPr>
        <w:t xml:space="preserve"> потребителе</w:t>
      </w:r>
      <w:r w:rsidR="00DD12E0" w:rsidRPr="00FB0686">
        <w:rPr>
          <w:rFonts w:ascii="Times New Roman" w:eastAsia="Times New Roman" w:hAnsi="Times New Roman" w:cs="Times New Roman"/>
          <w:sz w:val="28"/>
          <w:szCs w:val="28"/>
        </w:rPr>
        <w:t>й</w:t>
      </w:r>
      <w:r w:rsidRPr="00FB0686">
        <w:rPr>
          <w:rFonts w:ascii="Times New Roman" w:eastAsia="Times New Roman" w:hAnsi="Times New Roman" w:cs="Times New Roman"/>
          <w:sz w:val="28"/>
          <w:szCs w:val="28"/>
        </w:rPr>
        <w:t xml:space="preserve"> воды является население. </w:t>
      </w:r>
      <w:r w:rsidR="00706A8A" w:rsidRPr="00FB0686">
        <w:rPr>
          <w:rFonts w:ascii="Times New Roman" w:eastAsia="Times New Roman" w:hAnsi="Times New Roman" w:cs="Times New Roman"/>
          <w:sz w:val="28"/>
          <w:szCs w:val="28"/>
        </w:rPr>
        <w:t>Ч</w:t>
      </w:r>
      <w:r w:rsidR="00E16210" w:rsidRPr="00FB0686">
        <w:rPr>
          <w:rFonts w:ascii="Times New Roman" w:eastAsia="Times New Roman" w:hAnsi="Times New Roman" w:cs="Times New Roman"/>
          <w:sz w:val="28"/>
          <w:szCs w:val="28"/>
        </w:rPr>
        <w:t>ис</w:t>
      </w:r>
      <w:r w:rsidRPr="00FB0686">
        <w:rPr>
          <w:rFonts w:ascii="Times New Roman" w:eastAsia="Times New Roman" w:hAnsi="Times New Roman" w:cs="Times New Roman"/>
          <w:sz w:val="28"/>
          <w:szCs w:val="28"/>
        </w:rPr>
        <w:t>ленност</w:t>
      </w:r>
      <w:r w:rsidR="00E16210" w:rsidRPr="00FB0686">
        <w:rPr>
          <w:rFonts w:ascii="Times New Roman" w:eastAsia="Times New Roman" w:hAnsi="Times New Roman" w:cs="Times New Roman"/>
          <w:sz w:val="28"/>
          <w:szCs w:val="28"/>
        </w:rPr>
        <w:t>ь постоянного</w:t>
      </w:r>
      <w:r w:rsidRPr="00FB0686">
        <w:rPr>
          <w:rFonts w:ascii="Times New Roman" w:eastAsia="Times New Roman" w:hAnsi="Times New Roman" w:cs="Times New Roman"/>
          <w:sz w:val="28"/>
          <w:szCs w:val="28"/>
        </w:rPr>
        <w:t xml:space="preserve"> населения</w:t>
      </w:r>
      <w:r w:rsidR="00E16210" w:rsidRPr="00FB0686">
        <w:rPr>
          <w:rFonts w:ascii="Times New Roman" w:eastAsia="Times New Roman" w:hAnsi="Times New Roman" w:cs="Times New Roman"/>
          <w:sz w:val="28"/>
          <w:szCs w:val="28"/>
        </w:rPr>
        <w:t xml:space="preserve"> </w:t>
      </w:r>
      <w:r w:rsidR="005E44C9">
        <w:rPr>
          <w:rFonts w:ascii="Times New Roman" w:eastAsia="Times New Roman" w:hAnsi="Times New Roman" w:cs="Times New Roman"/>
          <w:sz w:val="28"/>
          <w:szCs w:val="28"/>
        </w:rPr>
        <w:t>сельского поселения «Тёгринское»</w:t>
      </w:r>
      <w:r w:rsidRPr="00FB0686">
        <w:rPr>
          <w:rFonts w:ascii="Times New Roman" w:eastAsia="Times New Roman" w:hAnsi="Times New Roman" w:cs="Times New Roman"/>
          <w:sz w:val="28"/>
          <w:szCs w:val="28"/>
        </w:rPr>
        <w:t xml:space="preserve"> </w:t>
      </w:r>
      <w:r w:rsidR="00D7004F" w:rsidRPr="00FB0686">
        <w:rPr>
          <w:rFonts w:ascii="Times New Roman" w:eastAsia="Times New Roman" w:hAnsi="Times New Roman" w:cs="Times New Roman"/>
          <w:sz w:val="28"/>
          <w:szCs w:val="28"/>
        </w:rPr>
        <w:t>за ряд последних ле</w:t>
      </w:r>
      <w:r w:rsidR="004142DA" w:rsidRPr="00FB0686">
        <w:rPr>
          <w:rFonts w:ascii="Times New Roman" w:eastAsia="Times New Roman" w:hAnsi="Times New Roman" w:cs="Times New Roman"/>
          <w:sz w:val="28"/>
          <w:szCs w:val="28"/>
        </w:rPr>
        <w:t>т характеризуется стабильностью</w:t>
      </w:r>
      <w:r w:rsidR="00D7004F" w:rsidRPr="00FB0686">
        <w:rPr>
          <w:rFonts w:ascii="Times New Roman" w:eastAsia="Times New Roman" w:hAnsi="Times New Roman" w:cs="Times New Roman"/>
          <w:sz w:val="28"/>
          <w:szCs w:val="28"/>
        </w:rPr>
        <w:t xml:space="preserve"> </w:t>
      </w:r>
      <w:r w:rsidR="004142DA" w:rsidRPr="00FB0686">
        <w:rPr>
          <w:rFonts w:ascii="Times New Roman" w:eastAsia="Times New Roman" w:hAnsi="Times New Roman" w:cs="Times New Roman"/>
          <w:sz w:val="28"/>
          <w:szCs w:val="28"/>
        </w:rPr>
        <w:t xml:space="preserve">(таблица </w:t>
      </w:r>
      <w:r w:rsidR="005B2389" w:rsidRPr="00FB0686">
        <w:rPr>
          <w:rFonts w:ascii="Times New Roman" w:eastAsia="Times New Roman" w:hAnsi="Times New Roman" w:cs="Times New Roman"/>
          <w:sz w:val="28"/>
          <w:szCs w:val="28"/>
        </w:rPr>
        <w:t>3</w:t>
      </w:r>
      <w:r w:rsidR="004142DA" w:rsidRPr="00FB0686">
        <w:rPr>
          <w:rFonts w:ascii="Times New Roman" w:eastAsia="Times New Roman" w:hAnsi="Times New Roman" w:cs="Times New Roman"/>
          <w:sz w:val="28"/>
          <w:szCs w:val="28"/>
        </w:rPr>
        <w:t xml:space="preserve">). </w:t>
      </w:r>
      <w:r w:rsidR="00D7004F" w:rsidRPr="00FB0686">
        <w:rPr>
          <w:rFonts w:ascii="Times New Roman" w:eastAsia="Times New Roman" w:hAnsi="Times New Roman" w:cs="Times New Roman"/>
          <w:sz w:val="28"/>
          <w:szCs w:val="28"/>
        </w:rPr>
        <w:t xml:space="preserve">Предпосылки для существенного изменения численности </w:t>
      </w:r>
      <w:r w:rsidR="00E2678E" w:rsidRPr="00FB0686">
        <w:rPr>
          <w:rFonts w:ascii="Times New Roman" w:eastAsia="Times New Roman" w:hAnsi="Times New Roman" w:cs="Times New Roman"/>
          <w:sz w:val="28"/>
          <w:szCs w:val="28"/>
        </w:rPr>
        <w:t>муниципального образования</w:t>
      </w:r>
      <w:r w:rsidR="00D7004F" w:rsidRPr="00FB0686">
        <w:rPr>
          <w:rFonts w:ascii="Times New Roman" w:eastAsia="Times New Roman" w:hAnsi="Times New Roman" w:cs="Times New Roman"/>
          <w:sz w:val="28"/>
          <w:szCs w:val="28"/>
        </w:rPr>
        <w:t xml:space="preserve"> отсутствуют.</w:t>
      </w:r>
      <w:r w:rsidR="004142DA" w:rsidRPr="00FB0686">
        <w:rPr>
          <w:rFonts w:ascii="Times New Roman" w:eastAsia="Times New Roman" w:hAnsi="Times New Roman" w:cs="Times New Roman"/>
          <w:sz w:val="28"/>
          <w:szCs w:val="28"/>
        </w:rPr>
        <w:t xml:space="preserve"> </w:t>
      </w:r>
    </w:p>
    <w:p w:rsidR="00AF608D" w:rsidRPr="00FB0686" w:rsidRDefault="002F0D7F" w:rsidP="00E2678E">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lastRenderedPageBreak/>
        <w:t xml:space="preserve">Годовое потребление воды в </w:t>
      </w:r>
      <w:r w:rsidR="005E44C9">
        <w:rPr>
          <w:rFonts w:ascii="Times New Roman" w:eastAsia="Times New Roman" w:hAnsi="Times New Roman" w:cs="Times New Roman"/>
          <w:sz w:val="28"/>
          <w:szCs w:val="28"/>
        </w:rPr>
        <w:t>сельском поселении «Тёгринское»</w:t>
      </w:r>
      <w:r w:rsidRPr="00FB0686">
        <w:rPr>
          <w:rFonts w:ascii="Times New Roman" w:eastAsia="Times New Roman" w:hAnsi="Times New Roman" w:cs="Times New Roman"/>
          <w:sz w:val="28"/>
          <w:szCs w:val="28"/>
        </w:rPr>
        <w:t xml:space="preserve"> представлено в таблице </w:t>
      </w:r>
      <w:r w:rsidR="005B2389" w:rsidRPr="00FB0686">
        <w:rPr>
          <w:rFonts w:ascii="Times New Roman" w:eastAsia="Times New Roman" w:hAnsi="Times New Roman" w:cs="Times New Roman"/>
          <w:sz w:val="28"/>
          <w:szCs w:val="28"/>
        </w:rPr>
        <w:t>3</w:t>
      </w:r>
      <w:r w:rsidR="00AF608D" w:rsidRPr="00FB0686">
        <w:rPr>
          <w:rFonts w:ascii="Times New Roman" w:eastAsia="Times New Roman" w:hAnsi="Times New Roman" w:cs="Times New Roman"/>
          <w:sz w:val="28"/>
          <w:szCs w:val="28"/>
        </w:rPr>
        <w:t>.</w:t>
      </w:r>
    </w:p>
    <w:p w:rsidR="00AF608D" w:rsidRPr="00FB0686" w:rsidRDefault="00AF608D" w:rsidP="00E2678E">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Учитывая приведенные в таблице </w:t>
      </w:r>
      <w:r w:rsidR="005B2389" w:rsidRPr="00FB0686">
        <w:rPr>
          <w:rFonts w:ascii="Times New Roman" w:eastAsia="Times New Roman" w:hAnsi="Times New Roman" w:cs="Times New Roman"/>
          <w:sz w:val="28"/>
          <w:szCs w:val="28"/>
        </w:rPr>
        <w:t>3</w:t>
      </w:r>
      <w:r w:rsidRPr="00FB0686">
        <w:rPr>
          <w:rFonts w:ascii="Times New Roman" w:eastAsia="Times New Roman" w:hAnsi="Times New Roman" w:cs="Times New Roman"/>
          <w:sz w:val="28"/>
          <w:szCs w:val="28"/>
        </w:rPr>
        <w:t xml:space="preserve"> показатели динамики численности населения, представляется целесообразным планировать развитие систем водоснабжения с учетом фактически сложившейся численности населения, так как от этого напрямую зависит размер финансовой нагрузки для жителей и предприятий </w:t>
      </w:r>
      <w:r w:rsidR="005E44C9">
        <w:rPr>
          <w:rFonts w:ascii="Times New Roman" w:eastAsia="Times New Roman" w:hAnsi="Times New Roman" w:cs="Times New Roman"/>
          <w:sz w:val="28"/>
          <w:szCs w:val="28"/>
        </w:rPr>
        <w:t>сельского поселения «Тёгринское»</w:t>
      </w:r>
      <w:r w:rsidR="00B009E8" w:rsidRPr="00FB0686">
        <w:rPr>
          <w:rFonts w:ascii="Times New Roman" w:eastAsia="Times New Roman" w:hAnsi="Times New Roman" w:cs="Times New Roman"/>
          <w:sz w:val="28"/>
          <w:szCs w:val="28"/>
        </w:rPr>
        <w:t>.</w:t>
      </w:r>
    </w:p>
    <w:p w:rsidR="002F0D7F" w:rsidRPr="00FB0686" w:rsidRDefault="002F0D7F" w:rsidP="00E2678E">
      <w:pPr>
        <w:spacing w:after="0" w:line="240" w:lineRule="auto"/>
        <w:ind w:firstLine="709"/>
        <w:jc w:val="both"/>
        <w:rPr>
          <w:rFonts w:ascii="Times New Roman" w:eastAsia="Times New Roman" w:hAnsi="Times New Roman" w:cs="Times New Roman"/>
          <w:sz w:val="28"/>
          <w:szCs w:val="28"/>
        </w:rPr>
        <w:sectPr w:rsidR="002F0D7F" w:rsidRPr="00FB0686" w:rsidSect="00D76782">
          <w:footerReference w:type="default" r:id="rId8"/>
          <w:footerReference w:type="first" r:id="rId9"/>
          <w:pgSz w:w="11906" w:h="16838"/>
          <w:pgMar w:top="1134" w:right="1134" w:bottom="1134" w:left="1134" w:header="709" w:footer="709" w:gutter="0"/>
          <w:cols w:space="708"/>
          <w:docGrid w:linePitch="360"/>
        </w:sectPr>
      </w:pPr>
    </w:p>
    <w:p w:rsidR="008E6CCA" w:rsidRPr="00FB0686" w:rsidRDefault="008E6CCA" w:rsidP="00E2678E">
      <w:pPr>
        <w:pStyle w:val="a3"/>
        <w:spacing w:line="276" w:lineRule="auto"/>
        <w:ind w:firstLine="709"/>
        <w:jc w:val="right"/>
        <w:rPr>
          <w:b w:val="0"/>
          <w:szCs w:val="28"/>
        </w:rPr>
      </w:pPr>
      <w:r w:rsidRPr="00FB0686">
        <w:rPr>
          <w:b w:val="0"/>
          <w:spacing w:val="-1"/>
          <w:szCs w:val="28"/>
        </w:rPr>
        <w:lastRenderedPageBreak/>
        <w:t>Таблица</w:t>
      </w:r>
      <w:r w:rsidR="00E2678E" w:rsidRPr="00FB0686">
        <w:rPr>
          <w:b w:val="0"/>
          <w:szCs w:val="28"/>
        </w:rPr>
        <w:t xml:space="preserve"> </w:t>
      </w:r>
      <w:r w:rsidR="005B2389" w:rsidRPr="00FB0686">
        <w:rPr>
          <w:b w:val="0"/>
          <w:szCs w:val="28"/>
        </w:rPr>
        <w:t>3</w:t>
      </w:r>
    </w:p>
    <w:tbl>
      <w:tblPr>
        <w:tblW w:w="5000" w:type="pct"/>
        <w:tblLook w:val="04A0" w:firstRow="1" w:lastRow="0" w:firstColumn="1" w:lastColumn="0" w:noHBand="0" w:noVBand="1"/>
      </w:tblPr>
      <w:tblGrid>
        <w:gridCol w:w="1722"/>
        <w:gridCol w:w="613"/>
        <w:gridCol w:w="679"/>
        <w:gridCol w:w="679"/>
        <w:gridCol w:w="679"/>
        <w:gridCol w:w="679"/>
        <w:gridCol w:w="679"/>
        <w:gridCol w:w="678"/>
        <w:gridCol w:w="678"/>
        <w:gridCol w:w="678"/>
        <w:gridCol w:w="678"/>
        <w:gridCol w:w="678"/>
        <w:gridCol w:w="708"/>
        <w:gridCol w:w="678"/>
        <w:gridCol w:w="678"/>
        <w:gridCol w:w="678"/>
        <w:gridCol w:w="678"/>
        <w:gridCol w:w="678"/>
        <w:gridCol w:w="678"/>
        <w:gridCol w:w="664"/>
      </w:tblGrid>
      <w:tr w:rsidR="001615EA" w:rsidRPr="00FB0686" w:rsidTr="001615EA">
        <w:trPr>
          <w:trHeight w:val="377"/>
        </w:trPr>
        <w:tc>
          <w:tcPr>
            <w:tcW w:w="59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615EA" w:rsidRPr="00FB0686" w:rsidRDefault="001615EA" w:rsidP="001615EA">
            <w:pPr>
              <w:spacing w:after="0" w:line="240" w:lineRule="auto"/>
              <w:ind w:left="-57" w:right="-57"/>
              <w:jc w:val="center"/>
              <w:rPr>
                <w:rFonts w:ascii="Times New Roman" w:eastAsia="Times New Roman" w:hAnsi="Times New Roman" w:cs="Times New Roman"/>
                <w:sz w:val="24"/>
                <w:szCs w:val="24"/>
              </w:rPr>
            </w:pPr>
            <w:r w:rsidRPr="00FB0686">
              <w:rPr>
                <w:rFonts w:ascii="Times New Roman" w:eastAsia="Times New Roman" w:hAnsi="Times New Roman" w:cs="Times New Roman"/>
                <w:sz w:val="24"/>
                <w:szCs w:val="24"/>
              </w:rPr>
              <w:t>Наименование</w:t>
            </w:r>
          </w:p>
        </w:tc>
        <w:tc>
          <w:tcPr>
            <w:tcW w:w="210" w:type="pct"/>
            <w:tcBorders>
              <w:top w:val="single" w:sz="4" w:space="0" w:color="auto"/>
              <w:left w:val="nil"/>
              <w:bottom w:val="single" w:sz="4" w:space="0" w:color="auto"/>
              <w:right w:val="single" w:sz="4" w:space="0" w:color="auto"/>
            </w:tcBorders>
            <w:shd w:val="clear" w:color="auto" w:fill="auto"/>
            <w:vAlign w:val="center"/>
            <w:hideMark/>
          </w:tcPr>
          <w:p w:rsidR="001615EA" w:rsidRPr="00FB0686" w:rsidRDefault="001615EA" w:rsidP="001615EA">
            <w:pPr>
              <w:spacing w:after="0" w:line="240" w:lineRule="auto"/>
              <w:ind w:left="-57" w:right="-57"/>
              <w:jc w:val="center"/>
              <w:rPr>
                <w:rFonts w:ascii="Times New Roman" w:eastAsia="Times New Roman" w:hAnsi="Times New Roman" w:cs="Times New Roman"/>
                <w:sz w:val="24"/>
                <w:szCs w:val="24"/>
              </w:rPr>
            </w:pPr>
            <w:r w:rsidRPr="00FB0686">
              <w:rPr>
                <w:rFonts w:ascii="Times New Roman" w:eastAsia="Times New Roman" w:hAnsi="Times New Roman" w:cs="Times New Roman"/>
                <w:sz w:val="24"/>
                <w:szCs w:val="24"/>
              </w:rPr>
              <w:t>Ед. изм.</w:t>
            </w:r>
          </w:p>
        </w:tc>
        <w:tc>
          <w:tcPr>
            <w:tcW w:w="233" w:type="pct"/>
            <w:tcBorders>
              <w:top w:val="single" w:sz="4" w:space="0" w:color="auto"/>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2023 г.</w:t>
            </w:r>
          </w:p>
        </w:tc>
        <w:tc>
          <w:tcPr>
            <w:tcW w:w="233" w:type="pct"/>
            <w:tcBorders>
              <w:top w:val="single" w:sz="4" w:space="0" w:color="auto"/>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2024 г.</w:t>
            </w:r>
          </w:p>
        </w:tc>
        <w:tc>
          <w:tcPr>
            <w:tcW w:w="233" w:type="pct"/>
            <w:tcBorders>
              <w:top w:val="single" w:sz="4" w:space="0" w:color="auto"/>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2025 г.</w:t>
            </w:r>
          </w:p>
        </w:tc>
        <w:tc>
          <w:tcPr>
            <w:tcW w:w="233" w:type="pct"/>
            <w:tcBorders>
              <w:top w:val="single" w:sz="4" w:space="0" w:color="auto"/>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2026 г.</w:t>
            </w:r>
          </w:p>
        </w:tc>
        <w:tc>
          <w:tcPr>
            <w:tcW w:w="233" w:type="pct"/>
            <w:tcBorders>
              <w:top w:val="single" w:sz="4" w:space="0" w:color="auto"/>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2027 г.</w:t>
            </w:r>
          </w:p>
        </w:tc>
        <w:tc>
          <w:tcPr>
            <w:tcW w:w="233" w:type="pct"/>
            <w:tcBorders>
              <w:top w:val="single" w:sz="4" w:space="0" w:color="auto"/>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2028 г.</w:t>
            </w:r>
          </w:p>
        </w:tc>
        <w:tc>
          <w:tcPr>
            <w:tcW w:w="233" w:type="pct"/>
            <w:tcBorders>
              <w:top w:val="single" w:sz="4" w:space="0" w:color="auto"/>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2029 г.</w:t>
            </w:r>
          </w:p>
        </w:tc>
        <w:tc>
          <w:tcPr>
            <w:tcW w:w="233" w:type="pct"/>
            <w:tcBorders>
              <w:top w:val="single" w:sz="4" w:space="0" w:color="auto"/>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2030 г.</w:t>
            </w:r>
          </w:p>
        </w:tc>
        <w:tc>
          <w:tcPr>
            <w:tcW w:w="233" w:type="pct"/>
            <w:tcBorders>
              <w:top w:val="single" w:sz="4" w:space="0" w:color="auto"/>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2031 г.</w:t>
            </w:r>
          </w:p>
        </w:tc>
        <w:tc>
          <w:tcPr>
            <w:tcW w:w="233" w:type="pct"/>
            <w:tcBorders>
              <w:top w:val="single" w:sz="4" w:space="0" w:color="auto"/>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2032 г.</w:t>
            </w:r>
          </w:p>
        </w:tc>
        <w:tc>
          <w:tcPr>
            <w:tcW w:w="243" w:type="pct"/>
            <w:tcBorders>
              <w:top w:val="single" w:sz="4" w:space="0" w:color="auto"/>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2033г.</w:t>
            </w:r>
          </w:p>
        </w:tc>
        <w:tc>
          <w:tcPr>
            <w:tcW w:w="233" w:type="pct"/>
            <w:tcBorders>
              <w:top w:val="single" w:sz="4" w:space="0" w:color="auto"/>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2034 г.</w:t>
            </w:r>
          </w:p>
        </w:tc>
        <w:tc>
          <w:tcPr>
            <w:tcW w:w="233" w:type="pct"/>
            <w:tcBorders>
              <w:top w:val="single" w:sz="4" w:space="0" w:color="auto"/>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2035 г.</w:t>
            </w:r>
          </w:p>
        </w:tc>
        <w:tc>
          <w:tcPr>
            <w:tcW w:w="233" w:type="pct"/>
            <w:tcBorders>
              <w:top w:val="single" w:sz="4" w:space="0" w:color="auto"/>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2036 г.</w:t>
            </w:r>
          </w:p>
        </w:tc>
        <w:tc>
          <w:tcPr>
            <w:tcW w:w="233" w:type="pct"/>
            <w:tcBorders>
              <w:top w:val="single" w:sz="4" w:space="0" w:color="auto"/>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2037 г.</w:t>
            </w:r>
          </w:p>
        </w:tc>
        <w:tc>
          <w:tcPr>
            <w:tcW w:w="233" w:type="pct"/>
            <w:tcBorders>
              <w:top w:val="single" w:sz="4" w:space="0" w:color="auto"/>
              <w:left w:val="nil"/>
              <w:bottom w:val="single" w:sz="4" w:space="0" w:color="auto"/>
              <w:right w:val="single" w:sz="4" w:space="0" w:color="auto"/>
            </w:tcBorders>
            <w:shd w:val="clear" w:color="auto" w:fill="auto"/>
            <w:vAlign w:val="center"/>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2038 г.</w:t>
            </w:r>
          </w:p>
        </w:tc>
        <w:tc>
          <w:tcPr>
            <w:tcW w:w="233" w:type="pct"/>
            <w:tcBorders>
              <w:top w:val="single" w:sz="4" w:space="0" w:color="auto"/>
              <w:left w:val="nil"/>
              <w:bottom w:val="single" w:sz="4" w:space="0" w:color="auto"/>
              <w:right w:val="single" w:sz="4" w:space="0" w:color="auto"/>
            </w:tcBorders>
            <w:shd w:val="clear" w:color="auto" w:fill="auto"/>
            <w:vAlign w:val="center"/>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2039 г.</w:t>
            </w:r>
          </w:p>
        </w:tc>
        <w:tc>
          <w:tcPr>
            <w:tcW w:w="228" w:type="pct"/>
            <w:tcBorders>
              <w:top w:val="single" w:sz="4" w:space="0" w:color="auto"/>
              <w:left w:val="nil"/>
              <w:bottom w:val="single" w:sz="4" w:space="0" w:color="auto"/>
              <w:right w:val="single" w:sz="4" w:space="0" w:color="auto"/>
            </w:tcBorders>
            <w:vAlign w:val="center"/>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20</w:t>
            </w:r>
            <w:r>
              <w:rPr>
                <w:rFonts w:ascii="Times New Roman" w:eastAsia="Times New Roman" w:hAnsi="Times New Roman" w:cs="Times New Roman"/>
                <w:sz w:val="18"/>
                <w:szCs w:val="18"/>
              </w:rPr>
              <w:t>40</w:t>
            </w:r>
            <w:r w:rsidRPr="001615EA">
              <w:rPr>
                <w:rFonts w:ascii="Times New Roman" w:eastAsia="Times New Roman" w:hAnsi="Times New Roman" w:cs="Times New Roman"/>
                <w:sz w:val="18"/>
                <w:szCs w:val="18"/>
              </w:rPr>
              <w:t xml:space="preserve"> г.</w:t>
            </w:r>
          </w:p>
        </w:tc>
      </w:tr>
      <w:tr w:rsidR="001615EA" w:rsidRPr="00FB0686" w:rsidTr="001615EA">
        <w:trPr>
          <w:trHeight w:val="377"/>
        </w:trPr>
        <w:tc>
          <w:tcPr>
            <w:tcW w:w="591" w:type="pct"/>
            <w:tcBorders>
              <w:top w:val="nil"/>
              <w:left w:val="single" w:sz="4" w:space="0" w:color="auto"/>
              <w:bottom w:val="single" w:sz="4" w:space="0" w:color="auto"/>
              <w:right w:val="single" w:sz="4" w:space="0" w:color="auto"/>
            </w:tcBorders>
            <w:shd w:val="clear" w:color="auto" w:fill="auto"/>
            <w:vAlign w:val="center"/>
            <w:hideMark/>
          </w:tcPr>
          <w:p w:rsidR="001615EA" w:rsidRPr="00FB0686" w:rsidRDefault="001615EA" w:rsidP="001615EA">
            <w:pPr>
              <w:spacing w:after="0" w:line="240" w:lineRule="auto"/>
              <w:ind w:left="-57" w:right="-57"/>
              <w:rPr>
                <w:rFonts w:ascii="Times New Roman" w:eastAsia="Times New Roman" w:hAnsi="Times New Roman" w:cs="Times New Roman"/>
                <w:sz w:val="24"/>
                <w:szCs w:val="24"/>
              </w:rPr>
            </w:pPr>
            <w:r w:rsidRPr="00FB0686">
              <w:rPr>
                <w:rFonts w:ascii="Times New Roman" w:eastAsia="Times New Roman" w:hAnsi="Times New Roman" w:cs="Times New Roman"/>
                <w:sz w:val="24"/>
                <w:szCs w:val="24"/>
              </w:rPr>
              <w:t>Численность населения - всего</w:t>
            </w:r>
          </w:p>
        </w:tc>
        <w:tc>
          <w:tcPr>
            <w:tcW w:w="210" w:type="pct"/>
            <w:tcBorders>
              <w:top w:val="nil"/>
              <w:left w:val="nil"/>
              <w:bottom w:val="single" w:sz="4" w:space="0" w:color="auto"/>
              <w:right w:val="single" w:sz="4" w:space="0" w:color="auto"/>
            </w:tcBorders>
            <w:shd w:val="clear" w:color="auto" w:fill="auto"/>
            <w:vAlign w:val="center"/>
            <w:hideMark/>
          </w:tcPr>
          <w:p w:rsidR="001615EA" w:rsidRPr="00FB0686" w:rsidRDefault="001615EA" w:rsidP="001615EA">
            <w:pPr>
              <w:spacing w:after="0" w:line="240" w:lineRule="auto"/>
              <w:ind w:left="-57" w:right="-57"/>
              <w:jc w:val="center"/>
              <w:rPr>
                <w:rFonts w:ascii="Times New Roman" w:eastAsia="Times New Roman" w:hAnsi="Times New Roman" w:cs="Times New Roman"/>
                <w:sz w:val="24"/>
                <w:szCs w:val="24"/>
              </w:rPr>
            </w:pPr>
            <w:r w:rsidRPr="00FB0686">
              <w:rPr>
                <w:rFonts w:ascii="Times New Roman" w:eastAsia="Times New Roman" w:hAnsi="Times New Roman" w:cs="Times New Roman"/>
                <w:sz w:val="24"/>
                <w:szCs w:val="24"/>
              </w:rPr>
              <w:t>тыс. чел.</w:t>
            </w:r>
          </w:p>
        </w:tc>
        <w:tc>
          <w:tcPr>
            <w:tcW w:w="23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0,8</w:t>
            </w:r>
          </w:p>
        </w:tc>
        <w:tc>
          <w:tcPr>
            <w:tcW w:w="23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0,7</w:t>
            </w:r>
          </w:p>
        </w:tc>
        <w:tc>
          <w:tcPr>
            <w:tcW w:w="23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0,6</w:t>
            </w:r>
          </w:p>
        </w:tc>
        <w:tc>
          <w:tcPr>
            <w:tcW w:w="23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0,6</w:t>
            </w:r>
          </w:p>
        </w:tc>
        <w:tc>
          <w:tcPr>
            <w:tcW w:w="23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0,6</w:t>
            </w:r>
          </w:p>
        </w:tc>
        <w:tc>
          <w:tcPr>
            <w:tcW w:w="23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0,6</w:t>
            </w:r>
          </w:p>
        </w:tc>
        <w:tc>
          <w:tcPr>
            <w:tcW w:w="23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0,6</w:t>
            </w:r>
          </w:p>
        </w:tc>
        <w:tc>
          <w:tcPr>
            <w:tcW w:w="23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0,6</w:t>
            </w:r>
          </w:p>
        </w:tc>
        <w:tc>
          <w:tcPr>
            <w:tcW w:w="23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0,6</w:t>
            </w:r>
          </w:p>
        </w:tc>
        <w:tc>
          <w:tcPr>
            <w:tcW w:w="23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0,6</w:t>
            </w:r>
          </w:p>
        </w:tc>
        <w:tc>
          <w:tcPr>
            <w:tcW w:w="24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0,6</w:t>
            </w:r>
          </w:p>
        </w:tc>
        <w:tc>
          <w:tcPr>
            <w:tcW w:w="23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0,6</w:t>
            </w:r>
          </w:p>
        </w:tc>
        <w:tc>
          <w:tcPr>
            <w:tcW w:w="23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0,6</w:t>
            </w:r>
          </w:p>
        </w:tc>
        <w:tc>
          <w:tcPr>
            <w:tcW w:w="23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0,6</w:t>
            </w:r>
          </w:p>
        </w:tc>
        <w:tc>
          <w:tcPr>
            <w:tcW w:w="23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0,6</w:t>
            </w:r>
          </w:p>
        </w:tc>
        <w:tc>
          <w:tcPr>
            <w:tcW w:w="233" w:type="pct"/>
            <w:tcBorders>
              <w:top w:val="nil"/>
              <w:left w:val="nil"/>
              <w:bottom w:val="single" w:sz="4" w:space="0" w:color="auto"/>
              <w:right w:val="single" w:sz="4" w:space="0" w:color="auto"/>
            </w:tcBorders>
            <w:shd w:val="clear" w:color="auto" w:fill="auto"/>
            <w:vAlign w:val="center"/>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0,6</w:t>
            </w:r>
          </w:p>
        </w:tc>
        <w:tc>
          <w:tcPr>
            <w:tcW w:w="233" w:type="pct"/>
            <w:tcBorders>
              <w:top w:val="nil"/>
              <w:left w:val="nil"/>
              <w:bottom w:val="single" w:sz="4" w:space="0" w:color="auto"/>
              <w:right w:val="single" w:sz="4" w:space="0" w:color="auto"/>
            </w:tcBorders>
            <w:shd w:val="clear" w:color="auto" w:fill="auto"/>
            <w:vAlign w:val="center"/>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0,6</w:t>
            </w:r>
          </w:p>
        </w:tc>
        <w:tc>
          <w:tcPr>
            <w:tcW w:w="228" w:type="pct"/>
            <w:tcBorders>
              <w:top w:val="single" w:sz="4" w:space="0" w:color="auto"/>
              <w:left w:val="nil"/>
              <w:bottom w:val="single" w:sz="4" w:space="0" w:color="auto"/>
              <w:right w:val="single" w:sz="4" w:space="0" w:color="auto"/>
            </w:tcBorders>
            <w:vAlign w:val="center"/>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0,6</w:t>
            </w:r>
          </w:p>
        </w:tc>
      </w:tr>
      <w:tr w:rsidR="001615EA" w:rsidRPr="00FB0686" w:rsidTr="001615EA">
        <w:trPr>
          <w:trHeight w:val="377"/>
        </w:trPr>
        <w:tc>
          <w:tcPr>
            <w:tcW w:w="591" w:type="pct"/>
            <w:tcBorders>
              <w:top w:val="nil"/>
              <w:left w:val="single" w:sz="4" w:space="0" w:color="auto"/>
              <w:bottom w:val="single" w:sz="4" w:space="0" w:color="auto"/>
              <w:right w:val="single" w:sz="4" w:space="0" w:color="auto"/>
            </w:tcBorders>
            <w:shd w:val="clear" w:color="auto" w:fill="auto"/>
            <w:vAlign w:val="center"/>
            <w:hideMark/>
          </w:tcPr>
          <w:p w:rsidR="001615EA" w:rsidRPr="00FB0686" w:rsidRDefault="001615EA" w:rsidP="001615EA">
            <w:pPr>
              <w:spacing w:after="0" w:line="240" w:lineRule="auto"/>
              <w:ind w:left="-57" w:right="-57"/>
              <w:rPr>
                <w:rFonts w:ascii="Times New Roman" w:eastAsia="Times New Roman" w:hAnsi="Times New Roman" w:cs="Times New Roman"/>
                <w:sz w:val="24"/>
                <w:szCs w:val="24"/>
              </w:rPr>
            </w:pPr>
            <w:r w:rsidRPr="00FB0686">
              <w:rPr>
                <w:rFonts w:ascii="Times New Roman" w:eastAsia="Times New Roman" w:hAnsi="Times New Roman" w:cs="Times New Roman"/>
                <w:sz w:val="24"/>
                <w:szCs w:val="24"/>
              </w:rPr>
              <w:t>Численность населения, обеспеченного ЦВС</w:t>
            </w:r>
          </w:p>
        </w:tc>
        <w:tc>
          <w:tcPr>
            <w:tcW w:w="210" w:type="pct"/>
            <w:tcBorders>
              <w:top w:val="nil"/>
              <w:left w:val="nil"/>
              <w:bottom w:val="single" w:sz="4" w:space="0" w:color="auto"/>
              <w:right w:val="single" w:sz="4" w:space="0" w:color="auto"/>
            </w:tcBorders>
            <w:shd w:val="clear" w:color="auto" w:fill="auto"/>
            <w:vAlign w:val="center"/>
            <w:hideMark/>
          </w:tcPr>
          <w:p w:rsidR="001615EA" w:rsidRPr="00FB0686" w:rsidRDefault="001615EA" w:rsidP="001615EA">
            <w:pPr>
              <w:spacing w:after="0" w:line="240" w:lineRule="auto"/>
              <w:ind w:left="-57" w:right="-57"/>
              <w:jc w:val="center"/>
              <w:rPr>
                <w:rFonts w:ascii="Times New Roman" w:eastAsia="Times New Roman" w:hAnsi="Times New Roman" w:cs="Times New Roman"/>
                <w:sz w:val="24"/>
                <w:szCs w:val="24"/>
              </w:rPr>
            </w:pPr>
            <w:r w:rsidRPr="00FB0686">
              <w:rPr>
                <w:rFonts w:ascii="Times New Roman" w:eastAsia="Times New Roman" w:hAnsi="Times New Roman" w:cs="Times New Roman"/>
                <w:sz w:val="24"/>
                <w:szCs w:val="24"/>
              </w:rPr>
              <w:t>тыс. чел.</w:t>
            </w:r>
          </w:p>
        </w:tc>
        <w:tc>
          <w:tcPr>
            <w:tcW w:w="23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0,35</w:t>
            </w:r>
          </w:p>
        </w:tc>
        <w:tc>
          <w:tcPr>
            <w:tcW w:w="23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0,31</w:t>
            </w:r>
          </w:p>
        </w:tc>
        <w:tc>
          <w:tcPr>
            <w:tcW w:w="23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0,30</w:t>
            </w:r>
          </w:p>
        </w:tc>
        <w:tc>
          <w:tcPr>
            <w:tcW w:w="23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0,30</w:t>
            </w:r>
          </w:p>
        </w:tc>
        <w:tc>
          <w:tcPr>
            <w:tcW w:w="23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0,30</w:t>
            </w:r>
          </w:p>
        </w:tc>
        <w:tc>
          <w:tcPr>
            <w:tcW w:w="23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0,30</w:t>
            </w:r>
          </w:p>
        </w:tc>
        <w:tc>
          <w:tcPr>
            <w:tcW w:w="23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0,30</w:t>
            </w:r>
          </w:p>
        </w:tc>
        <w:tc>
          <w:tcPr>
            <w:tcW w:w="23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0,30</w:t>
            </w:r>
          </w:p>
        </w:tc>
        <w:tc>
          <w:tcPr>
            <w:tcW w:w="23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0,30</w:t>
            </w:r>
          </w:p>
        </w:tc>
        <w:tc>
          <w:tcPr>
            <w:tcW w:w="23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0,30</w:t>
            </w:r>
          </w:p>
        </w:tc>
        <w:tc>
          <w:tcPr>
            <w:tcW w:w="24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0,30</w:t>
            </w:r>
          </w:p>
        </w:tc>
        <w:tc>
          <w:tcPr>
            <w:tcW w:w="23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0,30</w:t>
            </w:r>
          </w:p>
        </w:tc>
        <w:tc>
          <w:tcPr>
            <w:tcW w:w="23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0,30</w:t>
            </w:r>
          </w:p>
        </w:tc>
        <w:tc>
          <w:tcPr>
            <w:tcW w:w="23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0,30</w:t>
            </w:r>
          </w:p>
        </w:tc>
        <w:tc>
          <w:tcPr>
            <w:tcW w:w="23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0,30</w:t>
            </w:r>
          </w:p>
        </w:tc>
        <w:tc>
          <w:tcPr>
            <w:tcW w:w="233" w:type="pct"/>
            <w:tcBorders>
              <w:top w:val="nil"/>
              <w:left w:val="nil"/>
              <w:bottom w:val="single" w:sz="4" w:space="0" w:color="auto"/>
              <w:right w:val="single" w:sz="4" w:space="0" w:color="auto"/>
            </w:tcBorders>
            <w:shd w:val="clear" w:color="auto" w:fill="auto"/>
            <w:vAlign w:val="center"/>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0,30</w:t>
            </w:r>
          </w:p>
        </w:tc>
        <w:tc>
          <w:tcPr>
            <w:tcW w:w="233" w:type="pct"/>
            <w:tcBorders>
              <w:top w:val="nil"/>
              <w:left w:val="nil"/>
              <w:bottom w:val="single" w:sz="4" w:space="0" w:color="auto"/>
              <w:right w:val="single" w:sz="4" w:space="0" w:color="auto"/>
            </w:tcBorders>
            <w:shd w:val="clear" w:color="auto" w:fill="auto"/>
            <w:vAlign w:val="center"/>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0,30</w:t>
            </w:r>
          </w:p>
        </w:tc>
        <w:tc>
          <w:tcPr>
            <w:tcW w:w="228" w:type="pct"/>
            <w:tcBorders>
              <w:top w:val="single" w:sz="4" w:space="0" w:color="auto"/>
              <w:left w:val="nil"/>
              <w:bottom w:val="single" w:sz="4" w:space="0" w:color="auto"/>
              <w:right w:val="single" w:sz="4" w:space="0" w:color="auto"/>
            </w:tcBorders>
            <w:vAlign w:val="center"/>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0,30</w:t>
            </w:r>
          </w:p>
        </w:tc>
      </w:tr>
      <w:tr w:rsidR="001615EA" w:rsidRPr="00FB0686" w:rsidTr="001615EA">
        <w:trPr>
          <w:trHeight w:val="450"/>
        </w:trPr>
        <w:tc>
          <w:tcPr>
            <w:tcW w:w="591" w:type="pct"/>
            <w:tcBorders>
              <w:top w:val="nil"/>
              <w:left w:val="single" w:sz="4" w:space="0" w:color="auto"/>
              <w:bottom w:val="single" w:sz="4" w:space="0" w:color="auto"/>
              <w:right w:val="single" w:sz="4" w:space="0" w:color="auto"/>
            </w:tcBorders>
            <w:shd w:val="clear" w:color="auto" w:fill="auto"/>
            <w:vAlign w:val="center"/>
            <w:hideMark/>
          </w:tcPr>
          <w:p w:rsidR="001615EA" w:rsidRPr="00FB0686" w:rsidRDefault="001615EA" w:rsidP="001615EA">
            <w:pPr>
              <w:spacing w:after="0" w:line="240" w:lineRule="auto"/>
              <w:ind w:left="-57" w:right="-57"/>
              <w:rPr>
                <w:rFonts w:ascii="Times New Roman" w:eastAsia="Times New Roman" w:hAnsi="Times New Roman" w:cs="Times New Roman"/>
                <w:sz w:val="24"/>
                <w:szCs w:val="24"/>
              </w:rPr>
            </w:pPr>
            <w:r w:rsidRPr="00FB0686">
              <w:rPr>
                <w:rFonts w:ascii="Times New Roman" w:eastAsia="Times New Roman" w:hAnsi="Times New Roman" w:cs="Times New Roman"/>
                <w:sz w:val="24"/>
                <w:szCs w:val="24"/>
              </w:rPr>
              <w:t>Потребление воды</w:t>
            </w:r>
          </w:p>
        </w:tc>
        <w:tc>
          <w:tcPr>
            <w:tcW w:w="210" w:type="pct"/>
            <w:tcBorders>
              <w:top w:val="nil"/>
              <w:left w:val="nil"/>
              <w:bottom w:val="single" w:sz="4" w:space="0" w:color="auto"/>
              <w:right w:val="single" w:sz="4" w:space="0" w:color="auto"/>
            </w:tcBorders>
            <w:shd w:val="clear" w:color="auto" w:fill="auto"/>
            <w:vAlign w:val="center"/>
            <w:hideMark/>
          </w:tcPr>
          <w:p w:rsidR="001615EA" w:rsidRPr="00FB0686" w:rsidRDefault="001615EA" w:rsidP="001615EA">
            <w:pPr>
              <w:spacing w:after="0" w:line="240" w:lineRule="auto"/>
              <w:ind w:left="-57" w:right="-57"/>
              <w:jc w:val="center"/>
              <w:rPr>
                <w:rFonts w:ascii="Times New Roman" w:eastAsia="Times New Roman" w:hAnsi="Times New Roman" w:cs="Times New Roman"/>
                <w:sz w:val="24"/>
                <w:szCs w:val="24"/>
              </w:rPr>
            </w:pPr>
            <w:r w:rsidRPr="00FB0686">
              <w:rPr>
                <w:rFonts w:ascii="Times New Roman" w:eastAsia="Times New Roman" w:hAnsi="Times New Roman" w:cs="Times New Roman"/>
                <w:sz w:val="24"/>
                <w:szCs w:val="24"/>
              </w:rPr>
              <w:t>м</w:t>
            </w:r>
            <w:r w:rsidRPr="00FB0686">
              <w:rPr>
                <w:rFonts w:ascii="Times New Roman" w:eastAsia="Times New Roman" w:hAnsi="Times New Roman" w:cs="Times New Roman"/>
                <w:sz w:val="24"/>
                <w:szCs w:val="24"/>
                <w:vertAlign w:val="superscript"/>
              </w:rPr>
              <w:t>3</w:t>
            </w:r>
          </w:p>
        </w:tc>
        <w:tc>
          <w:tcPr>
            <w:tcW w:w="23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17583</w:t>
            </w:r>
          </w:p>
        </w:tc>
        <w:tc>
          <w:tcPr>
            <w:tcW w:w="23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17583</w:t>
            </w:r>
          </w:p>
        </w:tc>
        <w:tc>
          <w:tcPr>
            <w:tcW w:w="23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17583</w:t>
            </w:r>
          </w:p>
        </w:tc>
        <w:tc>
          <w:tcPr>
            <w:tcW w:w="23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17583</w:t>
            </w:r>
          </w:p>
        </w:tc>
        <w:tc>
          <w:tcPr>
            <w:tcW w:w="23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17583</w:t>
            </w:r>
          </w:p>
        </w:tc>
        <w:tc>
          <w:tcPr>
            <w:tcW w:w="23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17583</w:t>
            </w:r>
          </w:p>
        </w:tc>
        <w:tc>
          <w:tcPr>
            <w:tcW w:w="23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17583</w:t>
            </w:r>
          </w:p>
        </w:tc>
        <w:tc>
          <w:tcPr>
            <w:tcW w:w="23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17583</w:t>
            </w:r>
          </w:p>
        </w:tc>
        <w:tc>
          <w:tcPr>
            <w:tcW w:w="23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17583</w:t>
            </w:r>
          </w:p>
        </w:tc>
        <w:tc>
          <w:tcPr>
            <w:tcW w:w="23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17583</w:t>
            </w:r>
          </w:p>
        </w:tc>
        <w:tc>
          <w:tcPr>
            <w:tcW w:w="24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17583</w:t>
            </w:r>
          </w:p>
        </w:tc>
        <w:tc>
          <w:tcPr>
            <w:tcW w:w="23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17583</w:t>
            </w:r>
          </w:p>
        </w:tc>
        <w:tc>
          <w:tcPr>
            <w:tcW w:w="23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17583</w:t>
            </w:r>
          </w:p>
        </w:tc>
        <w:tc>
          <w:tcPr>
            <w:tcW w:w="23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17583</w:t>
            </w:r>
          </w:p>
        </w:tc>
        <w:tc>
          <w:tcPr>
            <w:tcW w:w="233" w:type="pct"/>
            <w:tcBorders>
              <w:top w:val="nil"/>
              <w:left w:val="nil"/>
              <w:bottom w:val="single" w:sz="4" w:space="0" w:color="auto"/>
              <w:right w:val="single" w:sz="4" w:space="0" w:color="auto"/>
            </w:tcBorders>
            <w:shd w:val="clear" w:color="auto" w:fill="auto"/>
            <w:vAlign w:val="center"/>
            <w:hideMark/>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17583</w:t>
            </w:r>
          </w:p>
        </w:tc>
        <w:tc>
          <w:tcPr>
            <w:tcW w:w="233" w:type="pct"/>
            <w:tcBorders>
              <w:top w:val="nil"/>
              <w:left w:val="nil"/>
              <w:bottom w:val="single" w:sz="4" w:space="0" w:color="auto"/>
              <w:right w:val="single" w:sz="4" w:space="0" w:color="auto"/>
            </w:tcBorders>
            <w:shd w:val="clear" w:color="auto" w:fill="auto"/>
            <w:vAlign w:val="center"/>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17583</w:t>
            </w:r>
          </w:p>
        </w:tc>
        <w:tc>
          <w:tcPr>
            <w:tcW w:w="233" w:type="pct"/>
            <w:tcBorders>
              <w:top w:val="nil"/>
              <w:left w:val="nil"/>
              <w:bottom w:val="single" w:sz="4" w:space="0" w:color="auto"/>
              <w:right w:val="single" w:sz="4" w:space="0" w:color="auto"/>
            </w:tcBorders>
            <w:shd w:val="clear" w:color="auto" w:fill="auto"/>
            <w:vAlign w:val="center"/>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17583</w:t>
            </w:r>
          </w:p>
        </w:tc>
        <w:tc>
          <w:tcPr>
            <w:tcW w:w="228" w:type="pct"/>
            <w:tcBorders>
              <w:top w:val="single" w:sz="4" w:space="0" w:color="auto"/>
              <w:left w:val="nil"/>
              <w:bottom w:val="single" w:sz="4" w:space="0" w:color="auto"/>
              <w:right w:val="single" w:sz="4" w:space="0" w:color="auto"/>
            </w:tcBorders>
            <w:vAlign w:val="center"/>
          </w:tcPr>
          <w:p w:rsidR="001615EA" w:rsidRPr="001615EA" w:rsidRDefault="001615EA" w:rsidP="001615EA">
            <w:pPr>
              <w:spacing w:after="0" w:line="240" w:lineRule="auto"/>
              <w:ind w:left="-57" w:right="-57"/>
              <w:jc w:val="center"/>
              <w:rPr>
                <w:rFonts w:ascii="Times New Roman" w:eastAsia="Times New Roman" w:hAnsi="Times New Roman" w:cs="Times New Roman"/>
                <w:sz w:val="18"/>
                <w:szCs w:val="18"/>
              </w:rPr>
            </w:pPr>
            <w:r w:rsidRPr="001615EA">
              <w:rPr>
                <w:rFonts w:ascii="Times New Roman" w:eastAsia="Times New Roman" w:hAnsi="Times New Roman" w:cs="Times New Roman"/>
                <w:sz w:val="18"/>
                <w:szCs w:val="18"/>
              </w:rPr>
              <w:t>17583</w:t>
            </w:r>
          </w:p>
        </w:tc>
      </w:tr>
    </w:tbl>
    <w:p w:rsidR="00DF7124" w:rsidRPr="00FB0686" w:rsidRDefault="00DF7124" w:rsidP="00E2678E">
      <w:pPr>
        <w:pStyle w:val="a3"/>
        <w:spacing w:line="276" w:lineRule="auto"/>
        <w:ind w:firstLine="709"/>
        <w:jc w:val="right"/>
        <w:rPr>
          <w:b w:val="0"/>
          <w:szCs w:val="28"/>
        </w:rPr>
      </w:pPr>
    </w:p>
    <w:p w:rsidR="00E2678E" w:rsidRPr="00FB0686" w:rsidRDefault="00E2678E" w:rsidP="00E2678E">
      <w:pPr>
        <w:pStyle w:val="a3"/>
        <w:spacing w:line="276" w:lineRule="auto"/>
        <w:ind w:firstLine="709"/>
        <w:jc w:val="right"/>
        <w:rPr>
          <w:b w:val="0"/>
          <w:szCs w:val="28"/>
        </w:rPr>
      </w:pPr>
    </w:p>
    <w:p w:rsidR="008E6CCA" w:rsidRPr="00FB0686" w:rsidRDefault="008E6CCA" w:rsidP="008E6CCA">
      <w:pPr>
        <w:spacing w:after="0"/>
        <w:ind w:firstLine="709"/>
        <w:rPr>
          <w:rFonts w:ascii="Times New Roman" w:eastAsia="Times New Roman" w:hAnsi="Times New Roman" w:cs="Times New Roman"/>
          <w:sz w:val="28"/>
          <w:szCs w:val="28"/>
        </w:rPr>
      </w:pPr>
    </w:p>
    <w:p w:rsidR="002F0D7F" w:rsidRPr="00FB0686" w:rsidRDefault="002F0D7F" w:rsidP="008E6CCA">
      <w:pPr>
        <w:spacing w:after="0"/>
        <w:ind w:firstLine="709"/>
        <w:rPr>
          <w:rFonts w:ascii="Times New Roman" w:eastAsia="Times New Roman" w:hAnsi="Times New Roman" w:cs="Times New Roman"/>
          <w:sz w:val="28"/>
          <w:szCs w:val="28"/>
        </w:rPr>
        <w:sectPr w:rsidR="002F0D7F" w:rsidRPr="00FB0686" w:rsidSect="002F0D7F">
          <w:pgSz w:w="16838" w:h="11906" w:orient="landscape"/>
          <w:pgMar w:top="1134" w:right="1134" w:bottom="1134" w:left="1134" w:header="709" w:footer="709" w:gutter="0"/>
          <w:cols w:space="708"/>
          <w:docGrid w:linePitch="360"/>
        </w:sectPr>
      </w:pPr>
    </w:p>
    <w:p w:rsidR="006A1142" w:rsidRPr="00FB0686" w:rsidRDefault="006A1142" w:rsidP="00AF6FC5">
      <w:pPr>
        <w:tabs>
          <w:tab w:val="left" w:pos="1276"/>
        </w:tabs>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lastRenderedPageBreak/>
        <w:t xml:space="preserve">На территории </w:t>
      </w:r>
      <w:r w:rsidR="005E44C9">
        <w:rPr>
          <w:rFonts w:ascii="Times New Roman" w:eastAsia="Times New Roman" w:hAnsi="Times New Roman" w:cs="Times New Roman"/>
          <w:sz w:val="28"/>
          <w:szCs w:val="28"/>
        </w:rPr>
        <w:t>сельского поселения «Тёгринское»</w:t>
      </w:r>
      <w:r w:rsidRPr="00FB0686">
        <w:rPr>
          <w:rFonts w:ascii="Times New Roman" w:eastAsia="Times New Roman" w:hAnsi="Times New Roman" w:cs="Times New Roman"/>
          <w:sz w:val="28"/>
          <w:szCs w:val="28"/>
        </w:rPr>
        <w:t xml:space="preserve"> объекты централизованного водоснабжения имеются только в </w:t>
      </w:r>
      <w:r w:rsidR="004B0F42" w:rsidRPr="00FB0686">
        <w:rPr>
          <w:rFonts w:ascii="Times New Roman" w:eastAsia="Times New Roman" w:hAnsi="Times New Roman" w:cs="Times New Roman"/>
          <w:sz w:val="28"/>
          <w:szCs w:val="28"/>
        </w:rPr>
        <w:t>п. Тёгро-Озеро</w:t>
      </w:r>
      <w:r w:rsidRPr="00FB0686">
        <w:rPr>
          <w:rFonts w:ascii="Times New Roman" w:eastAsia="Times New Roman" w:hAnsi="Times New Roman" w:cs="Times New Roman"/>
          <w:sz w:val="28"/>
          <w:szCs w:val="28"/>
        </w:rPr>
        <w:t>.</w:t>
      </w:r>
    </w:p>
    <w:p w:rsidR="000329E8" w:rsidRPr="00FB0686" w:rsidRDefault="00F871E6" w:rsidP="00AF6FC5">
      <w:pPr>
        <w:tabs>
          <w:tab w:val="left" w:pos="1276"/>
        </w:tabs>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Существующий и п</w:t>
      </w:r>
      <w:r w:rsidR="000329E8" w:rsidRPr="00FB0686">
        <w:rPr>
          <w:rFonts w:ascii="Times New Roman" w:eastAsia="Times New Roman" w:hAnsi="Times New Roman" w:cs="Times New Roman"/>
          <w:sz w:val="28"/>
          <w:szCs w:val="28"/>
        </w:rPr>
        <w:t xml:space="preserve">рогнозный </w:t>
      </w:r>
      <w:r w:rsidRPr="00FB0686">
        <w:rPr>
          <w:rFonts w:ascii="Times New Roman" w:eastAsia="Times New Roman" w:hAnsi="Times New Roman" w:cs="Times New Roman"/>
          <w:sz w:val="28"/>
          <w:szCs w:val="28"/>
        </w:rPr>
        <w:t>территориальный</w:t>
      </w:r>
      <w:r w:rsidR="000C49CD" w:rsidRPr="00FB0686">
        <w:rPr>
          <w:rFonts w:ascii="Times New Roman" w:eastAsia="Times New Roman" w:hAnsi="Times New Roman" w:cs="Times New Roman"/>
          <w:sz w:val="28"/>
          <w:szCs w:val="28"/>
        </w:rPr>
        <w:t xml:space="preserve"> годовой</w:t>
      </w:r>
      <w:r w:rsidRPr="00FB0686">
        <w:rPr>
          <w:rFonts w:ascii="Times New Roman" w:eastAsia="Times New Roman" w:hAnsi="Times New Roman" w:cs="Times New Roman"/>
          <w:sz w:val="28"/>
          <w:szCs w:val="28"/>
        </w:rPr>
        <w:t xml:space="preserve"> </w:t>
      </w:r>
      <w:r w:rsidR="000329E8" w:rsidRPr="00FB0686">
        <w:rPr>
          <w:rFonts w:ascii="Times New Roman" w:eastAsia="Times New Roman" w:hAnsi="Times New Roman" w:cs="Times New Roman"/>
          <w:sz w:val="28"/>
          <w:szCs w:val="28"/>
        </w:rPr>
        <w:t xml:space="preserve">баланс </w:t>
      </w:r>
      <w:r w:rsidRPr="00FB0686">
        <w:rPr>
          <w:rFonts w:ascii="Times New Roman" w:eastAsia="Times New Roman" w:hAnsi="Times New Roman" w:cs="Times New Roman"/>
          <w:sz w:val="28"/>
          <w:szCs w:val="28"/>
        </w:rPr>
        <w:t>подачи</w:t>
      </w:r>
      <w:r w:rsidR="000329E8" w:rsidRPr="00FB0686">
        <w:rPr>
          <w:rFonts w:ascii="Times New Roman" w:eastAsia="Times New Roman" w:hAnsi="Times New Roman" w:cs="Times New Roman"/>
          <w:sz w:val="28"/>
          <w:szCs w:val="28"/>
        </w:rPr>
        <w:t xml:space="preserve"> воды</w:t>
      </w:r>
      <w:r w:rsidR="00AE21EB" w:rsidRPr="00FB0686">
        <w:rPr>
          <w:rFonts w:ascii="Times New Roman" w:eastAsia="Times New Roman" w:hAnsi="Times New Roman" w:cs="Times New Roman"/>
          <w:sz w:val="28"/>
          <w:szCs w:val="28"/>
        </w:rPr>
        <w:t xml:space="preserve"> </w:t>
      </w:r>
      <w:r w:rsidRPr="00FB0686">
        <w:rPr>
          <w:rFonts w:ascii="Times New Roman" w:eastAsia="Times New Roman" w:hAnsi="Times New Roman" w:cs="Times New Roman"/>
          <w:sz w:val="28"/>
          <w:szCs w:val="28"/>
        </w:rPr>
        <w:t>по технологическим зонам водоснабжения</w:t>
      </w:r>
      <w:r w:rsidR="000329E8" w:rsidRPr="00FB0686">
        <w:rPr>
          <w:rFonts w:ascii="Times New Roman" w:eastAsia="Times New Roman" w:hAnsi="Times New Roman" w:cs="Times New Roman"/>
          <w:sz w:val="28"/>
          <w:szCs w:val="28"/>
        </w:rPr>
        <w:t xml:space="preserve"> с учетом численности </w:t>
      </w:r>
      <w:r w:rsidR="001D1C0A" w:rsidRPr="00FB0686">
        <w:rPr>
          <w:rFonts w:ascii="Times New Roman" w:eastAsia="Times New Roman" w:hAnsi="Times New Roman" w:cs="Times New Roman"/>
          <w:sz w:val="28"/>
          <w:szCs w:val="28"/>
        </w:rPr>
        <w:t xml:space="preserve">населения </w:t>
      </w:r>
      <w:r w:rsidR="005E44C9">
        <w:rPr>
          <w:rFonts w:ascii="Times New Roman" w:eastAsia="Times New Roman" w:hAnsi="Times New Roman" w:cs="Times New Roman"/>
          <w:sz w:val="28"/>
          <w:szCs w:val="28"/>
        </w:rPr>
        <w:t>сельского поселения «Тёгринское»</w:t>
      </w:r>
      <w:r w:rsidR="000329E8" w:rsidRPr="00FB0686">
        <w:rPr>
          <w:rFonts w:ascii="Times New Roman" w:eastAsia="Times New Roman" w:hAnsi="Times New Roman" w:cs="Times New Roman"/>
          <w:sz w:val="28"/>
          <w:szCs w:val="28"/>
        </w:rPr>
        <w:t>, рассчитанный в соответствии со СНиП 2.04.02-84 (СП 31.13330.2012), представлен в таблиц</w:t>
      </w:r>
      <w:r w:rsidR="00553A7B" w:rsidRPr="00FB0686">
        <w:rPr>
          <w:rFonts w:ascii="Times New Roman" w:eastAsia="Times New Roman" w:hAnsi="Times New Roman" w:cs="Times New Roman"/>
          <w:sz w:val="28"/>
          <w:szCs w:val="28"/>
        </w:rPr>
        <w:t>е</w:t>
      </w:r>
      <w:r w:rsidR="000329E8" w:rsidRPr="00FB0686">
        <w:rPr>
          <w:rFonts w:ascii="Times New Roman" w:eastAsia="Times New Roman" w:hAnsi="Times New Roman" w:cs="Times New Roman"/>
          <w:sz w:val="28"/>
          <w:szCs w:val="28"/>
        </w:rPr>
        <w:t xml:space="preserve"> </w:t>
      </w:r>
      <w:r w:rsidR="005B2389" w:rsidRPr="00FB0686">
        <w:rPr>
          <w:rFonts w:ascii="Times New Roman" w:eastAsia="Times New Roman" w:hAnsi="Times New Roman" w:cs="Times New Roman"/>
          <w:sz w:val="28"/>
          <w:szCs w:val="28"/>
        </w:rPr>
        <w:t>4</w:t>
      </w:r>
      <w:r w:rsidR="000329E8" w:rsidRPr="00FB0686">
        <w:rPr>
          <w:rFonts w:ascii="Times New Roman" w:eastAsia="Times New Roman" w:hAnsi="Times New Roman" w:cs="Times New Roman"/>
          <w:sz w:val="28"/>
          <w:szCs w:val="28"/>
        </w:rPr>
        <w:t>.</w:t>
      </w:r>
    </w:p>
    <w:p w:rsidR="002F0D7F" w:rsidRPr="00FB0686" w:rsidRDefault="00D472F7" w:rsidP="00D472F7">
      <w:pPr>
        <w:spacing w:after="0"/>
        <w:ind w:firstLine="709"/>
        <w:jc w:val="right"/>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Таблица </w:t>
      </w:r>
      <w:r w:rsidR="005B2389" w:rsidRPr="00FB0686">
        <w:rPr>
          <w:rFonts w:ascii="Times New Roman" w:eastAsia="Times New Roman" w:hAnsi="Times New Roman" w:cs="Times New Roman"/>
          <w:sz w:val="28"/>
          <w:szCs w:val="28"/>
        </w:rPr>
        <w:t>4</w:t>
      </w:r>
    </w:p>
    <w:tbl>
      <w:tblPr>
        <w:tblW w:w="5000" w:type="pct"/>
        <w:tblLook w:val="04A0" w:firstRow="1" w:lastRow="0" w:firstColumn="1" w:lastColumn="0" w:noHBand="0" w:noVBand="1"/>
      </w:tblPr>
      <w:tblGrid>
        <w:gridCol w:w="5062"/>
        <w:gridCol w:w="1839"/>
        <w:gridCol w:w="1350"/>
        <w:gridCol w:w="1377"/>
      </w:tblGrid>
      <w:tr w:rsidR="00FB0686" w:rsidRPr="00FB0686" w:rsidTr="0061427E">
        <w:trPr>
          <w:trHeight w:val="20"/>
          <w:tblHeader/>
        </w:trPr>
        <w:tc>
          <w:tcPr>
            <w:tcW w:w="26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7398D" w:rsidRPr="00FB0686" w:rsidRDefault="0017398D" w:rsidP="0061427E">
            <w:pPr>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Показатель</w:t>
            </w:r>
          </w:p>
        </w:tc>
        <w:tc>
          <w:tcPr>
            <w:tcW w:w="955" w:type="pct"/>
            <w:tcBorders>
              <w:top w:val="single" w:sz="4" w:space="0" w:color="auto"/>
              <w:left w:val="nil"/>
              <w:bottom w:val="single" w:sz="4" w:space="0" w:color="auto"/>
              <w:right w:val="single" w:sz="4" w:space="0" w:color="auto"/>
            </w:tcBorders>
            <w:shd w:val="clear" w:color="auto" w:fill="auto"/>
            <w:vAlign w:val="center"/>
            <w:hideMark/>
          </w:tcPr>
          <w:p w:rsidR="0017398D" w:rsidRPr="00FB0686" w:rsidRDefault="0017398D" w:rsidP="0061427E">
            <w:pPr>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Ед. изм.</w:t>
            </w:r>
          </w:p>
        </w:tc>
        <w:tc>
          <w:tcPr>
            <w:tcW w:w="701" w:type="pct"/>
            <w:tcBorders>
              <w:top w:val="single" w:sz="4" w:space="0" w:color="auto"/>
              <w:left w:val="nil"/>
              <w:bottom w:val="single" w:sz="4" w:space="0" w:color="auto"/>
              <w:right w:val="single" w:sz="4" w:space="0" w:color="auto"/>
            </w:tcBorders>
            <w:shd w:val="clear" w:color="auto" w:fill="auto"/>
            <w:vAlign w:val="center"/>
            <w:hideMark/>
          </w:tcPr>
          <w:p w:rsidR="0017398D" w:rsidRPr="00FB0686" w:rsidRDefault="0017398D" w:rsidP="00280FA5">
            <w:pPr>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20</w:t>
            </w:r>
            <w:r w:rsidR="00280FA5">
              <w:rPr>
                <w:rFonts w:ascii="Times New Roman" w:eastAsia="Times New Roman" w:hAnsi="Times New Roman" w:cs="Times New Roman"/>
                <w:b/>
                <w:bCs/>
                <w:sz w:val="28"/>
                <w:szCs w:val="28"/>
              </w:rPr>
              <w:t>22</w:t>
            </w:r>
            <w:r w:rsidRPr="00FB0686">
              <w:rPr>
                <w:rFonts w:ascii="Times New Roman" w:eastAsia="Times New Roman" w:hAnsi="Times New Roman" w:cs="Times New Roman"/>
                <w:b/>
                <w:bCs/>
                <w:sz w:val="28"/>
                <w:szCs w:val="28"/>
              </w:rPr>
              <w:t xml:space="preserve"> г.</w:t>
            </w:r>
          </w:p>
        </w:tc>
        <w:tc>
          <w:tcPr>
            <w:tcW w:w="715" w:type="pct"/>
            <w:tcBorders>
              <w:top w:val="single" w:sz="4" w:space="0" w:color="auto"/>
              <w:left w:val="nil"/>
              <w:bottom w:val="single" w:sz="4" w:space="0" w:color="auto"/>
              <w:right w:val="single" w:sz="4" w:space="0" w:color="auto"/>
            </w:tcBorders>
            <w:shd w:val="clear" w:color="auto" w:fill="auto"/>
            <w:vAlign w:val="center"/>
            <w:hideMark/>
          </w:tcPr>
          <w:p w:rsidR="0017398D" w:rsidRPr="00FB0686" w:rsidRDefault="0017398D" w:rsidP="00EF616B">
            <w:pPr>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20</w:t>
            </w:r>
            <w:r w:rsidR="00EF616B">
              <w:rPr>
                <w:rFonts w:ascii="Times New Roman" w:eastAsia="Times New Roman" w:hAnsi="Times New Roman" w:cs="Times New Roman"/>
                <w:b/>
                <w:bCs/>
                <w:sz w:val="28"/>
                <w:szCs w:val="28"/>
              </w:rPr>
              <w:t>40</w:t>
            </w:r>
            <w:r w:rsidRPr="00FB0686">
              <w:rPr>
                <w:rFonts w:ascii="Times New Roman" w:eastAsia="Times New Roman" w:hAnsi="Times New Roman" w:cs="Times New Roman"/>
                <w:b/>
                <w:bCs/>
                <w:sz w:val="28"/>
                <w:szCs w:val="28"/>
              </w:rPr>
              <w:t xml:space="preserve"> г.</w:t>
            </w:r>
          </w:p>
        </w:tc>
      </w:tr>
      <w:tr w:rsidR="00FB0686" w:rsidRPr="00FB0686" w:rsidTr="0061427E">
        <w:trPr>
          <w:trHeight w:val="20"/>
        </w:trPr>
        <w:tc>
          <w:tcPr>
            <w:tcW w:w="2629" w:type="pct"/>
            <w:tcBorders>
              <w:top w:val="nil"/>
              <w:left w:val="single" w:sz="4" w:space="0" w:color="auto"/>
              <w:bottom w:val="single" w:sz="4" w:space="0" w:color="auto"/>
              <w:right w:val="single" w:sz="4" w:space="0" w:color="auto"/>
            </w:tcBorders>
            <w:shd w:val="clear" w:color="auto" w:fill="auto"/>
            <w:vAlign w:val="center"/>
            <w:hideMark/>
          </w:tcPr>
          <w:p w:rsidR="0017398D" w:rsidRPr="00FB0686" w:rsidRDefault="00877858" w:rsidP="0061427E">
            <w:pPr>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 xml:space="preserve">п. </w:t>
            </w:r>
            <w:r w:rsidR="004B0F42" w:rsidRPr="00FB0686">
              <w:rPr>
                <w:rFonts w:ascii="Times New Roman" w:eastAsia="Times New Roman" w:hAnsi="Times New Roman" w:cs="Times New Roman"/>
                <w:b/>
                <w:bCs/>
                <w:sz w:val="28"/>
                <w:szCs w:val="28"/>
              </w:rPr>
              <w:t>Тёгро-Озеро</w:t>
            </w:r>
          </w:p>
        </w:tc>
        <w:tc>
          <w:tcPr>
            <w:tcW w:w="955" w:type="pct"/>
            <w:tcBorders>
              <w:top w:val="nil"/>
              <w:left w:val="nil"/>
              <w:bottom w:val="single" w:sz="4" w:space="0" w:color="auto"/>
              <w:right w:val="single" w:sz="4" w:space="0" w:color="auto"/>
            </w:tcBorders>
            <w:shd w:val="clear" w:color="auto" w:fill="auto"/>
            <w:vAlign w:val="center"/>
            <w:hideMark/>
          </w:tcPr>
          <w:p w:rsidR="0017398D" w:rsidRPr="00FB0686" w:rsidRDefault="0017398D" w:rsidP="0061427E">
            <w:pPr>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 </w:t>
            </w:r>
          </w:p>
        </w:tc>
        <w:tc>
          <w:tcPr>
            <w:tcW w:w="701" w:type="pct"/>
            <w:tcBorders>
              <w:top w:val="nil"/>
              <w:left w:val="nil"/>
              <w:bottom w:val="single" w:sz="4" w:space="0" w:color="auto"/>
              <w:right w:val="single" w:sz="4" w:space="0" w:color="auto"/>
            </w:tcBorders>
            <w:shd w:val="clear" w:color="auto" w:fill="auto"/>
            <w:vAlign w:val="center"/>
          </w:tcPr>
          <w:p w:rsidR="0017398D" w:rsidRPr="00FB0686" w:rsidRDefault="0017398D" w:rsidP="0061427E">
            <w:pPr>
              <w:spacing w:after="0" w:line="240" w:lineRule="auto"/>
              <w:jc w:val="center"/>
              <w:rPr>
                <w:rFonts w:ascii="Times New Roman" w:eastAsia="Times New Roman" w:hAnsi="Times New Roman" w:cs="Times New Roman"/>
                <w:sz w:val="28"/>
                <w:szCs w:val="28"/>
              </w:rPr>
            </w:pPr>
          </w:p>
        </w:tc>
        <w:tc>
          <w:tcPr>
            <w:tcW w:w="715" w:type="pct"/>
            <w:tcBorders>
              <w:top w:val="nil"/>
              <w:left w:val="nil"/>
              <w:bottom w:val="single" w:sz="4" w:space="0" w:color="auto"/>
              <w:right w:val="single" w:sz="4" w:space="0" w:color="auto"/>
            </w:tcBorders>
            <w:shd w:val="clear" w:color="auto" w:fill="auto"/>
            <w:vAlign w:val="center"/>
          </w:tcPr>
          <w:p w:rsidR="0017398D" w:rsidRPr="00FB0686" w:rsidRDefault="0017398D" w:rsidP="0061427E">
            <w:pPr>
              <w:spacing w:after="0" w:line="240" w:lineRule="auto"/>
              <w:jc w:val="center"/>
              <w:rPr>
                <w:rFonts w:ascii="Times New Roman" w:eastAsia="Times New Roman" w:hAnsi="Times New Roman" w:cs="Times New Roman"/>
                <w:sz w:val="28"/>
                <w:szCs w:val="28"/>
              </w:rPr>
            </w:pPr>
          </w:p>
        </w:tc>
      </w:tr>
      <w:tr w:rsidR="009B6E36" w:rsidRPr="00FB0686" w:rsidTr="00071FB0">
        <w:trPr>
          <w:trHeight w:val="20"/>
        </w:trPr>
        <w:tc>
          <w:tcPr>
            <w:tcW w:w="2629" w:type="pct"/>
            <w:tcBorders>
              <w:top w:val="nil"/>
              <w:left w:val="single" w:sz="4" w:space="0" w:color="auto"/>
              <w:bottom w:val="single" w:sz="4" w:space="0" w:color="auto"/>
              <w:right w:val="single" w:sz="4" w:space="0" w:color="auto"/>
            </w:tcBorders>
            <w:shd w:val="clear" w:color="auto" w:fill="auto"/>
            <w:vAlign w:val="bottom"/>
            <w:hideMark/>
          </w:tcPr>
          <w:p w:rsidR="009B6E36" w:rsidRPr="00FB0686" w:rsidRDefault="009B6E36" w:rsidP="00B27CF9">
            <w:pPr>
              <w:spacing w:after="0" w:line="240" w:lineRule="auto"/>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Суммарный забор воды из водного объекта</w:t>
            </w:r>
          </w:p>
        </w:tc>
        <w:tc>
          <w:tcPr>
            <w:tcW w:w="955" w:type="pct"/>
            <w:tcBorders>
              <w:top w:val="nil"/>
              <w:left w:val="nil"/>
              <w:bottom w:val="single" w:sz="4" w:space="0" w:color="auto"/>
              <w:right w:val="single" w:sz="4" w:space="0" w:color="auto"/>
            </w:tcBorders>
            <w:shd w:val="clear" w:color="auto" w:fill="auto"/>
            <w:vAlign w:val="center"/>
            <w:hideMark/>
          </w:tcPr>
          <w:p w:rsidR="009B6E36" w:rsidRPr="00FB0686" w:rsidRDefault="009B6E36" w:rsidP="00B27CF9">
            <w:pPr>
              <w:spacing w:after="0" w:line="240" w:lineRule="auto"/>
              <w:jc w:val="center"/>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куб.м</w:t>
            </w:r>
          </w:p>
        </w:tc>
        <w:tc>
          <w:tcPr>
            <w:tcW w:w="701" w:type="pct"/>
            <w:tcBorders>
              <w:top w:val="nil"/>
              <w:left w:val="nil"/>
              <w:bottom w:val="single" w:sz="4" w:space="0" w:color="auto"/>
              <w:right w:val="single" w:sz="4" w:space="0" w:color="auto"/>
            </w:tcBorders>
            <w:shd w:val="clear" w:color="auto" w:fill="auto"/>
            <w:vAlign w:val="center"/>
          </w:tcPr>
          <w:p w:rsidR="009B6E36" w:rsidRPr="00FB0686" w:rsidRDefault="009B6E36" w:rsidP="00F80851">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17583</w:t>
            </w:r>
          </w:p>
        </w:tc>
        <w:tc>
          <w:tcPr>
            <w:tcW w:w="715" w:type="pct"/>
            <w:tcBorders>
              <w:top w:val="nil"/>
              <w:left w:val="nil"/>
              <w:bottom w:val="single" w:sz="4" w:space="0" w:color="auto"/>
              <w:right w:val="single" w:sz="4" w:space="0" w:color="auto"/>
            </w:tcBorders>
            <w:shd w:val="clear" w:color="auto" w:fill="auto"/>
            <w:vAlign w:val="center"/>
          </w:tcPr>
          <w:p w:rsidR="009B6E36" w:rsidRPr="00FB0686" w:rsidRDefault="009B6E36" w:rsidP="00EF616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17583</w:t>
            </w:r>
          </w:p>
        </w:tc>
      </w:tr>
      <w:tr w:rsidR="009B6E36" w:rsidRPr="00FB0686" w:rsidTr="00071FB0">
        <w:trPr>
          <w:trHeight w:val="20"/>
        </w:trPr>
        <w:tc>
          <w:tcPr>
            <w:tcW w:w="2629" w:type="pct"/>
            <w:tcBorders>
              <w:top w:val="nil"/>
              <w:left w:val="single" w:sz="4" w:space="0" w:color="auto"/>
              <w:bottom w:val="single" w:sz="4" w:space="0" w:color="auto"/>
              <w:right w:val="single" w:sz="4" w:space="0" w:color="auto"/>
            </w:tcBorders>
            <w:shd w:val="clear" w:color="auto" w:fill="auto"/>
            <w:vAlign w:val="bottom"/>
            <w:hideMark/>
          </w:tcPr>
          <w:p w:rsidR="009B6E36" w:rsidRPr="00FB0686" w:rsidRDefault="009B6E36" w:rsidP="00B27CF9">
            <w:pPr>
              <w:spacing w:after="0" w:line="240" w:lineRule="auto"/>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Расход воды на потери в сетях</w:t>
            </w:r>
          </w:p>
        </w:tc>
        <w:tc>
          <w:tcPr>
            <w:tcW w:w="955" w:type="pct"/>
            <w:tcBorders>
              <w:top w:val="nil"/>
              <w:left w:val="nil"/>
              <w:bottom w:val="single" w:sz="4" w:space="0" w:color="auto"/>
              <w:right w:val="single" w:sz="4" w:space="0" w:color="auto"/>
            </w:tcBorders>
            <w:shd w:val="clear" w:color="auto" w:fill="auto"/>
            <w:vAlign w:val="center"/>
            <w:hideMark/>
          </w:tcPr>
          <w:p w:rsidR="009B6E36" w:rsidRPr="00FB0686" w:rsidRDefault="009B6E36" w:rsidP="00B27CF9">
            <w:pPr>
              <w:spacing w:after="0" w:line="240" w:lineRule="auto"/>
              <w:jc w:val="center"/>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куб.м</w:t>
            </w:r>
          </w:p>
        </w:tc>
        <w:tc>
          <w:tcPr>
            <w:tcW w:w="701" w:type="pct"/>
            <w:tcBorders>
              <w:top w:val="nil"/>
              <w:left w:val="nil"/>
              <w:bottom w:val="single" w:sz="4" w:space="0" w:color="auto"/>
              <w:right w:val="single" w:sz="4" w:space="0" w:color="auto"/>
            </w:tcBorders>
            <w:shd w:val="clear" w:color="auto" w:fill="auto"/>
            <w:vAlign w:val="center"/>
          </w:tcPr>
          <w:p w:rsidR="009B6E36" w:rsidRPr="00FB0686" w:rsidRDefault="009B6E36" w:rsidP="00F80851">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3429</w:t>
            </w:r>
          </w:p>
        </w:tc>
        <w:tc>
          <w:tcPr>
            <w:tcW w:w="715" w:type="pct"/>
            <w:tcBorders>
              <w:top w:val="nil"/>
              <w:left w:val="nil"/>
              <w:bottom w:val="single" w:sz="4" w:space="0" w:color="auto"/>
              <w:right w:val="single" w:sz="4" w:space="0" w:color="auto"/>
            </w:tcBorders>
            <w:shd w:val="clear" w:color="auto" w:fill="auto"/>
            <w:vAlign w:val="center"/>
          </w:tcPr>
          <w:p w:rsidR="009B6E36" w:rsidRPr="00FB0686" w:rsidRDefault="009B6E36" w:rsidP="00EF616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3429</w:t>
            </w:r>
          </w:p>
        </w:tc>
      </w:tr>
      <w:tr w:rsidR="009B6E36" w:rsidRPr="00FB0686" w:rsidTr="00071FB0">
        <w:trPr>
          <w:trHeight w:val="20"/>
        </w:trPr>
        <w:tc>
          <w:tcPr>
            <w:tcW w:w="2629" w:type="pct"/>
            <w:tcBorders>
              <w:top w:val="nil"/>
              <w:left w:val="single" w:sz="4" w:space="0" w:color="auto"/>
              <w:bottom w:val="single" w:sz="4" w:space="0" w:color="auto"/>
              <w:right w:val="single" w:sz="4" w:space="0" w:color="auto"/>
            </w:tcBorders>
            <w:shd w:val="clear" w:color="auto" w:fill="auto"/>
            <w:vAlign w:val="bottom"/>
            <w:hideMark/>
          </w:tcPr>
          <w:p w:rsidR="009B6E36" w:rsidRPr="00FB0686" w:rsidRDefault="009B6E36" w:rsidP="00B27CF9">
            <w:pPr>
              <w:spacing w:after="0" w:line="240" w:lineRule="auto"/>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Реализация воды потребителям</w:t>
            </w:r>
          </w:p>
        </w:tc>
        <w:tc>
          <w:tcPr>
            <w:tcW w:w="955" w:type="pct"/>
            <w:tcBorders>
              <w:top w:val="nil"/>
              <w:left w:val="nil"/>
              <w:bottom w:val="single" w:sz="4" w:space="0" w:color="auto"/>
              <w:right w:val="single" w:sz="4" w:space="0" w:color="auto"/>
            </w:tcBorders>
            <w:shd w:val="clear" w:color="auto" w:fill="auto"/>
            <w:vAlign w:val="center"/>
            <w:hideMark/>
          </w:tcPr>
          <w:p w:rsidR="009B6E36" w:rsidRPr="00FB0686" w:rsidRDefault="009B6E36" w:rsidP="00B27CF9">
            <w:pPr>
              <w:spacing w:after="0" w:line="240" w:lineRule="auto"/>
              <w:jc w:val="center"/>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куб.м</w:t>
            </w:r>
          </w:p>
        </w:tc>
        <w:tc>
          <w:tcPr>
            <w:tcW w:w="701" w:type="pct"/>
            <w:tcBorders>
              <w:top w:val="nil"/>
              <w:left w:val="nil"/>
              <w:bottom w:val="single" w:sz="4" w:space="0" w:color="auto"/>
              <w:right w:val="single" w:sz="4" w:space="0" w:color="auto"/>
            </w:tcBorders>
            <w:shd w:val="clear" w:color="auto" w:fill="auto"/>
            <w:vAlign w:val="center"/>
          </w:tcPr>
          <w:p w:rsidR="009B6E36" w:rsidRPr="00FB0686" w:rsidRDefault="009B6E36" w:rsidP="00F80851">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14154</w:t>
            </w:r>
          </w:p>
        </w:tc>
        <w:tc>
          <w:tcPr>
            <w:tcW w:w="715" w:type="pct"/>
            <w:tcBorders>
              <w:top w:val="nil"/>
              <w:left w:val="nil"/>
              <w:bottom w:val="single" w:sz="4" w:space="0" w:color="auto"/>
              <w:right w:val="single" w:sz="4" w:space="0" w:color="auto"/>
            </w:tcBorders>
            <w:shd w:val="clear" w:color="auto" w:fill="auto"/>
            <w:vAlign w:val="center"/>
          </w:tcPr>
          <w:p w:rsidR="009B6E36" w:rsidRPr="00FB0686" w:rsidRDefault="009B6E36" w:rsidP="00EF616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14154</w:t>
            </w:r>
          </w:p>
        </w:tc>
      </w:tr>
    </w:tbl>
    <w:p w:rsidR="0017398D" w:rsidRPr="00FB0686" w:rsidRDefault="0017398D" w:rsidP="0017398D">
      <w:pPr>
        <w:spacing w:after="0" w:line="240" w:lineRule="auto"/>
        <w:ind w:firstLine="709"/>
        <w:jc w:val="both"/>
        <w:rPr>
          <w:rFonts w:ascii="Times New Roman" w:eastAsia="Times New Roman" w:hAnsi="Times New Roman" w:cs="Times New Roman"/>
          <w:sz w:val="28"/>
          <w:szCs w:val="28"/>
        </w:rPr>
      </w:pPr>
    </w:p>
    <w:p w:rsidR="00733351" w:rsidRPr="00FB0686" w:rsidRDefault="00733351" w:rsidP="00733351">
      <w:pPr>
        <w:tabs>
          <w:tab w:val="left" w:pos="1276"/>
        </w:tabs>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Существующий и прогнозный территориальный среднесуточный баланс подачи воды по технологическим зонам водоснабжения с учетом численности населения </w:t>
      </w:r>
      <w:r w:rsidR="005E44C9">
        <w:rPr>
          <w:rFonts w:ascii="Times New Roman" w:eastAsia="Times New Roman" w:hAnsi="Times New Roman" w:cs="Times New Roman"/>
          <w:sz w:val="28"/>
          <w:szCs w:val="28"/>
        </w:rPr>
        <w:t>сельского поселения «Тёгринское»</w:t>
      </w:r>
      <w:r w:rsidRPr="00FB0686">
        <w:rPr>
          <w:rFonts w:ascii="Times New Roman" w:eastAsia="Times New Roman" w:hAnsi="Times New Roman" w:cs="Times New Roman"/>
          <w:sz w:val="28"/>
          <w:szCs w:val="28"/>
        </w:rPr>
        <w:t xml:space="preserve">, рассчитанный в соответствии со СНиП 2.04.02-84 (СП 31.13330.2012), представлен в таблице </w:t>
      </w:r>
      <w:r w:rsidR="005B2389" w:rsidRPr="00FB0686">
        <w:rPr>
          <w:rFonts w:ascii="Times New Roman" w:eastAsia="Times New Roman" w:hAnsi="Times New Roman" w:cs="Times New Roman"/>
          <w:sz w:val="28"/>
          <w:szCs w:val="28"/>
        </w:rPr>
        <w:t>5</w:t>
      </w:r>
      <w:r w:rsidRPr="00FB0686">
        <w:rPr>
          <w:rFonts w:ascii="Times New Roman" w:eastAsia="Times New Roman" w:hAnsi="Times New Roman" w:cs="Times New Roman"/>
          <w:sz w:val="28"/>
          <w:szCs w:val="28"/>
        </w:rPr>
        <w:t>.</w:t>
      </w:r>
    </w:p>
    <w:p w:rsidR="0017398D" w:rsidRPr="00FB0686" w:rsidRDefault="0017398D" w:rsidP="0017398D">
      <w:pPr>
        <w:spacing w:after="0" w:line="240" w:lineRule="auto"/>
        <w:ind w:firstLine="709"/>
        <w:jc w:val="right"/>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Таблица </w:t>
      </w:r>
      <w:r w:rsidR="005B2389" w:rsidRPr="00FB0686">
        <w:rPr>
          <w:rFonts w:ascii="Times New Roman" w:eastAsia="Times New Roman" w:hAnsi="Times New Roman" w:cs="Times New Roman"/>
          <w:sz w:val="28"/>
          <w:szCs w:val="28"/>
        </w:rPr>
        <w:t>5</w:t>
      </w:r>
    </w:p>
    <w:tbl>
      <w:tblPr>
        <w:tblW w:w="5000" w:type="pct"/>
        <w:tblLook w:val="04A0" w:firstRow="1" w:lastRow="0" w:firstColumn="1" w:lastColumn="0" w:noHBand="0" w:noVBand="1"/>
      </w:tblPr>
      <w:tblGrid>
        <w:gridCol w:w="5057"/>
        <w:gridCol w:w="1835"/>
        <w:gridCol w:w="1365"/>
        <w:gridCol w:w="1371"/>
      </w:tblGrid>
      <w:tr w:rsidR="00FB0686" w:rsidRPr="00FB0686" w:rsidTr="008C5486">
        <w:trPr>
          <w:trHeight w:val="20"/>
          <w:tblHeader/>
        </w:trPr>
        <w:tc>
          <w:tcPr>
            <w:tcW w:w="262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6A1142" w:rsidRPr="00FB0686" w:rsidRDefault="006A1142" w:rsidP="006A1142">
            <w:pPr>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Показатель</w:t>
            </w:r>
          </w:p>
        </w:tc>
        <w:tc>
          <w:tcPr>
            <w:tcW w:w="953" w:type="pct"/>
            <w:tcBorders>
              <w:top w:val="single" w:sz="4" w:space="0" w:color="auto"/>
              <w:left w:val="nil"/>
              <w:bottom w:val="single" w:sz="4" w:space="0" w:color="auto"/>
              <w:right w:val="single" w:sz="4" w:space="0" w:color="auto"/>
            </w:tcBorders>
            <w:shd w:val="clear" w:color="auto" w:fill="auto"/>
            <w:vAlign w:val="center"/>
            <w:hideMark/>
          </w:tcPr>
          <w:p w:rsidR="006A1142" w:rsidRPr="00FB0686" w:rsidRDefault="006A1142" w:rsidP="006A1142">
            <w:pPr>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Ед. изм.</w:t>
            </w:r>
          </w:p>
        </w:tc>
        <w:tc>
          <w:tcPr>
            <w:tcW w:w="709" w:type="pct"/>
            <w:tcBorders>
              <w:top w:val="single" w:sz="4" w:space="0" w:color="auto"/>
              <w:left w:val="nil"/>
              <w:bottom w:val="single" w:sz="4" w:space="0" w:color="auto"/>
              <w:right w:val="single" w:sz="4" w:space="0" w:color="auto"/>
            </w:tcBorders>
            <w:shd w:val="clear" w:color="auto" w:fill="auto"/>
            <w:vAlign w:val="center"/>
            <w:hideMark/>
          </w:tcPr>
          <w:p w:rsidR="006A1142" w:rsidRPr="00FB0686" w:rsidRDefault="006A1142" w:rsidP="009B6E36">
            <w:pPr>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20</w:t>
            </w:r>
            <w:r w:rsidR="009B6E36">
              <w:rPr>
                <w:rFonts w:ascii="Times New Roman" w:eastAsia="Times New Roman" w:hAnsi="Times New Roman" w:cs="Times New Roman"/>
                <w:b/>
                <w:bCs/>
                <w:sz w:val="28"/>
                <w:szCs w:val="28"/>
              </w:rPr>
              <w:t>22</w:t>
            </w:r>
            <w:r w:rsidRPr="00FB0686">
              <w:rPr>
                <w:rFonts w:ascii="Times New Roman" w:eastAsia="Times New Roman" w:hAnsi="Times New Roman" w:cs="Times New Roman"/>
                <w:b/>
                <w:bCs/>
                <w:sz w:val="28"/>
                <w:szCs w:val="28"/>
              </w:rPr>
              <w:t xml:space="preserve"> г.</w:t>
            </w:r>
          </w:p>
        </w:tc>
        <w:tc>
          <w:tcPr>
            <w:tcW w:w="712" w:type="pct"/>
            <w:tcBorders>
              <w:top w:val="single" w:sz="4" w:space="0" w:color="auto"/>
              <w:left w:val="nil"/>
              <w:bottom w:val="single" w:sz="4" w:space="0" w:color="auto"/>
              <w:right w:val="single" w:sz="4" w:space="0" w:color="auto"/>
            </w:tcBorders>
            <w:shd w:val="clear" w:color="auto" w:fill="auto"/>
            <w:vAlign w:val="center"/>
            <w:hideMark/>
          </w:tcPr>
          <w:p w:rsidR="006A1142" w:rsidRPr="00FB0686" w:rsidRDefault="006A1142" w:rsidP="00EF616B">
            <w:pPr>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20</w:t>
            </w:r>
            <w:r w:rsidR="00EF616B">
              <w:rPr>
                <w:rFonts w:ascii="Times New Roman" w:eastAsia="Times New Roman" w:hAnsi="Times New Roman" w:cs="Times New Roman"/>
                <w:b/>
                <w:bCs/>
                <w:sz w:val="28"/>
                <w:szCs w:val="28"/>
              </w:rPr>
              <w:t>40</w:t>
            </w:r>
            <w:r w:rsidRPr="00FB0686">
              <w:rPr>
                <w:rFonts w:ascii="Times New Roman" w:eastAsia="Times New Roman" w:hAnsi="Times New Roman" w:cs="Times New Roman"/>
                <w:b/>
                <w:bCs/>
                <w:sz w:val="28"/>
                <w:szCs w:val="28"/>
              </w:rPr>
              <w:t xml:space="preserve"> г.</w:t>
            </w:r>
          </w:p>
        </w:tc>
      </w:tr>
      <w:tr w:rsidR="00FB0686" w:rsidRPr="00FB0686" w:rsidTr="008C5486">
        <w:trPr>
          <w:trHeight w:val="20"/>
        </w:trPr>
        <w:tc>
          <w:tcPr>
            <w:tcW w:w="2626" w:type="pct"/>
            <w:tcBorders>
              <w:top w:val="nil"/>
              <w:left w:val="single" w:sz="4" w:space="0" w:color="auto"/>
              <w:bottom w:val="single" w:sz="4" w:space="0" w:color="auto"/>
              <w:right w:val="single" w:sz="4" w:space="0" w:color="auto"/>
            </w:tcBorders>
            <w:shd w:val="clear" w:color="auto" w:fill="auto"/>
            <w:vAlign w:val="center"/>
            <w:hideMark/>
          </w:tcPr>
          <w:p w:rsidR="00334142" w:rsidRPr="00FB0686" w:rsidRDefault="004B0F42" w:rsidP="00334142">
            <w:pPr>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п. Тёгро-Озеро</w:t>
            </w:r>
          </w:p>
        </w:tc>
        <w:tc>
          <w:tcPr>
            <w:tcW w:w="953" w:type="pct"/>
            <w:tcBorders>
              <w:top w:val="nil"/>
              <w:left w:val="nil"/>
              <w:bottom w:val="single" w:sz="4" w:space="0" w:color="auto"/>
              <w:right w:val="single" w:sz="4" w:space="0" w:color="auto"/>
            </w:tcBorders>
            <w:shd w:val="clear" w:color="auto" w:fill="auto"/>
            <w:vAlign w:val="center"/>
            <w:hideMark/>
          </w:tcPr>
          <w:p w:rsidR="00334142" w:rsidRPr="00FB0686" w:rsidRDefault="00334142" w:rsidP="00334142">
            <w:pPr>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 </w:t>
            </w:r>
          </w:p>
        </w:tc>
        <w:tc>
          <w:tcPr>
            <w:tcW w:w="709" w:type="pct"/>
            <w:tcBorders>
              <w:top w:val="nil"/>
              <w:left w:val="nil"/>
              <w:bottom w:val="single" w:sz="4" w:space="0" w:color="auto"/>
              <w:right w:val="single" w:sz="4" w:space="0" w:color="auto"/>
            </w:tcBorders>
            <w:shd w:val="clear" w:color="auto" w:fill="auto"/>
            <w:vAlign w:val="center"/>
            <w:hideMark/>
          </w:tcPr>
          <w:p w:rsidR="00334142" w:rsidRPr="00FB0686" w:rsidRDefault="00334142" w:rsidP="00334142">
            <w:pPr>
              <w:spacing w:after="0" w:line="240" w:lineRule="auto"/>
              <w:jc w:val="center"/>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w:t>
            </w:r>
          </w:p>
        </w:tc>
        <w:tc>
          <w:tcPr>
            <w:tcW w:w="712" w:type="pct"/>
            <w:tcBorders>
              <w:top w:val="nil"/>
              <w:left w:val="nil"/>
              <w:bottom w:val="single" w:sz="4" w:space="0" w:color="auto"/>
              <w:right w:val="single" w:sz="4" w:space="0" w:color="auto"/>
            </w:tcBorders>
            <w:shd w:val="clear" w:color="auto" w:fill="auto"/>
            <w:vAlign w:val="center"/>
            <w:hideMark/>
          </w:tcPr>
          <w:p w:rsidR="00334142" w:rsidRPr="00FB0686" w:rsidRDefault="00334142" w:rsidP="00334142">
            <w:pPr>
              <w:spacing w:after="0" w:line="240" w:lineRule="auto"/>
              <w:jc w:val="center"/>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w:t>
            </w:r>
          </w:p>
        </w:tc>
      </w:tr>
      <w:tr w:rsidR="009B6E36" w:rsidRPr="00FB0686" w:rsidTr="008C5486">
        <w:trPr>
          <w:trHeight w:val="20"/>
        </w:trPr>
        <w:tc>
          <w:tcPr>
            <w:tcW w:w="2626" w:type="pct"/>
            <w:tcBorders>
              <w:top w:val="nil"/>
              <w:left w:val="single" w:sz="4" w:space="0" w:color="auto"/>
              <w:bottom w:val="single" w:sz="4" w:space="0" w:color="auto"/>
              <w:right w:val="single" w:sz="4" w:space="0" w:color="auto"/>
            </w:tcBorders>
            <w:shd w:val="clear" w:color="auto" w:fill="auto"/>
            <w:vAlign w:val="bottom"/>
            <w:hideMark/>
          </w:tcPr>
          <w:p w:rsidR="009B6E36" w:rsidRPr="00FB0686" w:rsidRDefault="009B6E36" w:rsidP="002516F0">
            <w:pPr>
              <w:spacing w:after="0" w:line="240" w:lineRule="auto"/>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Суммарный забор воды из водного объекта</w:t>
            </w:r>
          </w:p>
        </w:tc>
        <w:tc>
          <w:tcPr>
            <w:tcW w:w="953" w:type="pct"/>
            <w:tcBorders>
              <w:top w:val="nil"/>
              <w:left w:val="nil"/>
              <w:bottom w:val="single" w:sz="4" w:space="0" w:color="auto"/>
              <w:right w:val="single" w:sz="4" w:space="0" w:color="auto"/>
            </w:tcBorders>
            <w:shd w:val="clear" w:color="auto" w:fill="auto"/>
            <w:vAlign w:val="center"/>
            <w:hideMark/>
          </w:tcPr>
          <w:p w:rsidR="009B6E36" w:rsidRPr="00FB0686" w:rsidRDefault="009B6E36" w:rsidP="002516F0">
            <w:pPr>
              <w:spacing w:after="0" w:line="240" w:lineRule="auto"/>
              <w:jc w:val="center"/>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куб.м/сут.</w:t>
            </w:r>
          </w:p>
        </w:tc>
        <w:tc>
          <w:tcPr>
            <w:tcW w:w="709" w:type="pct"/>
            <w:tcBorders>
              <w:top w:val="nil"/>
              <w:left w:val="nil"/>
              <w:bottom w:val="single" w:sz="4" w:space="0" w:color="auto"/>
              <w:right w:val="single" w:sz="4" w:space="0" w:color="auto"/>
            </w:tcBorders>
            <w:shd w:val="clear" w:color="auto" w:fill="auto"/>
            <w:vAlign w:val="center"/>
          </w:tcPr>
          <w:p w:rsidR="009B6E36" w:rsidRPr="00FB0686" w:rsidRDefault="009B6E36" w:rsidP="000E522C">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48,2</w:t>
            </w:r>
          </w:p>
        </w:tc>
        <w:tc>
          <w:tcPr>
            <w:tcW w:w="712" w:type="pct"/>
            <w:tcBorders>
              <w:top w:val="nil"/>
              <w:left w:val="nil"/>
              <w:bottom w:val="single" w:sz="4" w:space="0" w:color="auto"/>
              <w:right w:val="single" w:sz="4" w:space="0" w:color="auto"/>
            </w:tcBorders>
            <w:shd w:val="clear" w:color="auto" w:fill="auto"/>
            <w:vAlign w:val="center"/>
          </w:tcPr>
          <w:p w:rsidR="009B6E36" w:rsidRPr="00FB0686" w:rsidRDefault="009B6E36" w:rsidP="00EF616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48,2</w:t>
            </w:r>
          </w:p>
        </w:tc>
      </w:tr>
      <w:tr w:rsidR="009B6E36" w:rsidRPr="00FB0686" w:rsidTr="008C5486">
        <w:trPr>
          <w:trHeight w:val="20"/>
        </w:trPr>
        <w:tc>
          <w:tcPr>
            <w:tcW w:w="2626" w:type="pct"/>
            <w:tcBorders>
              <w:top w:val="nil"/>
              <w:left w:val="single" w:sz="4" w:space="0" w:color="auto"/>
              <w:bottom w:val="single" w:sz="4" w:space="0" w:color="auto"/>
              <w:right w:val="single" w:sz="4" w:space="0" w:color="auto"/>
            </w:tcBorders>
            <w:shd w:val="clear" w:color="auto" w:fill="auto"/>
            <w:vAlign w:val="bottom"/>
            <w:hideMark/>
          </w:tcPr>
          <w:p w:rsidR="009B6E36" w:rsidRPr="00FB0686" w:rsidRDefault="009B6E36" w:rsidP="002516F0">
            <w:pPr>
              <w:spacing w:after="0" w:line="240" w:lineRule="auto"/>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Расход воды на потери в сетях</w:t>
            </w:r>
          </w:p>
        </w:tc>
        <w:tc>
          <w:tcPr>
            <w:tcW w:w="953" w:type="pct"/>
            <w:tcBorders>
              <w:top w:val="nil"/>
              <w:left w:val="nil"/>
              <w:bottom w:val="single" w:sz="4" w:space="0" w:color="auto"/>
              <w:right w:val="single" w:sz="4" w:space="0" w:color="auto"/>
            </w:tcBorders>
            <w:shd w:val="clear" w:color="auto" w:fill="auto"/>
            <w:vAlign w:val="center"/>
            <w:hideMark/>
          </w:tcPr>
          <w:p w:rsidR="009B6E36" w:rsidRPr="00FB0686" w:rsidRDefault="009B6E36" w:rsidP="002516F0">
            <w:pPr>
              <w:spacing w:after="0" w:line="240" w:lineRule="auto"/>
              <w:jc w:val="center"/>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куб.м/сут.</w:t>
            </w:r>
          </w:p>
        </w:tc>
        <w:tc>
          <w:tcPr>
            <w:tcW w:w="709" w:type="pct"/>
            <w:tcBorders>
              <w:top w:val="nil"/>
              <w:left w:val="nil"/>
              <w:bottom w:val="single" w:sz="4" w:space="0" w:color="auto"/>
              <w:right w:val="single" w:sz="4" w:space="0" w:color="auto"/>
            </w:tcBorders>
            <w:shd w:val="clear" w:color="auto" w:fill="auto"/>
            <w:vAlign w:val="center"/>
          </w:tcPr>
          <w:p w:rsidR="009B6E36" w:rsidRPr="00FB0686" w:rsidRDefault="009B6E36" w:rsidP="000E522C">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9,4</w:t>
            </w:r>
          </w:p>
        </w:tc>
        <w:tc>
          <w:tcPr>
            <w:tcW w:w="712" w:type="pct"/>
            <w:tcBorders>
              <w:top w:val="nil"/>
              <w:left w:val="nil"/>
              <w:bottom w:val="single" w:sz="4" w:space="0" w:color="auto"/>
              <w:right w:val="single" w:sz="4" w:space="0" w:color="auto"/>
            </w:tcBorders>
            <w:shd w:val="clear" w:color="auto" w:fill="auto"/>
            <w:vAlign w:val="center"/>
          </w:tcPr>
          <w:p w:rsidR="009B6E36" w:rsidRPr="00FB0686" w:rsidRDefault="009B6E36" w:rsidP="00EF616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9,4</w:t>
            </w:r>
          </w:p>
        </w:tc>
      </w:tr>
      <w:tr w:rsidR="009B6E36" w:rsidRPr="00FB0686" w:rsidTr="008C5486">
        <w:trPr>
          <w:trHeight w:val="20"/>
        </w:trPr>
        <w:tc>
          <w:tcPr>
            <w:tcW w:w="2626" w:type="pct"/>
            <w:tcBorders>
              <w:top w:val="nil"/>
              <w:left w:val="single" w:sz="4" w:space="0" w:color="auto"/>
              <w:bottom w:val="single" w:sz="4" w:space="0" w:color="auto"/>
              <w:right w:val="single" w:sz="4" w:space="0" w:color="auto"/>
            </w:tcBorders>
            <w:shd w:val="clear" w:color="auto" w:fill="auto"/>
            <w:vAlign w:val="bottom"/>
            <w:hideMark/>
          </w:tcPr>
          <w:p w:rsidR="009B6E36" w:rsidRPr="00FB0686" w:rsidRDefault="009B6E36" w:rsidP="002516F0">
            <w:pPr>
              <w:spacing w:after="0" w:line="240" w:lineRule="auto"/>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Реализация воды потребителям</w:t>
            </w:r>
          </w:p>
        </w:tc>
        <w:tc>
          <w:tcPr>
            <w:tcW w:w="953" w:type="pct"/>
            <w:tcBorders>
              <w:top w:val="nil"/>
              <w:left w:val="nil"/>
              <w:bottom w:val="single" w:sz="4" w:space="0" w:color="auto"/>
              <w:right w:val="single" w:sz="4" w:space="0" w:color="auto"/>
            </w:tcBorders>
            <w:shd w:val="clear" w:color="auto" w:fill="auto"/>
            <w:vAlign w:val="center"/>
            <w:hideMark/>
          </w:tcPr>
          <w:p w:rsidR="009B6E36" w:rsidRPr="00FB0686" w:rsidRDefault="009B6E36" w:rsidP="002516F0">
            <w:pPr>
              <w:spacing w:after="0" w:line="240" w:lineRule="auto"/>
              <w:jc w:val="center"/>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куб.м/сут.</w:t>
            </w:r>
          </w:p>
        </w:tc>
        <w:tc>
          <w:tcPr>
            <w:tcW w:w="709" w:type="pct"/>
            <w:tcBorders>
              <w:top w:val="nil"/>
              <w:left w:val="nil"/>
              <w:bottom w:val="single" w:sz="4" w:space="0" w:color="auto"/>
              <w:right w:val="single" w:sz="4" w:space="0" w:color="auto"/>
            </w:tcBorders>
            <w:shd w:val="clear" w:color="auto" w:fill="auto"/>
            <w:vAlign w:val="center"/>
          </w:tcPr>
          <w:p w:rsidR="009B6E36" w:rsidRPr="00FB0686" w:rsidRDefault="009B6E36" w:rsidP="000E522C">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38,8</w:t>
            </w:r>
          </w:p>
        </w:tc>
        <w:tc>
          <w:tcPr>
            <w:tcW w:w="712" w:type="pct"/>
            <w:tcBorders>
              <w:top w:val="nil"/>
              <w:left w:val="nil"/>
              <w:bottom w:val="single" w:sz="4" w:space="0" w:color="auto"/>
              <w:right w:val="single" w:sz="4" w:space="0" w:color="auto"/>
            </w:tcBorders>
            <w:shd w:val="clear" w:color="auto" w:fill="auto"/>
            <w:vAlign w:val="center"/>
          </w:tcPr>
          <w:p w:rsidR="009B6E36" w:rsidRPr="00FB0686" w:rsidRDefault="009B6E36" w:rsidP="00EF616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38,8</w:t>
            </w:r>
          </w:p>
        </w:tc>
      </w:tr>
    </w:tbl>
    <w:p w:rsidR="0017398D" w:rsidRPr="00FB0686" w:rsidRDefault="0017398D" w:rsidP="0017398D">
      <w:pPr>
        <w:spacing w:after="0" w:line="240" w:lineRule="auto"/>
        <w:ind w:firstLine="709"/>
        <w:jc w:val="both"/>
        <w:rPr>
          <w:rFonts w:ascii="Times New Roman" w:eastAsia="Times New Roman" w:hAnsi="Times New Roman" w:cs="Times New Roman"/>
          <w:sz w:val="28"/>
          <w:szCs w:val="28"/>
        </w:rPr>
      </w:pPr>
    </w:p>
    <w:p w:rsidR="000C49CD" w:rsidRPr="00FB0686" w:rsidRDefault="000C49CD" w:rsidP="000C49CD">
      <w:pPr>
        <w:tabs>
          <w:tab w:val="left" w:pos="1276"/>
        </w:tabs>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Существующий и прогнозный территориальный баланс подачи воды в сутки наибольшего водопотребления по технологическим зонам водоснабжения с учетом численности населения </w:t>
      </w:r>
      <w:r w:rsidR="005E44C9">
        <w:rPr>
          <w:rFonts w:ascii="Times New Roman" w:eastAsia="Times New Roman" w:hAnsi="Times New Roman" w:cs="Times New Roman"/>
          <w:sz w:val="28"/>
          <w:szCs w:val="28"/>
        </w:rPr>
        <w:t>сельского поселения «Тёгринское»</w:t>
      </w:r>
      <w:r w:rsidRPr="00FB0686">
        <w:rPr>
          <w:rFonts w:ascii="Times New Roman" w:eastAsia="Times New Roman" w:hAnsi="Times New Roman" w:cs="Times New Roman"/>
          <w:sz w:val="28"/>
          <w:szCs w:val="28"/>
        </w:rPr>
        <w:t xml:space="preserve">, рассчитанный в соответствии со СНиП 2.04.02-84 (СП 31.13330.2012), представлен в таблице </w:t>
      </w:r>
      <w:r w:rsidR="005B2389" w:rsidRPr="00FB0686">
        <w:rPr>
          <w:rFonts w:ascii="Times New Roman" w:eastAsia="Times New Roman" w:hAnsi="Times New Roman" w:cs="Times New Roman"/>
          <w:sz w:val="28"/>
          <w:szCs w:val="28"/>
        </w:rPr>
        <w:t>6</w:t>
      </w:r>
      <w:r w:rsidRPr="00FB0686">
        <w:rPr>
          <w:rFonts w:ascii="Times New Roman" w:eastAsia="Times New Roman" w:hAnsi="Times New Roman" w:cs="Times New Roman"/>
          <w:sz w:val="28"/>
          <w:szCs w:val="28"/>
        </w:rPr>
        <w:t>.</w:t>
      </w:r>
    </w:p>
    <w:p w:rsidR="0017398D" w:rsidRPr="00FB0686" w:rsidRDefault="0017398D" w:rsidP="0017398D">
      <w:pPr>
        <w:spacing w:after="0" w:line="240" w:lineRule="auto"/>
        <w:ind w:firstLine="709"/>
        <w:jc w:val="right"/>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Таблица </w:t>
      </w:r>
      <w:r w:rsidR="005B2389" w:rsidRPr="00FB0686">
        <w:rPr>
          <w:rFonts w:ascii="Times New Roman" w:eastAsia="Times New Roman" w:hAnsi="Times New Roman" w:cs="Times New Roman"/>
          <w:sz w:val="28"/>
          <w:szCs w:val="28"/>
        </w:rPr>
        <w:t>6</w:t>
      </w:r>
    </w:p>
    <w:tbl>
      <w:tblPr>
        <w:tblW w:w="5000" w:type="pct"/>
        <w:tblLook w:val="04A0" w:firstRow="1" w:lastRow="0" w:firstColumn="1" w:lastColumn="0" w:noHBand="0" w:noVBand="1"/>
      </w:tblPr>
      <w:tblGrid>
        <w:gridCol w:w="5030"/>
        <w:gridCol w:w="1879"/>
        <w:gridCol w:w="1346"/>
        <w:gridCol w:w="1373"/>
      </w:tblGrid>
      <w:tr w:rsidR="00FB0686" w:rsidRPr="00FB0686" w:rsidTr="0061427E">
        <w:trPr>
          <w:trHeight w:val="20"/>
          <w:tblHeader/>
        </w:trPr>
        <w:tc>
          <w:tcPr>
            <w:tcW w:w="26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A1142" w:rsidRPr="00FB0686" w:rsidRDefault="006A1142" w:rsidP="006A1142">
            <w:pPr>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Показатель</w:t>
            </w:r>
          </w:p>
        </w:tc>
        <w:tc>
          <w:tcPr>
            <w:tcW w:w="976" w:type="pct"/>
            <w:tcBorders>
              <w:top w:val="single" w:sz="4" w:space="0" w:color="auto"/>
              <w:left w:val="nil"/>
              <w:bottom w:val="single" w:sz="4" w:space="0" w:color="auto"/>
              <w:right w:val="single" w:sz="4" w:space="0" w:color="auto"/>
            </w:tcBorders>
            <w:shd w:val="clear" w:color="auto" w:fill="auto"/>
            <w:vAlign w:val="center"/>
            <w:hideMark/>
          </w:tcPr>
          <w:p w:rsidR="006A1142" w:rsidRPr="00FB0686" w:rsidRDefault="006A1142" w:rsidP="006A1142">
            <w:pPr>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Ед. изм.</w:t>
            </w:r>
          </w:p>
        </w:tc>
        <w:tc>
          <w:tcPr>
            <w:tcW w:w="699" w:type="pct"/>
            <w:tcBorders>
              <w:top w:val="single" w:sz="4" w:space="0" w:color="auto"/>
              <w:left w:val="nil"/>
              <w:bottom w:val="single" w:sz="4" w:space="0" w:color="auto"/>
              <w:right w:val="single" w:sz="4" w:space="0" w:color="auto"/>
            </w:tcBorders>
            <w:shd w:val="clear" w:color="auto" w:fill="auto"/>
            <w:vAlign w:val="center"/>
            <w:hideMark/>
          </w:tcPr>
          <w:p w:rsidR="006A1142" w:rsidRPr="00FB0686" w:rsidRDefault="006A1142" w:rsidP="007050D7">
            <w:pPr>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20</w:t>
            </w:r>
            <w:r w:rsidR="007050D7">
              <w:rPr>
                <w:rFonts w:ascii="Times New Roman" w:eastAsia="Times New Roman" w:hAnsi="Times New Roman" w:cs="Times New Roman"/>
                <w:b/>
                <w:bCs/>
                <w:sz w:val="28"/>
                <w:szCs w:val="28"/>
              </w:rPr>
              <w:t>22</w:t>
            </w:r>
            <w:r w:rsidRPr="00FB0686">
              <w:rPr>
                <w:rFonts w:ascii="Times New Roman" w:eastAsia="Times New Roman" w:hAnsi="Times New Roman" w:cs="Times New Roman"/>
                <w:b/>
                <w:bCs/>
                <w:sz w:val="28"/>
                <w:szCs w:val="28"/>
              </w:rPr>
              <w:t xml:space="preserve"> г.</w:t>
            </w:r>
          </w:p>
        </w:tc>
        <w:tc>
          <w:tcPr>
            <w:tcW w:w="713" w:type="pct"/>
            <w:tcBorders>
              <w:top w:val="single" w:sz="4" w:space="0" w:color="auto"/>
              <w:left w:val="nil"/>
              <w:bottom w:val="single" w:sz="4" w:space="0" w:color="auto"/>
              <w:right w:val="single" w:sz="4" w:space="0" w:color="auto"/>
            </w:tcBorders>
            <w:shd w:val="clear" w:color="auto" w:fill="auto"/>
            <w:vAlign w:val="center"/>
            <w:hideMark/>
          </w:tcPr>
          <w:p w:rsidR="006A1142" w:rsidRPr="00FB0686" w:rsidRDefault="006A1142" w:rsidP="00EF616B">
            <w:pPr>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20</w:t>
            </w:r>
            <w:r w:rsidR="00EF616B">
              <w:rPr>
                <w:rFonts w:ascii="Times New Roman" w:eastAsia="Times New Roman" w:hAnsi="Times New Roman" w:cs="Times New Roman"/>
                <w:b/>
                <w:bCs/>
                <w:sz w:val="28"/>
                <w:szCs w:val="28"/>
              </w:rPr>
              <w:t>40</w:t>
            </w:r>
            <w:r w:rsidRPr="00FB0686">
              <w:rPr>
                <w:rFonts w:ascii="Times New Roman" w:eastAsia="Times New Roman" w:hAnsi="Times New Roman" w:cs="Times New Roman"/>
                <w:b/>
                <w:bCs/>
                <w:sz w:val="28"/>
                <w:szCs w:val="28"/>
              </w:rPr>
              <w:t xml:space="preserve"> г.</w:t>
            </w:r>
          </w:p>
        </w:tc>
      </w:tr>
      <w:tr w:rsidR="00FB0686" w:rsidRPr="00FB0686" w:rsidTr="0061427E">
        <w:trPr>
          <w:trHeight w:val="20"/>
        </w:trPr>
        <w:tc>
          <w:tcPr>
            <w:tcW w:w="2612" w:type="pct"/>
            <w:tcBorders>
              <w:top w:val="nil"/>
              <w:left w:val="single" w:sz="4" w:space="0" w:color="auto"/>
              <w:bottom w:val="single" w:sz="4" w:space="0" w:color="auto"/>
              <w:right w:val="single" w:sz="4" w:space="0" w:color="auto"/>
            </w:tcBorders>
            <w:shd w:val="clear" w:color="auto" w:fill="auto"/>
            <w:vAlign w:val="center"/>
            <w:hideMark/>
          </w:tcPr>
          <w:p w:rsidR="0017398D" w:rsidRPr="00FB0686" w:rsidRDefault="004B0F42" w:rsidP="0061427E">
            <w:pPr>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п. Тёгро-Озеро</w:t>
            </w:r>
          </w:p>
        </w:tc>
        <w:tc>
          <w:tcPr>
            <w:tcW w:w="976" w:type="pct"/>
            <w:tcBorders>
              <w:top w:val="nil"/>
              <w:left w:val="nil"/>
              <w:bottom w:val="single" w:sz="4" w:space="0" w:color="auto"/>
              <w:right w:val="single" w:sz="4" w:space="0" w:color="auto"/>
            </w:tcBorders>
            <w:shd w:val="clear" w:color="auto" w:fill="auto"/>
            <w:vAlign w:val="center"/>
            <w:hideMark/>
          </w:tcPr>
          <w:p w:rsidR="0017398D" w:rsidRPr="00FB0686" w:rsidRDefault="0017398D" w:rsidP="0061427E">
            <w:pPr>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 </w:t>
            </w:r>
          </w:p>
        </w:tc>
        <w:tc>
          <w:tcPr>
            <w:tcW w:w="699" w:type="pct"/>
            <w:tcBorders>
              <w:top w:val="nil"/>
              <w:left w:val="nil"/>
              <w:bottom w:val="single" w:sz="4" w:space="0" w:color="auto"/>
              <w:right w:val="single" w:sz="4" w:space="0" w:color="auto"/>
            </w:tcBorders>
            <w:shd w:val="clear" w:color="auto" w:fill="auto"/>
            <w:vAlign w:val="center"/>
            <w:hideMark/>
          </w:tcPr>
          <w:p w:rsidR="0017398D" w:rsidRPr="00FB0686" w:rsidRDefault="0017398D" w:rsidP="0061427E">
            <w:pPr>
              <w:spacing w:after="0" w:line="240" w:lineRule="auto"/>
              <w:jc w:val="center"/>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w:t>
            </w:r>
          </w:p>
        </w:tc>
        <w:tc>
          <w:tcPr>
            <w:tcW w:w="713" w:type="pct"/>
            <w:tcBorders>
              <w:top w:val="nil"/>
              <w:left w:val="nil"/>
              <w:bottom w:val="single" w:sz="4" w:space="0" w:color="auto"/>
              <w:right w:val="single" w:sz="4" w:space="0" w:color="auto"/>
            </w:tcBorders>
            <w:shd w:val="clear" w:color="auto" w:fill="auto"/>
            <w:vAlign w:val="center"/>
            <w:hideMark/>
          </w:tcPr>
          <w:p w:rsidR="0017398D" w:rsidRPr="00FB0686" w:rsidRDefault="0017398D" w:rsidP="0061427E">
            <w:pPr>
              <w:spacing w:after="0" w:line="240" w:lineRule="auto"/>
              <w:jc w:val="center"/>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w:t>
            </w:r>
          </w:p>
        </w:tc>
      </w:tr>
      <w:tr w:rsidR="007050D7" w:rsidRPr="00FB0686" w:rsidTr="0083294D">
        <w:trPr>
          <w:trHeight w:val="20"/>
        </w:trPr>
        <w:tc>
          <w:tcPr>
            <w:tcW w:w="2612" w:type="pct"/>
            <w:tcBorders>
              <w:top w:val="nil"/>
              <w:left w:val="single" w:sz="4" w:space="0" w:color="auto"/>
              <w:bottom w:val="single" w:sz="4" w:space="0" w:color="auto"/>
              <w:right w:val="single" w:sz="4" w:space="0" w:color="auto"/>
            </w:tcBorders>
            <w:shd w:val="clear" w:color="auto" w:fill="auto"/>
            <w:vAlign w:val="bottom"/>
            <w:hideMark/>
          </w:tcPr>
          <w:p w:rsidR="007050D7" w:rsidRPr="00FB0686" w:rsidRDefault="007050D7" w:rsidP="002516F0">
            <w:pPr>
              <w:spacing w:after="0" w:line="240" w:lineRule="auto"/>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Суммарный забор воды из водного объекта</w:t>
            </w:r>
          </w:p>
        </w:tc>
        <w:tc>
          <w:tcPr>
            <w:tcW w:w="976" w:type="pct"/>
            <w:tcBorders>
              <w:top w:val="nil"/>
              <w:left w:val="nil"/>
              <w:bottom w:val="single" w:sz="4" w:space="0" w:color="auto"/>
              <w:right w:val="single" w:sz="4" w:space="0" w:color="auto"/>
            </w:tcBorders>
            <w:shd w:val="clear" w:color="auto" w:fill="auto"/>
            <w:vAlign w:val="center"/>
            <w:hideMark/>
          </w:tcPr>
          <w:p w:rsidR="007050D7" w:rsidRPr="00FB0686" w:rsidRDefault="007050D7" w:rsidP="002516F0">
            <w:pPr>
              <w:spacing w:after="0" w:line="240" w:lineRule="auto"/>
              <w:jc w:val="center"/>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куб.м/сут.</w:t>
            </w:r>
          </w:p>
        </w:tc>
        <w:tc>
          <w:tcPr>
            <w:tcW w:w="699" w:type="pct"/>
            <w:tcBorders>
              <w:top w:val="nil"/>
              <w:left w:val="nil"/>
              <w:bottom w:val="single" w:sz="4" w:space="0" w:color="auto"/>
              <w:right w:val="single" w:sz="4" w:space="0" w:color="auto"/>
            </w:tcBorders>
            <w:shd w:val="clear" w:color="auto" w:fill="auto"/>
            <w:vAlign w:val="center"/>
          </w:tcPr>
          <w:p w:rsidR="007050D7" w:rsidRPr="00FB0686" w:rsidRDefault="007050D7" w:rsidP="00EF616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48,2</w:t>
            </w:r>
          </w:p>
        </w:tc>
        <w:tc>
          <w:tcPr>
            <w:tcW w:w="713" w:type="pct"/>
            <w:tcBorders>
              <w:top w:val="nil"/>
              <w:left w:val="nil"/>
              <w:bottom w:val="single" w:sz="4" w:space="0" w:color="auto"/>
              <w:right w:val="single" w:sz="4" w:space="0" w:color="auto"/>
            </w:tcBorders>
            <w:shd w:val="clear" w:color="auto" w:fill="auto"/>
            <w:vAlign w:val="center"/>
          </w:tcPr>
          <w:p w:rsidR="007050D7" w:rsidRPr="00FB0686" w:rsidRDefault="007050D7" w:rsidP="00EF616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48,2</w:t>
            </w:r>
          </w:p>
        </w:tc>
      </w:tr>
      <w:tr w:rsidR="007050D7" w:rsidRPr="00FB0686" w:rsidTr="0083294D">
        <w:trPr>
          <w:trHeight w:val="20"/>
        </w:trPr>
        <w:tc>
          <w:tcPr>
            <w:tcW w:w="2612" w:type="pct"/>
            <w:tcBorders>
              <w:top w:val="nil"/>
              <w:left w:val="single" w:sz="4" w:space="0" w:color="auto"/>
              <w:bottom w:val="single" w:sz="4" w:space="0" w:color="auto"/>
              <w:right w:val="single" w:sz="4" w:space="0" w:color="auto"/>
            </w:tcBorders>
            <w:shd w:val="clear" w:color="auto" w:fill="auto"/>
            <w:vAlign w:val="bottom"/>
            <w:hideMark/>
          </w:tcPr>
          <w:p w:rsidR="007050D7" w:rsidRPr="00FB0686" w:rsidRDefault="007050D7" w:rsidP="002516F0">
            <w:pPr>
              <w:spacing w:after="0" w:line="240" w:lineRule="auto"/>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Расход воды на потери в сетях</w:t>
            </w:r>
          </w:p>
        </w:tc>
        <w:tc>
          <w:tcPr>
            <w:tcW w:w="976" w:type="pct"/>
            <w:tcBorders>
              <w:top w:val="nil"/>
              <w:left w:val="nil"/>
              <w:bottom w:val="single" w:sz="4" w:space="0" w:color="auto"/>
              <w:right w:val="single" w:sz="4" w:space="0" w:color="auto"/>
            </w:tcBorders>
            <w:shd w:val="clear" w:color="auto" w:fill="auto"/>
            <w:vAlign w:val="center"/>
            <w:hideMark/>
          </w:tcPr>
          <w:p w:rsidR="007050D7" w:rsidRPr="00FB0686" w:rsidRDefault="007050D7" w:rsidP="002516F0">
            <w:pPr>
              <w:spacing w:after="0" w:line="240" w:lineRule="auto"/>
              <w:jc w:val="center"/>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куб.м/сут.</w:t>
            </w:r>
          </w:p>
        </w:tc>
        <w:tc>
          <w:tcPr>
            <w:tcW w:w="699" w:type="pct"/>
            <w:tcBorders>
              <w:top w:val="nil"/>
              <w:left w:val="nil"/>
              <w:bottom w:val="single" w:sz="4" w:space="0" w:color="auto"/>
              <w:right w:val="single" w:sz="4" w:space="0" w:color="auto"/>
            </w:tcBorders>
            <w:shd w:val="clear" w:color="auto" w:fill="auto"/>
            <w:vAlign w:val="center"/>
          </w:tcPr>
          <w:p w:rsidR="007050D7" w:rsidRPr="00FB0686" w:rsidRDefault="007050D7" w:rsidP="00EF616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9,4</w:t>
            </w:r>
          </w:p>
        </w:tc>
        <w:tc>
          <w:tcPr>
            <w:tcW w:w="713" w:type="pct"/>
            <w:tcBorders>
              <w:top w:val="nil"/>
              <w:left w:val="nil"/>
              <w:bottom w:val="single" w:sz="4" w:space="0" w:color="auto"/>
              <w:right w:val="single" w:sz="4" w:space="0" w:color="auto"/>
            </w:tcBorders>
            <w:shd w:val="clear" w:color="auto" w:fill="auto"/>
            <w:vAlign w:val="center"/>
          </w:tcPr>
          <w:p w:rsidR="007050D7" w:rsidRPr="00FB0686" w:rsidRDefault="007050D7" w:rsidP="00EF616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9,4</w:t>
            </w:r>
          </w:p>
        </w:tc>
      </w:tr>
      <w:tr w:rsidR="007050D7" w:rsidRPr="00FB0686" w:rsidTr="0083294D">
        <w:trPr>
          <w:trHeight w:val="20"/>
        </w:trPr>
        <w:tc>
          <w:tcPr>
            <w:tcW w:w="2612" w:type="pct"/>
            <w:tcBorders>
              <w:top w:val="nil"/>
              <w:left w:val="single" w:sz="4" w:space="0" w:color="auto"/>
              <w:bottom w:val="single" w:sz="4" w:space="0" w:color="auto"/>
              <w:right w:val="single" w:sz="4" w:space="0" w:color="auto"/>
            </w:tcBorders>
            <w:shd w:val="clear" w:color="auto" w:fill="auto"/>
            <w:vAlign w:val="bottom"/>
            <w:hideMark/>
          </w:tcPr>
          <w:p w:rsidR="007050D7" w:rsidRPr="00FB0686" w:rsidRDefault="007050D7" w:rsidP="002516F0">
            <w:pPr>
              <w:spacing w:after="0" w:line="240" w:lineRule="auto"/>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Реализация воды потребителям</w:t>
            </w:r>
          </w:p>
        </w:tc>
        <w:tc>
          <w:tcPr>
            <w:tcW w:w="976" w:type="pct"/>
            <w:tcBorders>
              <w:top w:val="nil"/>
              <w:left w:val="nil"/>
              <w:bottom w:val="single" w:sz="4" w:space="0" w:color="auto"/>
              <w:right w:val="single" w:sz="4" w:space="0" w:color="auto"/>
            </w:tcBorders>
            <w:shd w:val="clear" w:color="auto" w:fill="auto"/>
            <w:vAlign w:val="center"/>
            <w:hideMark/>
          </w:tcPr>
          <w:p w:rsidR="007050D7" w:rsidRPr="00FB0686" w:rsidRDefault="007050D7" w:rsidP="002516F0">
            <w:pPr>
              <w:spacing w:after="0" w:line="240" w:lineRule="auto"/>
              <w:jc w:val="center"/>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куб.м/сут.</w:t>
            </w:r>
          </w:p>
        </w:tc>
        <w:tc>
          <w:tcPr>
            <w:tcW w:w="699" w:type="pct"/>
            <w:tcBorders>
              <w:top w:val="nil"/>
              <w:left w:val="nil"/>
              <w:bottom w:val="single" w:sz="4" w:space="0" w:color="auto"/>
              <w:right w:val="single" w:sz="4" w:space="0" w:color="auto"/>
            </w:tcBorders>
            <w:shd w:val="clear" w:color="auto" w:fill="auto"/>
            <w:vAlign w:val="center"/>
          </w:tcPr>
          <w:p w:rsidR="007050D7" w:rsidRPr="00FB0686" w:rsidRDefault="007050D7" w:rsidP="00EF616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38,8</w:t>
            </w:r>
          </w:p>
        </w:tc>
        <w:tc>
          <w:tcPr>
            <w:tcW w:w="713" w:type="pct"/>
            <w:tcBorders>
              <w:top w:val="nil"/>
              <w:left w:val="nil"/>
              <w:bottom w:val="single" w:sz="4" w:space="0" w:color="auto"/>
              <w:right w:val="single" w:sz="4" w:space="0" w:color="auto"/>
            </w:tcBorders>
            <w:shd w:val="clear" w:color="auto" w:fill="auto"/>
            <w:vAlign w:val="center"/>
          </w:tcPr>
          <w:p w:rsidR="007050D7" w:rsidRPr="00FB0686" w:rsidRDefault="007050D7" w:rsidP="00EF616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38,8</w:t>
            </w:r>
          </w:p>
        </w:tc>
      </w:tr>
      <w:tr w:rsidR="00FB0686" w:rsidRPr="00FB0686" w:rsidTr="0083294D">
        <w:trPr>
          <w:trHeight w:val="20"/>
        </w:trPr>
        <w:tc>
          <w:tcPr>
            <w:tcW w:w="2612" w:type="pct"/>
            <w:tcBorders>
              <w:top w:val="nil"/>
              <w:left w:val="single" w:sz="4" w:space="0" w:color="auto"/>
              <w:bottom w:val="single" w:sz="4" w:space="0" w:color="auto"/>
              <w:right w:val="single" w:sz="4" w:space="0" w:color="auto"/>
            </w:tcBorders>
            <w:shd w:val="clear" w:color="auto" w:fill="auto"/>
            <w:vAlign w:val="bottom"/>
            <w:hideMark/>
          </w:tcPr>
          <w:p w:rsidR="00D37523" w:rsidRPr="00FB0686" w:rsidRDefault="00D37523" w:rsidP="00D37523">
            <w:pPr>
              <w:spacing w:after="0" w:line="240" w:lineRule="auto"/>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Установленная мощность водозаборных сооружений</w:t>
            </w:r>
          </w:p>
        </w:tc>
        <w:tc>
          <w:tcPr>
            <w:tcW w:w="976" w:type="pct"/>
            <w:tcBorders>
              <w:top w:val="nil"/>
              <w:left w:val="nil"/>
              <w:bottom w:val="single" w:sz="4" w:space="0" w:color="auto"/>
              <w:right w:val="single" w:sz="4" w:space="0" w:color="auto"/>
            </w:tcBorders>
            <w:shd w:val="clear" w:color="auto" w:fill="auto"/>
            <w:vAlign w:val="center"/>
            <w:hideMark/>
          </w:tcPr>
          <w:p w:rsidR="00D37523" w:rsidRPr="00FB0686" w:rsidRDefault="00D37523" w:rsidP="00D37523">
            <w:pPr>
              <w:spacing w:after="0" w:line="240" w:lineRule="auto"/>
              <w:jc w:val="center"/>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куб.м/сут.</w:t>
            </w:r>
          </w:p>
        </w:tc>
        <w:tc>
          <w:tcPr>
            <w:tcW w:w="699" w:type="pct"/>
            <w:tcBorders>
              <w:top w:val="nil"/>
              <w:left w:val="nil"/>
              <w:bottom w:val="single" w:sz="4" w:space="0" w:color="auto"/>
              <w:right w:val="single" w:sz="4" w:space="0" w:color="auto"/>
            </w:tcBorders>
            <w:shd w:val="clear" w:color="auto" w:fill="auto"/>
            <w:vAlign w:val="center"/>
          </w:tcPr>
          <w:p w:rsidR="00D37523" w:rsidRPr="00FB0686" w:rsidRDefault="007050D7" w:rsidP="00C0567D">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101</w:t>
            </w:r>
          </w:p>
        </w:tc>
        <w:tc>
          <w:tcPr>
            <w:tcW w:w="713" w:type="pct"/>
            <w:tcBorders>
              <w:top w:val="nil"/>
              <w:left w:val="nil"/>
              <w:bottom w:val="single" w:sz="4" w:space="0" w:color="auto"/>
              <w:right w:val="single" w:sz="4" w:space="0" w:color="auto"/>
            </w:tcBorders>
            <w:shd w:val="clear" w:color="auto" w:fill="auto"/>
            <w:vAlign w:val="center"/>
          </w:tcPr>
          <w:p w:rsidR="00D37523" w:rsidRPr="00FB0686" w:rsidRDefault="007050D7" w:rsidP="00C0567D">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101</w:t>
            </w:r>
          </w:p>
        </w:tc>
      </w:tr>
      <w:tr w:rsidR="002516F0" w:rsidRPr="00FB0686" w:rsidTr="0083294D">
        <w:trPr>
          <w:trHeight w:val="20"/>
        </w:trPr>
        <w:tc>
          <w:tcPr>
            <w:tcW w:w="2612" w:type="pct"/>
            <w:tcBorders>
              <w:top w:val="nil"/>
              <w:left w:val="single" w:sz="4" w:space="0" w:color="auto"/>
              <w:bottom w:val="single" w:sz="4" w:space="0" w:color="auto"/>
              <w:right w:val="single" w:sz="4" w:space="0" w:color="auto"/>
            </w:tcBorders>
            <w:shd w:val="clear" w:color="auto" w:fill="auto"/>
            <w:vAlign w:val="bottom"/>
            <w:hideMark/>
          </w:tcPr>
          <w:p w:rsidR="002516F0" w:rsidRPr="00FB0686" w:rsidRDefault="002516F0" w:rsidP="002516F0">
            <w:pPr>
              <w:spacing w:after="0" w:line="240" w:lineRule="auto"/>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Резерв мощности водозаборных сооружений (отрицательное значение – дефицит)</w:t>
            </w:r>
          </w:p>
        </w:tc>
        <w:tc>
          <w:tcPr>
            <w:tcW w:w="976" w:type="pct"/>
            <w:tcBorders>
              <w:top w:val="nil"/>
              <w:left w:val="nil"/>
              <w:bottom w:val="single" w:sz="4" w:space="0" w:color="auto"/>
              <w:right w:val="single" w:sz="4" w:space="0" w:color="auto"/>
            </w:tcBorders>
            <w:shd w:val="clear" w:color="auto" w:fill="auto"/>
            <w:vAlign w:val="center"/>
            <w:hideMark/>
          </w:tcPr>
          <w:p w:rsidR="002516F0" w:rsidRPr="00FB0686" w:rsidRDefault="002516F0" w:rsidP="002516F0">
            <w:pPr>
              <w:spacing w:after="0" w:line="240" w:lineRule="auto"/>
              <w:jc w:val="center"/>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куб.м/сут.</w:t>
            </w:r>
          </w:p>
        </w:tc>
        <w:tc>
          <w:tcPr>
            <w:tcW w:w="699" w:type="pct"/>
            <w:tcBorders>
              <w:top w:val="nil"/>
              <w:left w:val="nil"/>
              <w:bottom w:val="single" w:sz="4" w:space="0" w:color="auto"/>
              <w:right w:val="single" w:sz="4" w:space="0" w:color="auto"/>
            </w:tcBorders>
            <w:shd w:val="clear" w:color="auto" w:fill="auto"/>
            <w:vAlign w:val="center"/>
          </w:tcPr>
          <w:p w:rsidR="002516F0" w:rsidRPr="00FB0686" w:rsidRDefault="007050D7" w:rsidP="00C0567D">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52,8</w:t>
            </w:r>
          </w:p>
        </w:tc>
        <w:tc>
          <w:tcPr>
            <w:tcW w:w="713" w:type="pct"/>
            <w:tcBorders>
              <w:top w:val="nil"/>
              <w:left w:val="nil"/>
              <w:bottom w:val="single" w:sz="4" w:space="0" w:color="auto"/>
              <w:right w:val="single" w:sz="4" w:space="0" w:color="auto"/>
            </w:tcBorders>
            <w:shd w:val="clear" w:color="auto" w:fill="auto"/>
            <w:vAlign w:val="center"/>
          </w:tcPr>
          <w:p w:rsidR="002516F0" w:rsidRPr="00FB0686" w:rsidRDefault="007050D7" w:rsidP="00C0567D">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52,8</w:t>
            </w:r>
          </w:p>
        </w:tc>
      </w:tr>
    </w:tbl>
    <w:p w:rsidR="0017398D" w:rsidRPr="00FB0686" w:rsidRDefault="0017398D" w:rsidP="0017398D">
      <w:pPr>
        <w:spacing w:after="0" w:line="240" w:lineRule="auto"/>
        <w:ind w:firstLine="709"/>
        <w:jc w:val="both"/>
        <w:rPr>
          <w:rFonts w:ascii="Times New Roman" w:eastAsia="Times New Roman" w:hAnsi="Times New Roman" w:cs="Times New Roman"/>
          <w:sz w:val="28"/>
          <w:szCs w:val="28"/>
        </w:rPr>
      </w:pPr>
    </w:p>
    <w:p w:rsidR="008E6CCA" w:rsidRPr="00FB0686" w:rsidRDefault="000B53A6" w:rsidP="00AF6FC5">
      <w:pPr>
        <w:tabs>
          <w:tab w:val="left" w:pos="1276"/>
        </w:tabs>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Анализ данных таблицы </w:t>
      </w:r>
      <w:r w:rsidR="005B2389" w:rsidRPr="00FB0686">
        <w:rPr>
          <w:rFonts w:ascii="Times New Roman" w:eastAsia="Times New Roman" w:hAnsi="Times New Roman" w:cs="Times New Roman"/>
          <w:sz w:val="28"/>
          <w:szCs w:val="28"/>
        </w:rPr>
        <w:t>6</w:t>
      </w:r>
      <w:r w:rsidRPr="00FB0686">
        <w:rPr>
          <w:rFonts w:ascii="Times New Roman" w:eastAsia="Times New Roman" w:hAnsi="Times New Roman" w:cs="Times New Roman"/>
          <w:sz w:val="28"/>
          <w:szCs w:val="28"/>
        </w:rPr>
        <w:t xml:space="preserve"> показывает, что с</w:t>
      </w:r>
      <w:r w:rsidR="008E6CCA" w:rsidRPr="00FB0686">
        <w:rPr>
          <w:rFonts w:ascii="Times New Roman" w:eastAsia="Times New Roman" w:hAnsi="Times New Roman" w:cs="Times New Roman"/>
          <w:sz w:val="28"/>
          <w:szCs w:val="28"/>
        </w:rPr>
        <w:t>уществующих производственных мощностей системы водоснабжения достаточно для обеспечения потребителей водой на расчетный срок схемы водоснабжения.</w:t>
      </w:r>
    </w:p>
    <w:p w:rsidR="00B263C8" w:rsidRPr="00FB0686" w:rsidRDefault="001B0DE0" w:rsidP="00D86AF2">
      <w:pPr>
        <w:tabs>
          <w:tab w:val="left" w:pos="1276"/>
        </w:tabs>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Фактический за 20</w:t>
      </w:r>
      <w:r w:rsidR="007050D7">
        <w:rPr>
          <w:rFonts w:ascii="Times New Roman" w:eastAsia="Times New Roman" w:hAnsi="Times New Roman" w:cs="Times New Roman"/>
          <w:sz w:val="28"/>
          <w:szCs w:val="28"/>
        </w:rPr>
        <w:t>2</w:t>
      </w:r>
      <w:r w:rsidR="00EF616B">
        <w:rPr>
          <w:rFonts w:ascii="Times New Roman" w:eastAsia="Times New Roman" w:hAnsi="Times New Roman" w:cs="Times New Roman"/>
          <w:sz w:val="28"/>
          <w:szCs w:val="28"/>
        </w:rPr>
        <w:t>2</w:t>
      </w:r>
      <w:r w:rsidRPr="00FB0686">
        <w:rPr>
          <w:rFonts w:ascii="Times New Roman" w:eastAsia="Times New Roman" w:hAnsi="Times New Roman" w:cs="Times New Roman"/>
          <w:sz w:val="28"/>
          <w:szCs w:val="28"/>
        </w:rPr>
        <w:t>-20</w:t>
      </w:r>
      <w:r w:rsidR="007050D7">
        <w:rPr>
          <w:rFonts w:ascii="Times New Roman" w:eastAsia="Times New Roman" w:hAnsi="Times New Roman" w:cs="Times New Roman"/>
          <w:sz w:val="28"/>
          <w:szCs w:val="28"/>
        </w:rPr>
        <w:t>2</w:t>
      </w:r>
      <w:r w:rsidR="00EF616B">
        <w:rPr>
          <w:rFonts w:ascii="Times New Roman" w:eastAsia="Times New Roman" w:hAnsi="Times New Roman" w:cs="Times New Roman"/>
          <w:sz w:val="28"/>
          <w:szCs w:val="28"/>
        </w:rPr>
        <w:t>4</w:t>
      </w:r>
      <w:r w:rsidRPr="00FB0686">
        <w:rPr>
          <w:rFonts w:ascii="Times New Roman" w:eastAsia="Times New Roman" w:hAnsi="Times New Roman" w:cs="Times New Roman"/>
          <w:sz w:val="28"/>
          <w:szCs w:val="28"/>
        </w:rPr>
        <w:t xml:space="preserve"> гг. уровень потерь воды в сетях составил </w:t>
      </w:r>
      <w:r w:rsidR="00D86AF2">
        <w:rPr>
          <w:rFonts w:ascii="Times New Roman" w:eastAsia="Times New Roman" w:hAnsi="Times New Roman" w:cs="Times New Roman"/>
          <w:sz w:val="28"/>
          <w:szCs w:val="28"/>
        </w:rPr>
        <w:t>19,5</w:t>
      </w:r>
      <w:r w:rsidR="001D362B">
        <w:rPr>
          <w:rFonts w:ascii="Times New Roman" w:eastAsia="Times New Roman" w:hAnsi="Times New Roman" w:cs="Times New Roman"/>
          <w:sz w:val="28"/>
          <w:szCs w:val="28"/>
        </w:rPr>
        <w:t xml:space="preserve"> </w:t>
      </w:r>
      <w:r w:rsidRPr="00FB0686">
        <w:rPr>
          <w:rFonts w:ascii="Times New Roman" w:eastAsia="Times New Roman" w:hAnsi="Times New Roman" w:cs="Times New Roman"/>
          <w:sz w:val="28"/>
          <w:szCs w:val="28"/>
        </w:rPr>
        <w:t>% от объема воды, отпущенной в сеть.</w:t>
      </w:r>
      <w:r w:rsidR="00621AC9" w:rsidRPr="00FB0686">
        <w:rPr>
          <w:rFonts w:ascii="Times New Roman" w:eastAsia="Times New Roman" w:hAnsi="Times New Roman" w:cs="Times New Roman"/>
          <w:sz w:val="28"/>
          <w:szCs w:val="28"/>
        </w:rPr>
        <w:t xml:space="preserve"> По своей структуре потери воды в сетях включают: потери в результате аварий, скрытые утечки из водопроводных сетей, утечки из уплотнения сетевой арматуры, утечки через водопроводные колонки, расходы на естественную убыль при подаче воды по трубопроводам, утечки в результате аварий на водопроводных сетях, которые находятся на балансе абонентов до водомерных узлов.</w:t>
      </w:r>
    </w:p>
    <w:p w:rsidR="00BF4CBD" w:rsidRPr="00FB0686" w:rsidRDefault="00BF4CBD" w:rsidP="00AF6FC5">
      <w:pPr>
        <w:tabs>
          <w:tab w:val="left" w:pos="1276"/>
        </w:tabs>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В соответствии с Федеральным законом от 07.12.2011 г. №</w:t>
      </w:r>
      <w:r w:rsidR="000B5E22">
        <w:rPr>
          <w:rFonts w:ascii="Times New Roman" w:eastAsia="Times New Roman" w:hAnsi="Times New Roman" w:cs="Times New Roman"/>
          <w:sz w:val="28"/>
          <w:szCs w:val="28"/>
        </w:rPr>
        <w:t xml:space="preserve"> </w:t>
      </w:r>
      <w:r w:rsidRPr="00FB0686">
        <w:rPr>
          <w:rFonts w:ascii="Times New Roman" w:eastAsia="Times New Roman" w:hAnsi="Times New Roman" w:cs="Times New Roman"/>
          <w:sz w:val="28"/>
          <w:szCs w:val="28"/>
        </w:rPr>
        <w:t>416-ФЗ «О водоснабжении и водоотведении», органы местного самоуправления поселений, городских округов для каждой централизованной системы холодного водоснабжения определяют гарантирующую организацию и устанавливают зоны ее деятельности. Организация, осуществляющая холодное водоснабжение и эксплуатирующая водопроводные сети, наделяется статусом гарантирующей организации, если к водопроводным сетям этой организации присоединено наибольшее количество абонентов из всех организаций, осуществляющих холодное водоснабжение.</w:t>
      </w:r>
    </w:p>
    <w:p w:rsidR="007C5A03" w:rsidRPr="00FB0686" w:rsidRDefault="00C67A0D" w:rsidP="00F93B93">
      <w:pPr>
        <w:tabs>
          <w:tab w:val="left" w:pos="1276"/>
        </w:tabs>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На территории </w:t>
      </w:r>
      <w:r w:rsidR="005E44C9">
        <w:rPr>
          <w:rFonts w:ascii="Times New Roman" w:eastAsia="Times New Roman" w:hAnsi="Times New Roman" w:cs="Times New Roman"/>
          <w:sz w:val="28"/>
          <w:szCs w:val="28"/>
        </w:rPr>
        <w:t>сельского поселения «Тёгринское»</w:t>
      </w:r>
      <w:r w:rsidRPr="00FB0686">
        <w:rPr>
          <w:rFonts w:ascii="Times New Roman" w:eastAsia="Times New Roman" w:hAnsi="Times New Roman" w:cs="Times New Roman"/>
          <w:sz w:val="28"/>
          <w:szCs w:val="28"/>
        </w:rPr>
        <w:t xml:space="preserve"> </w:t>
      </w:r>
      <w:r w:rsidR="005E44C9">
        <w:rPr>
          <w:rFonts w:ascii="Times New Roman" w:eastAsia="Times New Roman" w:hAnsi="Times New Roman" w:cs="Times New Roman"/>
          <w:sz w:val="28"/>
          <w:szCs w:val="28"/>
        </w:rPr>
        <w:t>ООО «АРХОБЛВОД»</w:t>
      </w:r>
      <w:r w:rsidRPr="00FB0686">
        <w:rPr>
          <w:rFonts w:ascii="Times New Roman" w:eastAsia="Times New Roman" w:hAnsi="Times New Roman" w:cs="Times New Roman"/>
          <w:sz w:val="28"/>
          <w:szCs w:val="28"/>
        </w:rPr>
        <w:t xml:space="preserve"> является организацией коммунального комплекса в сфере водоснабжения, к водопроводным сетям которой присоединено наибольшее количество абонентов. В связи с этим </w:t>
      </w:r>
      <w:r w:rsidR="005E44C9">
        <w:rPr>
          <w:rFonts w:ascii="Times New Roman" w:eastAsia="Times New Roman" w:hAnsi="Times New Roman" w:cs="Times New Roman"/>
          <w:sz w:val="28"/>
          <w:szCs w:val="28"/>
        </w:rPr>
        <w:t>ООО «АРХОБЛВОД»</w:t>
      </w:r>
      <w:r w:rsidRPr="00FB0686">
        <w:rPr>
          <w:rFonts w:ascii="Times New Roman" w:eastAsia="Times New Roman" w:hAnsi="Times New Roman" w:cs="Times New Roman"/>
          <w:sz w:val="28"/>
          <w:szCs w:val="28"/>
        </w:rPr>
        <w:t xml:space="preserve"> наделяется статусом гарантирующей организации.</w:t>
      </w:r>
    </w:p>
    <w:p w:rsidR="00212D99" w:rsidRPr="00FB0686" w:rsidRDefault="00212D99" w:rsidP="0025177F">
      <w:pPr>
        <w:pStyle w:val="ConsPlusNormal"/>
        <w:spacing w:line="276" w:lineRule="auto"/>
        <w:ind w:firstLine="540"/>
        <w:jc w:val="both"/>
        <w:rPr>
          <w:rFonts w:ascii="Times New Roman" w:hAnsi="Times New Roman" w:cs="Times New Roman"/>
          <w:sz w:val="28"/>
          <w:szCs w:val="28"/>
        </w:rPr>
      </w:pPr>
    </w:p>
    <w:p w:rsidR="000C5630" w:rsidRPr="00FB0686" w:rsidRDefault="0093790C" w:rsidP="0093790C">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5" w:name="_Toc496787838"/>
      <w:r w:rsidRPr="00FB0686">
        <w:rPr>
          <w:rFonts w:eastAsia="Times New Roman" w:cs="Times New Roman"/>
          <w:b/>
          <w:bCs/>
          <w:caps/>
          <w:color w:val="auto"/>
          <w:spacing w:val="20"/>
          <w:kern w:val="32"/>
          <w:sz w:val="34"/>
          <w:szCs w:val="34"/>
        </w:rPr>
        <w:lastRenderedPageBreak/>
        <w:t>4</w:t>
      </w:r>
      <w:r w:rsidR="006D0AF1" w:rsidRPr="00FB0686">
        <w:rPr>
          <w:rFonts w:eastAsia="Times New Roman" w:cs="Times New Roman"/>
          <w:b/>
          <w:bCs/>
          <w:caps/>
          <w:color w:val="auto"/>
          <w:spacing w:val="20"/>
          <w:kern w:val="32"/>
          <w:sz w:val="34"/>
          <w:szCs w:val="34"/>
        </w:rPr>
        <w:t>. Предложения по строительству, реконструкции и модернизации объектов центра</w:t>
      </w:r>
      <w:r w:rsidRPr="00FB0686">
        <w:rPr>
          <w:rFonts w:eastAsia="Times New Roman" w:cs="Times New Roman"/>
          <w:b/>
          <w:bCs/>
          <w:caps/>
          <w:color w:val="auto"/>
          <w:spacing w:val="20"/>
          <w:kern w:val="32"/>
          <w:sz w:val="34"/>
          <w:szCs w:val="34"/>
        </w:rPr>
        <w:t>лизованных систем водоснабжения</w:t>
      </w:r>
      <w:bookmarkEnd w:id="15"/>
    </w:p>
    <w:p w:rsidR="000C5630" w:rsidRPr="00FB0686" w:rsidRDefault="000C5630" w:rsidP="004C3244">
      <w:pPr>
        <w:pStyle w:val="ConsPlusNormal"/>
        <w:spacing w:line="276" w:lineRule="auto"/>
        <w:ind w:firstLine="709"/>
        <w:jc w:val="both"/>
        <w:rPr>
          <w:rFonts w:ascii="Times New Roman" w:hAnsi="Times New Roman" w:cs="Times New Roman"/>
          <w:sz w:val="28"/>
          <w:szCs w:val="28"/>
        </w:rPr>
      </w:pPr>
    </w:p>
    <w:p w:rsidR="00727D50" w:rsidRPr="00FB0686" w:rsidRDefault="00727D50" w:rsidP="00AF6FC5">
      <w:pPr>
        <w:spacing w:after="0" w:line="240" w:lineRule="auto"/>
        <w:ind w:firstLine="709"/>
        <w:jc w:val="both"/>
        <w:rPr>
          <w:rFonts w:ascii="Times New Roman" w:eastAsia="Times New Roman" w:hAnsi="Times New Roman" w:cs="Times New Roman"/>
          <w:sz w:val="28"/>
          <w:szCs w:val="28"/>
        </w:rPr>
      </w:pPr>
      <w:bookmarkStart w:id="16" w:name="_Hlk489379750"/>
      <w:r w:rsidRPr="00FB0686">
        <w:rPr>
          <w:rFonts w:ascii="Times New Roman" w:eastAsia="Times New Roman" w:hAnsi="Times New Roman" w:cs="Times New Roman"/>
          <w:sz w:val="28"/>
          <w:szCs w:val="28"/>
        </w:rPr>
        <w:t xml:space="preserve">Выявленные проблемы функционирования и развития системы водоснабжения </w:t>
      </w:r>
      <w:r w:rsidR="005E44C9">
        <w:rPr>
          <w:rFonts w:ascii="Times New Roman" w:eastAsia="Times New Roman" w:hAnsi="Times New Roman" w:cs="Times New Roman"/>
          <w:sz w:val="28"/>
          <w:szCs w:val="28"/>
        </w:rPr>
        <w:t>сельского поселения «Тёгринское»</w:t>
      </w:r>
      <w:r w:rsidRPr="00FB0686">
        <w:rPr>
          <w:rFonts w:ascii="Times New Roman" w:eastAsia="Times New Roman" w:hAnsi="Times New Roman" w:cs="Times New Roman"/>
          <w:sz w:val="28"/>
          <w:szCs w:val="28"/>
        </w:rPr>
        <w:t xml:space="preserve"> решаются посредством мероприятий по модернизации, реконструкции инфраструктуры и подключению объектов нового строительства.</w:t>
      </w:r>
    </w:p>
    <w:p w:rsidR="00727D50" w:rsidRPr="00FB0686" w:rsidRDefault="00727D50" w:rsidP="00AF6FC5">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Основными направлениями данных мероприятий являются:</w:t>
      </w:r>
    </w:p>
    <w:p w:rsidR="00727D50" w:rsidRPr="00FB0686"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максимально возможное использование существующего оборудования;</w:t>
      </w:r>
    </w:p>
    <w:p w:rsidR="00727D50" w:rsidRPr="00FB0686"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вывод из эксплуатации малоэкономичного, устаревшего оборудования, оказывающего негативное воздействие на окружающую природную среду.</w:t>
      </w:r>
    </w:p>
    <w:p w:rsidR="00727D50" w:rsidRPr="00FB0686"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Для гарантированного водоснабжения </w:t>
      </w:r>
      <w:r w:rsidR="005E44C9">
        <w:rPr>
          <w:rFonts w:ascii="Times New Roman" w:eastAsia="Times New Roman" w:hAnsi="Times New Roman" w:cs="Times New Roman"/>
          <w:sz w:val="28"/>
          <w:szCs w:val="28"/>
        </w:rPr>
        <w:t>сельского поселения «Тёгринское»</w:t>
      </w:r>
      <w:r w:rsidRPr="00FB0686">
        <w:rPr>
          <w:rFonts w:ascii="Times New Roman" w:eastAsia="Times New Roman" w:hAnsi="Times New Roman" w:cs="Times New Roman"/>
          <w:sz w:val="28"/>
          <w:szCs w:val="28"/>
        </w:rPr>
        <w:t xml:space="preserve"> при полном благоустройстве (устройство водопроводных сетей внутри каждого дома, общественных зданий и зданий коммунального назначения) проектом в перспективе необходимо предусмотреть:</w:t>
      </w:r>
    </w:p>
    <w:p w:rsidR="00727D50" w:rsidRPr="00FB0686"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капитальный ремонт существующ</w:t>
      </w:r>
      <w:r w:rsidR="00823A82" w:rsidRPr="00FB0686">
        <w:rPr>
          <w:rFonts w:ascii="Times New Roman" w:eastAsia="Times New Roman" w:hAnsi="Times New Roman" w:cs="Times New Roman"/>
          <w:sz w:val="28"/>
          <w:szCs w:val="28"/>
        </w:rPr>
        <w:t>их</w:t>
      </w:r>
      <w:r w:rsidRPr="00FB0686">
        <w:rPr>
          <w:rFonts w:ascii="Times New Roman" w:eastAsia="Times New Roman" w:hAnsi="Times New Roman" w:cs="Times New Roman"/>
          <w:sz w:val="28"/>
          <w:szCs w:val="28"/>
        </w:rPr>
        <w:t xml:space="preserve"> скважин, котор</w:t>
      </w:r>
      <w:r w:rsidR="00823A82" w:rsidRPr="00FB0686">
        <w:rPr>
          <w:rFonts w:ascii="Times New Roman" w:eastAsia="Times New Roman" w:hAnsi="Times New Roman" w:cs="Times New Roman"/>
          <w:sz w:val="28"/>
          <w:szCs w:val="28"/>
        </w:rPr>
        <w:t>ые</w:t>
      </w:r>
      <w:r w:rsidRPr="00FB0686">
        <w:rPr>
          <w:rFonts w:ascii="Times New Roman" w:eastAsia="Times New Roman" w:hAnsi="Times New Roman" w:cs="Times New Roman"/>
          <w:sz w:val="28"/>
          <w:szCs w:val="28"/>
        </w:rPr>
        <w:t xml:space="preserve"> на данный момент находятся в рабочем состоянии, с заменой технологического оборудования и ремонтом оголовка, выполнить ряд мероприятий, в том числе демонтаж насоса и обсадных труб, прокачка эрлифтом;</w:t>
      </w:r>
    </w:p>
    <w:p w:rsidR="00727D50" w:rsidRPr="00FB0686" w:rsidRDefault="00727D50" w:rsidP="00727D50">
      <w:pPr>
        <w:tabs>
          <w:tab w:val="left" w:pos="1276"/>
        </w:tabs>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поэтапная реконструкция существующих сетей и замена изношенных участков сети.</w:t>
      </w:r>
    </w:p>
    <w:p w:rsidR="00957468" w:rsidRPr="00FB0686"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При этом решаются основные задачи функционирования системы водоснабжения: обеспечение качества и надежности водоснабжения потребителей, а также обеспечение доступности услуг водоснабжения для потребителей.</w:t>
      </w:r>
    </w:p>
    <w:p w:rsidR="00957468" w:rsidRPr="00FB0686"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Для водоснабжения </w:t>
      </w:r>
      <w:r w:rsidR="005E44C9">
        <w:rPr>
          <w:rFonts w:ascii="Times New Roman" w:eastAsia="Times New Roman" w:hAnsi="Times New Roman" w:cs="Times New Roman"/>
          <w:sz w:val="28"/>
          <w:szCs w:val="28"/>
        </w:rPr>
        <w:t>сельского поселения «Тёгринское»</w:t>
      </w:r>
      <w:r w:rsidRPr="00FB0686">
        <w:rPr>
          <w:rFonts w:ascii="Times New Roman" w:eastAsia="Times New Roman" w:hAnsi="Times New Roman" w:cs="Times New Roman"/>
          <w:sz w:val="28"/>
          <w:szCs w:val="28"/>
        </w:rPr>
        <w:t xml:space="preserve"> предлагается использовать существующи</w:t>
      </w:r>
      <w:r w:rsidR="00823A82" w:rsidRPr="00FB0686">
        <w:rPr>
          <w:rFonts w:ascii="Times New Roman" w:eastAsia="Times New Roman" w:hAnsi="Times New Roman" w:cs="Times New Roman"/>
          <w:sz w:val="28"/>
          <w:szCs w:val="28"/>
        </w:rPr>
        <w:t>е</w:t>
      </w:r>
      <w:r w:rsidRPr="00FB0686">
        <w:rPr>
          <w:rFonts w:ascii="Times New Roman" w:eastAsia="Times New Roman" w:hAnsi="Times New Roman" w:cs="Times New Roman"/>
          <w:sz w:val="28"/>
          <w:szCs w:val="28"/>
        </w:rPr>
        <w:t xml:space="preserve"> водозабор</w:t>
      </w:r>
      <w:r w:rsidR="00823A82" w:rsidRPr="00FB0686">
        <w:rPr>
          <w:rFonts w:ascii="Times New Roman" w:eastAsia="Times New Roman" w:hAnsi="Times New Roman" w:cs="Times New Roman"/>
          <w:sz w:val="28"/>
          <w:szCs w:val="28"/>
        </w:rPr>
        <w:t>ные сооружения</w:t>
      </w:r>
      <w:r w:rsidRPr="00FB0686">
        <w:rPr>
          <w:rFonts w:ascii="Times New Roman" w:eastAsia="Times New Roman" w:hAnsi="Times New Roman" w:cs="Times New Roman"/>
          <w:sz w:val="28"/>
          <w:szCs w:val="28"/>
        </w:rPr>
        <w:t>.</w:t>
      </w:r>
    </w:p>
    <w:p w:rsidR="00957468" w:rsidRPr="00FB0686"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В рамках модернизации и реконструкции водопроводных сетей </w:t>
      </w:r>
      <w:r w:rsidRPr="00FB0686">
        <w:rPr>
          <w:rFonts w:ascii="Times New Roman" w:eastAsia="Times New Roman" w:hAnsi="Times New Roman" w:cs="Times New Roman"/>
          <w:sz w:val="28"/>
          <w:szCs w:val="28"/>
        </w:rPr>
        <w:br/>
        <w:t>предлагаются следующие решения:</w:t>
      </w:r>
    </w:p>
    <w:p w:rsidR="00957468" w:rsidRPr="00FB0686"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 замена старых задвижек и клапанов на современную высоконадежную и эффективную трубопроводную арматуру; </w:t>
      </w:r>
    </w:p>
    <w:p w:rsidR="00957468" w:rsidRPr="00FB0686"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применение некорродирующих материалов.</w:t>
      </w:r>
    </w:p>
    <w:p w:rsidR="00957468" w:rsidRPr="00FB0686"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Трубы, изготовленные </w:t>
      </w:r>
      <w:r w:rsidR="00EF616B" w:rsidRPr="00FB0686">
        <w:rPr>
          <w:rFonts w:ascii="Times New Roman" w:eastAsia="Times New Roman" w:hAnsi="Times New Roman" w:cs="Times New Roman"/>
          <w:sz w:val="28"/>
          <w:szCs w:val="28"/>
        </w:rPr>
        <w:t>из полиэтилена низкого давления или</w:t>
      </w:r>
      <w:r w:rsidRPr="00FB0686">
        <w:rPr>
          <w:rFonts w:ascii="Times New Roman" w:eastAsia="Times New Roman" w:hAnsi="Times New Roman" w:cs="Times New Roman"/>
          <w:sz w:val="28"/>
          <w:szCs w:val="28"/>
        </w:rPr>
        <w:t xml:space="preserve"> иначе трубы ПНД, являются разновидностью пластиковых труб и предназначены для различных систем трубопроводов, в том числе и для транспортировки воды для хозяйственно-питьевого водоснабжения. Полиэтилен низкого давления — это экологически </w:t>
      </w:r>
      <w:r w:rsidR="00B45D47" w:rsidRPr="00FB0686">
        <w:rPr>
          <w:rFonts w:ascii="Times New Roman" w:eastAsia="Times New Roman" w:hAnsi="Times New Roman" w:cs="Times New Roman"/>
          <w:sz w:val="28"/>
          <w:szCs w:val="28"/>
        </w:rPr>
        <w:t>чистый материал</w:t>
      </w:r>
      <w:r w:rsidRPr="00FB0686">
        <w:rPr>
          <w:rFonts w:ascii="Times New Roman" w:eastAsia="Times New Roman" w:hAnsi="Times New Roman" w:cs="Times New Roman"/>
          <w:sz w:val="28"/>
          <w:szCs w:val="28"/>
        </w:rPr>
        <w:t xml:space="preserve">, который дает возможность легко монтировать изделия изготовление из него. </w:t>
      </w:r>
      <w:r w:rsidR="00B45D47" w:rsidRPr="00FB0686">
        <w:rPr>
          <w:rFonts w:ascii="Times New Roman" w:eastAsia="Times New Roman" w:hAnsi="Times New Roman" w:cs="Times New Roman"/>
          <w:sz w:val="28"/>
          <w:szCs w:val="28"/>
        </w:rPr>
        <w:t>Изделия из ПНД способны без каких</w:t>
      </w:r>
      <w:r w:rsidRPr="00FB0686">
        <w:rPr>
          <w:rFonts w:ascii="Times New Roman" w:eastAsia="Times New Roman" w:hAnsi="Times New Roman" w:cs="Times New Roman"/>
          <w:sz w:val="28"/>
          <w:szCs w:val="28"/>
        </w:rPr>
        <w:t>-</w:t>
      </w:r>
      <w:r w:rsidR="00B45D47" w:rsidRPr="00FB0686">
        <w:rPr>
          <w:rFonts w:ascii="Times New Roman" w:eastAsia="Times New Roman" w:hAnsi="Times New Roman" w:cs="Times New Roman"/>
          <w:sz w:val="28"/>
          <w:szCs w:val="28"/>
        </w:rPr>
        <w:t>либо изменений механических или</w:t>
      </w:r>
      <w:r w:rsidRPr="00FB0686">
        <w:rPr>
          <w:rFonts w:ascii="Times New Roman" w:eastAsia="Times New Roman" w:hAnsi="Times New Roman" w:cs="Times New Roman"/>
          <w:sz w:val="28"/>
          <w:szCs w:val="28"/>
        </w:rPr>
        <w:t xml:space="preserve"> изоляционных свойств, выдерживать широкий температурный диапазон.</w:t>
      </w:r>
    </w:p>
    <w:p w:rsidR="00957468" w:rsidRPr="00FB0686" w:rsidRDefault="00957468" w:rsidP="00957468">
      <w:pPr>
        <w:tabs>
          <w:tab w:val="left" w:pos="1276"/>
        </w:tabs>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Трассировка сетей и расположение точечных объектов при их реконструкции и модернизации сохраняются неизменными, если при этом не </w:t>
      </w:r>
      <w:r w:rsidRPr="00FB0686">
        <w:rPr>
          <w:rFonts w:ascii="Times New Roman" w:eastAsia="Times New Roman" w:hAnsi="Times New Roman" w:cs="Times New Roman"/>
          <w:sz w:val="28"/>
          <w:szCs w:val="28"/>
        </w:rPr>
        <w:lastRenderedPageBreak/>
        <w:t>изменяется планировка и застройка соответствующих участков. При новом строительстве трассировка сетей предусматривается вдоль улиц и проездов; расположение точечных объектов – в соответствии с принятыми решениями по застройке соответствующих участков.</w:t>
      </w:r>
    </w:p>
    <w:bookmarkEnd w:id="16"/>
    <w:p w:rsidR="004A193D" w:rsidRPr="00FB0686" w:rsidRDefault="004A193D" w:rsidP="000C5630">
      <w:pPr>
        <w:pStyle w:val="ConsPlusNormal"/>
        <w:ind w:firstLine="540"/>
        <w:jc w:val="both"/>
        <w:rPr>
          <w:rFonts w:ascii="Times New Roman" w:hAnsi="Times New Roman" w:cs="Times New Roman"/>
          <w:sz w:val="28"/>
          <w:szCs w:val="28"/>
        </w:rPr>
      </w:pPr>
    </w:p>
    <w:p w:rsidR="003A580C" w:rsidRPr="00FB0686" w:rsidRDefault="004D158C" w:rsidP="004D158C">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7" w:name="_Toc496787839"/>
      <w:r w:rsidRPr="00FB0686">
        <w:rPr>
          <w:rFonts w:eastAsia="Times New Roman" w:cs="Times New Roman"/>
          <w:b/>
          <w:bCs/>
          <w:caps/>
          <w:color w:val="auto"/>
          <w:spacing w:val="20"/>
          <w:kern w:val="32"/>
          <w:sz w:val="34"/>
          <w:szCs w:val="34"/>
        </w:rPr>
        <w:lastRenderedPageBreak/>
        <w:t>5</w:t>
      </w:r>
      <w:r w:rsidR="006D0AF1" w:rsidRPr="00FB0686">
        <w:rPr>
          <w:rFonts w:eastAsia="Times New Roman" w:cs="Times New Roman"/>
          <w:b/>
          <w:bCs/>
          <w:caps/>
          <w:color w:val="auto"/>
          <w:spacing w:val="20"/>
          <w:kern w:val="32"/>
          <w:sz w:val="34"/>
          <w:szCs w:val="34"/>
        </w:rPr>
        <w:t>. Экологические аспекты мероприятий по строительству, реконструкции и модернизации объектов централ</w:t>
      </w:r>
      <w:r w:rsidRPr="00FB0686">
        <w:rPr>
          <w:rFonts w:eastAsia="Times New Roman" w:cs="Times New Roman"/>
          <w:b/>
          <w:bCs/>
          <w:caps/>
          <w:color w:val="auto"/>
          <w:spacing w:val="20"/>
          <w:kern w:val="32"/>
          <w:sz w:val="34"/>
          <w:szCs w:val="34"/>
        </w:rPr>
        <w:t>изованных систем водоснабжения</w:t>
      </w:r>
      <w:bookmarkEnd w:id="17"/>
    </w:p>
    <w:p w:rsidR="004D158C" w:rsidRPr="00FB0686" w:rsidRDefault="004D158C" w:rsidP="003A580C">
      <w:pPr>
        <w:pStyle w:val="ConsPlusNormal"/>
        <w:ind w:firstLine="540"/>
        <w:jc w:val="both"/>
        <w:rPr>
          <w:rFonts w:ascii="Times New Roman" w:hAnsi="Times New Roman" w:cs="Times New Roman"/>
          <w:sz w:val="28"/>
          <w:szCs w:val="28"/>
        </w:rPr>
      </w:pPr>
    </w:p>
    <w:p w:rsidR="00DF7992" w:rsidRPr="00FB0686" w:rsidRDefault="00DF7992" w:rsidP="00DF7992">
      <w:pPr>
        <w:pStyle w:val="a3"/>
        <w:spacing w:line="276" w:lineRule="auto"/>
        <w:ind w:firstLine="709"/>
        <w:jc w:val="both"/>
        <w:rPr>
          <w:b w:val="0"/>
        </w:rPr>
      </w:pPr>
      <w:r w:rsidRPr="00FB0686">
        <w:rPr>
          <w:b w:val="0"/>
        </w:rPr>
        <w:t>Водные ресурсы испытывают значительную техногенную нагрузку. На подземные воды, в том числе на горизонты, обеспечивающие хозяйственно-питьевое водоснабжение, оказывает влияние работа водозабор</w:t>
      </w:r>
      <w:r w:rsidR="0076627A" w:rsidRPr="00FB0686">
        <w:rPr>
          <w:b w:val="0"/>
        </w:rPr>
        <w:t>ов</w:t>
      </w:r>
      <w:r w:rsidRPr="00FB0686">
        <w:rPr>
          <w:b w:val="0"/>
        </w:rPr>
        <w:t xml:space="preserve"> </w:t>
      </w:r>
      <w:r w:rsidR="005E44C9">
        <w:rPr>
          <w:b w:val="0"/>
        </w:rPr>
        <w:t>сельского поселения «Тёгринское»</w:t>
      </w:r>
      <w:r w:rsidRPr="00FB0686">
        <w:rPr>
          <w:b w:val="0"/>
        </w:rPr>
        <w:t>.</w:t>
      </w:r>
    </w:p>
    <w:p w:rsidR="00DF7992" w:rsidRPr="00FB0686" w:rsidRDefault="00DF7992" w:rsidP="00DF7992">
      <w:pPr>
        <w:pStyle w:val="a3"/>
        <w:spacing w:line="276" w:lineRule="auto"/>
        <w:ind w:firstLine="709"/>
        <w:jc w:val="both"/>
        <w:rPr>
          <w:b w:val="0"/>
        </w:rPr>
      </w:pPr>
      <w:r w:rsidRPr="00FB0686">
        <w:rPr>
          <w:b w:val="0"/>
        </w:rPr>
        <w:t>Необходимо проведение мероприятий, направленных на рациональное использование, восстановление и охрану водных объектов и их водных ресурсов, предотвращение негативного воздействия вод, развитие водохозяйственного комплекса.</w:t>
      </w:r>
    </w:p>
    <w:p w:rsidR="00F07E92" w:rsidRPr="00FB0686" w:rsidRDefault="00F07E92" w:rsidP="00F07E92">
      <w:pPr>
        <w:pStyle w:val="a3"/>
        <w:spacing w:line="276" w:lineRule="auto"/>
        <w:ind w:firstLine="709"/>
        <w:jc w:val="both"/>
        <w:rPr>
          <w:b w:val="0"/>
        </w:rPr>
      </w:pPr>
      <w:r w:rsidRPr="00FB0686">
        <w:rPr>
          <w:b w:val="0"/>
        </w:rPr>
        <w:t>Основную роль в загрязнении подземных вод играют антропогенные источники и в первую очередь земляные приемники промышленных, коммунальных отходов, бассейны сточных вод, поля орошения сточными водами, поля фильтрации. Поступающие с поверхности земли загрязняющие вещества попадают прежде всего в горизонт грунтовых вод. Область загрязнения грунтовых вод обычно совпадает с площадью источника загрязнения и приурочена к месту утечки стоков. Загрязненные сточные воды и чистые подземные воды образуют систему неоднородных жидкостей, различающихся по своим химическим свойствам, минерализации, температурам. На характер загрязнения подземных вод, размеры и форму области загрязнения влияют свойства загрязняющих веществ, фильтрационная неоднородность пород по площади и слоистость разреза, направление и расход естественного потока подземных вод, граничные условия пласта. Наличие естественного потока подземных вод определяет распространение загрязняющих веществ по водоносному горизонту. Область загрязнения развивается вниз по потоку и ограничена вверх по потоку.</w:t>
      </w:r>
    </w:p>
    <w:p w:rsidR="00DF59BD" w:rsidRPr="00FB0686" w:rsidRDefault="00DF59BD" w:rsidP="00DF59BD">
      <w:pPr>
        <w:pStyle w:val="a3"/>
        <w:spacing w:line="276" w:lineRule="auto"/>
        <w:ind w:firstLine="709"/>
        <w:jc w:val="both"/>
        <w:rPr>
          <w:b w:val="0"/>
        </w:rPr>
      </w:pPr>
      <w:r w:rsidRPr="00FB0686">
        <w:rPr>
          <w:b w:val="0"/>
        </w:rPr>
        <w:t>В</w:t>
      </w:r>
      <w:r w:rsidRPr="00FB0686">
        <w:rPr>
          <w:b w:val="0"/>
          <w:spacing w:val="7"/>
        </w:rPr>
        <w:t xml:space="preserve"> </w:t>
      </w:r>
      <w:r w:rsidRPr="00FB0686">
        <w:rPr>
          <w:b w:val="0"/>
          <w:spacing w:val="-1"/>
        </w:rPr>
        <w:t>соответствии</w:t>
      </w:r>
      <w:r w:rsidRPr="00FB0686">
        <w:rPr>
          <w:b w:val="0"/>
          <w:spacing w:val="8"/>
        </w:rPr>
        <w:t xml:space="preserve"> </w:t>
      </w:r>
      <w:r w:rsidRPr="00FB0686">
        <w:rPr>
          <w:b w:val="0"/>
        </w:rPr>
        <w:t>с</w:t>
      </w:r>
      <w:r w:rsidRPr="00FB0686">
        <w:rPr>
          <w:b w:val="0"/>
          <w:spacing w:val="7"/>
        </w:rPr>
        <w:t xml:space="preserve"> </w:t>
      </w:r>
      <w:r w:rsidRPr="00FB0686">
        <w:rPr>
          <w:b w:val="0"/>
          <w:spacing w:val="-1"/>
        </w:rPr>
        <w:t>требованиями</w:t>
      </w:r>
      <w:r w:rsidRPr="00FB0686">
        <w:rPr>
          <w:b w:val="0"/>
          <w:spacing w:val="6"/>
        </w:rPr>
        <w:t xml:space="preserve"> </w:t>
      </w:r>
      <w:r w:rsidRPr="00FB0686">
        <w:rPr>
          <w:b w:val="0"/>
          <w:spacing w:val="-1"/>
        </w:rPr>
        <w:t>СанПиН</w:t>
      </w:r>
      <w:r w:rsidRPr="00FB0686">
        <w:rPr>
          <w:b w:val="0"/>
          <w:spacing w:val="6"/>
        </w:rPr>
        <w:t xml:space="preserve"> </w:t>
      </w:r>
      <w:r w:rsidRPr="00FB0686">
        <w:rPr>
          <w:b w:val="0"/>
          <w:spacing w:val="-1"/>
        </w:rPr>
        <w:t>2.1.4.1110-02</w:t>
      </w:r>
      <w:r w:rsidRPr="00FB0686">
        <w:rPr>
          <w:b w:val="0"/>
          <w:spacing w:val="8"/>
        </w:rPr>
        <w:t xml:space="preserve"> </w:t>
      </w:r>
      <w:r w:rsidRPr="00FB0686">
        <w:rPr>
          <w:b w:val="0"/>
          <w:spacing w:val="-2"/>
        </w:rPr>
        <w:t>«Зоны</w:t>
      </w:r>
      <w:r w:rsidRPr="00FB0686">
        <w:rPr>
          <w:b w:val="0"/>
          <w:spacing w:val="55"/>
        </w:rPr>
        <w:t xml:space="preserve"> </w:t>
      </w:r>
      <w:r w:rsidRPr="00FB0686">
        <w:rPr>
          <w:b w:val="0"/>
          <w:spacing w:val="-1"/>
        </w:rPr>
        <w:t>санитарной</w:t>
      </w:r>
      <w:r w:rsidRPr="00FB0686">
        <w:rPr>
          <w:b w:val="0"/>
          <w:spacing w:val="69"/>
        </w:rPr>
        <w:t xml:space="preserve"> </w:t>
      </w:r>
      <w:r w:rsidRPr="00FB0686">
        <w:rPr>
          <w:b w:val="0"/>
          <w:spacing w:val="-2"/>
        </w:rPr>
        <w:t>охраны</w:t>
      </w:r>
      <w:r w:rsidRPr="00FB0686">
        <w:rPr>
          <w:b w:val="0"/>
          <w:spacing w:val="69"/>
        </w:rPr>
        <w:t xml:space="preserve"> </w:t>
      </w:r>
      <w:r w:rsidRPr="00FB0686">
        <w:rPr>
          <w:b w:val="0"/>
          <w:spacing w:val="-1"/>
        </w:rPr>
        <w:t>источников</w:t>
      </w:r>
      <w:r w:rsidRPr="00FB0686">
        <w:rPr>
          <w:b w:val="0"/>
        </w:rPr>
        <w:t xml:space="preserve"> </w:t>
      </w:r>
      <w:r w:rsidRPr="00FB0686">
        <w:rPr>
          <w:b w:val="0"/>
          <w:spacing w:val="-1"/>
        </w:rPr>
        <w:t>водоснабжения</w:t>
      </w:r>
      <w:r w:rsidRPr="00FB0686">
        <w:rPr>
          <w:b w:val="0"/>
          <w:spacing w:val="69"/>
        </w:rPr>
        <w:t xml:space="preserve"> </w:t>
      </w:r>
      <w:r w:rsidRPr="00FB0686">
        <w:rPr>
          <w:b w:val="0"/>
        </w:rPr>
        <w:t>и</w:t>
      </w:r>
      <w:r w:rsidRPr="00FB0686">
        <w:rPr>
          <w:b w:val="0"/>
          <w:spacing w:val="1"/>
        </w:rPr>
        <w:t xml:space="preserve"> </w:t>
      </w:r>
      <w:r w:rsidRPr="00FB0686">
        <w:rPr>
          <w:b w:val="0"/>
          <w:spacing w:val="-2"/>
        </w:rPr>
        <w:t>водопроводов</w:t>
      </w:r>
      <w:r w:rsidRPr="00FB0686">
        <w:rPr>
          <w:b w:val="0"/>
        </w:rPr>
        <w:t xml:space="preserve"> </w:t>
      </w:r>
      <w:r w:rsidRPr="00FB0686">
        <w:rPr>
          <w:b w:val="0"/>
          <w:spacing w:val="-1"/>
        </w:rPr>
        <w:t>питьевого</w:t>
      </w:r>
      <w:r w:rsidRPr="00FB0686">
        <w:rPr>
          <w:b w:val="0"/>
          <w:spacing w:val="59"/>
        </w:rPr>
        <w:t xml:space="preserve"> </w:t>
      </w:r>
      <w:r w:rsidRPr="00FB0686">
        <w:rPr>
          <w:b w:val="0"/>
          <w:spacing w:val="-1"/>
        </w:rPr>
        <w:t>назначения»</w:t>
      </w:r>
      <w:r w:rsidRPr="00FB0686">
        <w:rPr>
          <w:b w:val="0"/>
          <w:spacing w:val="53"/>
        </w:rPr>
        <w:t xml:space="preserve"> </w:t>
      </w:r>
      <w:r w:rsidRPr="00FB0686">
        <w:rPr>
          <w:b w:val="0"/>
          <w:spacing w:val="-1"/>
        </w:rPr>
        <w:t>на</w:t>
      </w:r>
      <w:r w:rsidRPr="00FB0686">
        <w:rPr>
          <w:b w:val="0"/>
          <w:spacing w:val="54"/>
        </w:rPr>
        <w:t xml:space="preserve"> </w:t>
      </w:r>
      <w:r w:rsidRPr="00FB0686">
        <w:rPr>
          <w:b w:val="0"/>
          <w:spacing w:val="-1"/>
        </w:rPr>
        <w:t>источниках</w:t>
      </w:r>
      <w:r w:rsidRPr="00FB0686">
        <w:rPr>
          <w:b w:val="0"/>
          <w:spacing w:val="55"/>
        </w:rPr>
        <w:t xml:space="preserve"> </w:t>
      </w:r>
      <w:r w:rsidRPr="00FB0686">
        <w:rPr>
          <w:b w:val="0"/>
          <w:spacing w:val="-1"/>
        </w:rPr>
        <w:t>водоснабжения</w:t>
      </w:r>
      <w:r w:rsidRPr="00FB0686">
        <w:rPr>
          <w:b w:val="0"/>
          <w:spacing w:val="54"/>
        </w:rPr>
        <w:t xml:space="preserve"> </w:t>
      </w:r>
      <w:r w:rsidRPr="00FB0686">
        <w:rPr>
          <w:b w:val="0"/>
          <w:spacing w:val="-1"/>
        </w:rPr>
        <w:t>должны</w:t>
      </w:r>
      <w:r w:rsidRPr="00FB0686">
        <w:rPr>
          <w:b w:val="0"/>
          <w:spacing w:val="52"/>
        </w:rPr>
        <w:t xml:space="preserve"> </w:t>
      </w:r>
      <w:r w:rsidRPr="00FB0686">
        <w:rPr>
          <w:b w:val="0"/>
          <w:spacing w:val="-1"/>
        </w:rPr>
        <w:t>быть</w:t>
      </w:r>
      <w:r w:rsidRPr="00FB0686">
        <w:rPr>
          <w:b w:val="0"/>
          <w:spacing w:val="52"/>
        </w:rPr>
        <w:t xml:space="preserve"> </w:t>
      </w:r>
      <w:r w:rsidRPr="00FB0686">
        <w:rPr>
          <w:b w:val="0"/>
          <w:spacing w:val="-1"/>
        </w:rPr>
        <w:t>организованы</w:t>
      </w:r>
      <w:r w:rsidRPr="00FB0686">
        <w:rPr>
          <w:b w:val="0"/>
          <w:spacing w:val="31"/>
        </w:rPr>
        <w:t xml:space="preserve"> </w:t>
      </w:r>
      <w:r w:rsidRPr="00FB0686">
        <w:rPr>
          <w:b w:val="0"/>
          <w:spacing w:val="-1"/>
        </w:rPr>
        <w:t>санитарные</w:t>
      </w:r>
      <w:r w:rsidRPr="00FB0686">
        <w:rPr>
          <w:b w:val="0"/>
          <w:spacing w:val="68"/>
        </w:rPr>
        <w:t xml:space="preserve"> </w:t>
      </w:r>
      <w:r w:rsidRPr="00FB0686">
        <w:rPr>
          <w:b w:val="0"/>
          <w:spacing w:val="-1"/>
        </w:rPr>
        <w:t>защитные</w:t>
      </w:r>
      <w:r w:rsidRPr="00FB0686">
        <w:rPr>
          <w:b w:val="0"/>
          <w:spacing w:val="66"/>
        </w:rPr>
        <w:t xml:space="preserve"> </w:t>
      </w:r>
      <w:r w:rsidRPr="00FB0686">
        <w:rPr>
          <w:b w:val="0"/>
        </w:rPr>
        <w:t>зоны.</w:t>
      </w:r>
      <w:r w:rsidRPr="00FB0686">
        <w:rPr>
          <w:b w:val="0"/>
          <w:spacing w:val="65"/>
        </w:rPr>
        <w:t xml:space="preserve"> </w:t>
      </w:r>
      <w:r w:rsidRPr="00FB0686">
        <w:rPr>
          <w:b w:val="0"/>
          <w:spacing w:val="-1"/>
        </w:rPr>
        <w:t>Основной</w:t>
      </w:r>
      <w:r w:rsidRPr="00FB0686">
        <w:rPr>
          <w:b w:val="0"/>
          <w:spacing w:val="67"/>
        </w:rPr>
        <w:t xml:space="preserve"> </w:t>
      </w:r>
      <w:r w:rsidRPr="00FB0686">
        <w:rPr>
          <w:b w:val="0"/>
          <w:spacing w:val="-1"/>
        </w:rPr>
        <w:t>целью</w:t>
      </w:r>
      <w:r w:rsidRPr="00FB0686">
        <w:rPr>
          <w:b w:val="0"/>
          <w:spacing w:val="67"/>
        </w:rPr>
        <w:t xml:space="preserve"> </w:t>
      </w:r>
      <w:r w:rsidRPr="00FB0686">
        <w:rPr>
          <w:b w:val="0"/>
          <w:spacing w:val="-2"/>
        </w:rPr>
        <w:t>создания</w:t>
      </w:r>
      <w:r w:rsidRPr="00FB0686">
        <w:rPr>
          <w:b w:val="0"/>
          <w:spacing w:val="68"/>
        </w:rPr>
        <w:t xml:space="preserve"> </w:t>
      </w:r>
      <w:r w:rsidRPr="00FB0686">
        <w:rPr>
          <w:b w:val="0"/>
        </w:rPr>
        <w:t>и</w:t>
      </w:r>
      <w:r w:rsidRPr="00FB0686">
        <w:rPr>
          <w:b w:val="0"/>
          <w:spacing w:val="66"/>
        </w:rPr>
        <w:t xml:space="preserve"> </w:t>
      </w:r>
      <w:r w:rsidRPr="00FB0686">
        <w:rPr>
          <w:b w:val="0"/>
          <w:spacing w:val="-1"/>
        </w:rPr>
        <w:t>обеспечения</w:t>
      </w:r>
      <w:r w:rsidRPr="00FB0686">
        <w:rPr>
          <w:b w:val="0"/>
          <w:spacing w:val="41"/>
        </w:rPr>
        <w:t xml:space="preserve"> </w:t>
      </w:r>
      <w:r w:rsidRPr="00FB0686">
        <w:rPr>
          <w:b w:val="0"/>
          <w:spacing w:val="-1"/>
        </w:rPr>
        <w:t>режима</w:t>
      </w:r>
      <w:r w:rsidRPr="00FB0686">
        <w:rPr>
          <w:b w:val="0"/>
          <w:spacing w:val="56"/>
        </w:rPr>
        <w:t xml:space="preserve"> </w:t>
      </w:r>
      <w:r w:rsidRPr="00FB0686">
        <w:rPr>
          <w:b w:val="0"/>
        </w:rPr>
        <w:t>в</w:t>
      </w:r>
      <w:r w:rsidRPr="00FB0686">
        <w:rPr>
          <w:b w:val="0"/>
          <w:spacing w:val="58"/>
        </w:rPr>
        <w:t xml:space="preserve"> </w:t>
      </w:r>
      <w:r w:rsidRPr="00FB0686">
        <w:rPr>
          <w:b w:val="0"/>
          <w:spacing w:val="-1"/>
        </w:rPr>
        <w:t>санитарных</w:t>
      </w:r>
      <w:r w:rsidRPr="00FB0686">
        <w:rPr>
          <w:b w:val="0"/>
          <w:spacing w:val="59"/>
        </w:rPr>
        <w:t xml:space="preserve"> </w:t>
      </w:r>
      <w:r w:rsidRPr="00FB0686">
        <w:rPr>
          <w:b w:val="0"/>
          <w:spacing w:val="-2"/>
        </w:rPr>
        <w:t>защитных</w:t>
      </w:r>
      <w:r w:rsidRPr="00FB0686">
        <w:rPr>
          <w:b w:val="0"/>
          <w:spacing w:val="59"/>
        </w:rPr>
        <w:t xml:space="preserve"> </w:t>
      </w:r>
      <w:r w:rsidRPr="00FB0686">
        <w:rPr>
          <w:b w:val="0"/>
          <w:spacing w:val="-1"/>
        </w:rPr>
        <w:t>зонах</w:t>
      </w:r>
      <w:r w:rsidRPr="00FB0686">
        <w:rPr>
          <w:b w:val="0"/>
          <w:spacing w:val="57"/>
        </w:rPr>
        <w:t xml:space="preserve"> </w:t>
      </w:r>
      <w:r w:rsidRPr="00FB0686">
        <w:rPr>
          <w:b w:val="0"/>
          <w:spacing w:val="-1"/>
        </w:rPr>
        <w:t>является</w:t>
      </w:r>
      <w:r w:rsidRPr="00FB0686">
        <w:rPr>
          <w:b w:val="0"/>
          <w:spacing w:val="59"/>
        </w:rPr>
        <w:t xml:space="preserve"> </w:t>
      </w:r>
      <w:r w:rsidRPr="00FB0686">
        <w:rPr>
          <w:b w:val="0"/>
          <w:spacing w:val="-1"/>
        </w:rPr>
        <w:t>санитарная</w:t>
      </w:r>
      <w:r w:rsidRPr="00FB0686">
        <w:rPr>
          <w:b w:val="0"/>
          <w:spacing w:val="57"/>
        </w:rPr>
        <w:t xml:space="preserve"> </w:t>
      </w:r>
      <w:r w:rsidRPr="00FB0686">
        <w:rPr>
          <w:b w:val="0"/>
          <w:spacing w:val="-1"/>
        </w:rPr>
        <w:t>охрана</w:t>
      </w:r>
      <w:r w:rsidRPr="00FB0686">
        <w:rPr>
          <w:b w:val="0"/>
          <w:spacing w:val="56"/>
        </w:rPr>
        <w:t xml:space="preserve"> </w:t>
      </w:r>
      <w:r w:rsidRPr="00FB0686">
        <w:rPr>
          <w:b w:val="0"/>
        </w:rPr>
        <w:t>от</w:t>
      </w:r>
      <w:r w:rsidRPr="00FB0686">
        <w:rPr>
          <w:b w:val="0"/>
          <w:spacing w:val="39"/>
        </w:rPr>
        <w:t xml:space="preserve"> </w:t>
      </w:r>
      <w:r w:rsidRPr="00FB0686">
        <w:rPr>
          <w:b w:val="0"/>
          <w:spacing w:val="-1"/>
        </w:rPr>
        <w:t>загрязнения</w:t>
      </w:r>
      <w:r w:rsidRPr="00FB0686">
        <w:rPr>
          <w:b w:val="0"/>
          <w:spacing w:val="28"/>
        </w:rPr>
        <w:t xml:space="preserve"> </w:t>
      </w:r>
      <w:r w:rsidRPr="00FB0686">
        <w:rPr>
          <w:b w:val="0"/>
          <w:spacing w:val="-1"/>
        </w:rPr>
        <w:t>источников</w:t>
      </w:r>
      <w:r w:rsidRPr="00FB0686">
        <w:rPr>
          <w:b w:val="0"/>
          <w:spacing w:val="29"/>
        </w:rPr>
        <w:t xml:space="preserve"> </w:t>
      </w:r>
      <w:r w:rsidRPr="00FB0686">
        <w:rPr>
          <w:b w:val="0"/>
          <w:spacing w:val="-2"/>
        </w:rPr>
        <w:t>водоснабжения</w:t>
      </w:r>
      <w:r w:rsidRPr="00FB0686">
        <w:rPr>
          <w:b w:val="0"/>
          <w:spacing w:val="30"/>
        </w:rPr>
        <w:t xml:space="preserve"> </w:t>
      </w:r>
      <w:r w:rsidRPr="00FB0686">
        <w:rPr>
          <w:b w:val="0"/>
        </w:rPr>
        <w:t>и</w:t>
      </w:r>
      <w:r w:rsidRPr="00FB0686">
        <w:rPr>
          <w:b w:val="0"/>
          <w:spacing w:val="30"/>
        </w:rPr>
        <w:t xml:space="preserve"> </w:t>
      </w:r>
      <w:r w:rsidRPr="00FB0686">
        <w:rPr>
          <w:b w:val="0"/>
          <w:spacing w:val="-2"/>
        </w:rPr>
        <w:t>водопроводных</w:t>
      </w:r>
      <w:r w:rsidRPr="00FB0686">
        <w:rPr>
          <w:b w:val="0"/>
          <w:spacing w:val="31"/>
        </w:rPr>
        <w:t xml:space="preserve"> </w:t>
      </w:r>
      <w:r w:rsidRPr="00FB0686">
        <w:rPr>
          <w:b w:val="0"/>
          <w:spacing w:val="-1"/>
        </w:rPr>
        <w:t>сооружений,</w:t>
      </w:r>
      <w:r w:rsidRPr="00FB0686">
        <w:rPr>
          <w:b w:val="0"/>
          <w:spacing w:val="29"/>
        </w:rPr>
        <w:t xml:space="preserve"> </w:t>
      </w:r>
      <w:r w:rsidRPr="00FB0686">
        <w:rPr>
          <w:b w:val="0"/>
        </w:rPr>
        <w:t>а</w:t>
      </w:r>
      <w:r w:rsidRPr="00FB0686">
        <w:rPr>
          <w:b w:val="0"/>
          <w:spacing w:val="63"/>
        </w:rPr>
        <w:t xml:space="preserve"> </w:t>
      </w:r>
      <w:r w:rsidRPr="00FB0686">
        <w:rPr>
          <w:b w:val="0"/>
        </w:rPr>
        <w:t xml:space="preserve">также </w:t>
      </w:r>
      <w:r w:rsidRPr="00FB0686">
        <w:rPr>
          <w:b w:val="0"/>
          <w:spacing w:val="-2"/>
        </w:rPr>
        <w:t>территорий,</w:t>
      </w:r>
      <w:r w:rsidRPr="00FB0686">
        <w:rPr>
          <w:b w:val="0"/>
          <w:spacing w:val="-1"/>
        </w:rPr>
        <w:t xml:space="preserve"> на</w:t>
      </w:r>
      <w:r w:rsidRPr="00FB0686">
        <w:rPr>
          <w:b w:val="0"/>
        </w:rPr>
        <w:t xml:space="preserve"> </w:t>
      </w:r>
      <w:r w:rsidRPr="00FB0686">
        <w:rPr>
          <w:b w:val="0"/>
          <w:spacing w:val="-1"/>
        </w:rPr>
        <w:t>которых</w:t>
      </w:r>
      <w:r w:rsidRPr="00FB0686">
        <w:rPr>
          <w:b w:val="0"/>
          <w:spacing w:val="1"/>
        </w:rPr>
        <w:t xml:space="preserve"> </w:t>
      </w:r>
      <w:r w:rsidRPr="00FB0686">
        <w:rPr>
          <w:b w:val="0"/>
          <w:spacing w:val="-1"/>
        </w:rPr>
        <w:t>они</w:t>
      </w:r>
      <w:r w:rsidRPr="00FB0686">
        <w:rPr>
          <w:b w:val="0"/>
          <w:spacing w:val="-3"/>
        </w:rPr>
        <w:t xml:space="preserve"> </w:t>
      </w:r>
      <w:r w:rsidRPr="00FB0686">
        <w:rPr>
          <w:b w:val="0"/>
          <w:spacing w:val="-1"/>
        </w:rPr>
        <w:t>расположены.</w:t>
      </w:r>
    </w:p>
    <w:p w:rsidR="00DF59BD" w:rsidRPr="00FB0686" w:rsidRDefault="00DF59BD" w:rsidP="00DF59BD">
      <w:pPr>
        <w:pStyle w:val="a3"/>
        <w:spacing w:line="276" w:lineRule="auto"/>
        <w:ind w:firstLine="709"/>
        <w:jc w:val="both"/>
        <w:rPr>
          <w:b w:val="0"/>
        </w:rPr>
      </w:pPr>
      <w:r w:rsidRPr="00FB0686">
        <w:rPr>
          <w:b w:val="0"/>
        </w:rPr>
        <w:t>Для</w:t>
      </w:r>
      <w:r w:rsidRPr="00FB0686">
        <w:rPr>
          <w:b w:val="0"/>
          <w:spacing w:val="12"/>
        </w:rPr>
        <w:t xml:space="preserve"> </w:t>
      </w:r>
      <w:r w:rsidRPr="00FB0686">
        <w:rPr>
          <w:b w:val="0"/>
          <w:spacing w:val="-1"/>
        </w:rPr>
        <w:t>соблюдения</w:t>
      </w:r>
      <w:r w:rsidRPr="00FB0686">
        <w:rPr>
          <w:b w:val="0"/>
          <w:spacing w:val="13"/>
        </w:rPr>
        <w:t xml:space="preserve"> </w:t>
      </w:r>
      <w:r w:rsidRPr="00FB0686">
        <w:rPr>
          <w:b w:val="0"/>
          <w:spacing w:val="-1"/>
        </w:rPr>
        <w:t>санитарного</w:t>
      </w:r>
      <w:r w:rsidRPr="00FB0686">
        <w:rPr>
          <w:b w:val="0"/>
          <w:spacing w:val="11"/>
        </w:rPr>
        <w:t xml:space="preserve"> </w:t>
      </w:r>
      <w:r w:rsidRPr="00FB0686">
        <w:rPr>
          <w:b w:val="0"/>
          <w:spacing w:val="-1"/>
        </w:rPr>
        <w:t>режима</w:t>
      </w:r>
      <w:r w:rsidRPr="00FB0686">
        <w:rPr>
          <w:b w:val="0"/>
          <w:spacing w:val="12"/>
        </w:rPr>
        <w:t xml:space="preserve"> </w:t>
      </w:r>
      <w:r w:rsidRPr="00FB0686">
        <w:rPr>
          <w:b w:val="0"/>
          <w:spacing w:val="-1"/>
        </w:rPr>
        <w:t>поверхностных</w:t>
      </w:r>
      <w:r w:rsidRPr="00FB0686">
        <w:rPr>
          <w:b w:val="0"/>
          <w:spacing w:val="11"/>
        </w:rPr>
        <w:t xml:space="preserve"> </w:t>
      </w:r>
      <w:r w:rsidRPr="00FB0686">
        <w:rPr>
          <w:b w:val="0"/>
          <w:spacing w:val="-1"/>
        </w:rPr>
        <w:t>источников</w:t>
      </w:r>
      <w:r w:rsidRPr="00FB0686">
        <w:rPr>
          <w:b w:val="0"/>
          <w:spacing w:val="41"/>
        </w:rPr>
        <w:t xml:space="preserve"> </w:t>
      </w:r>
      <w:r w:rsidRPr="00FB0686">
        <w:rPr>
          <w:b w:val="0"/>
          <w:spacing w:val="-1"/>
        </w:rPr>
        <w:t>водоснабжения</w:t>
      </w:r>
      <w:r w:rsidRPr="00FB0686">
        <w:rPr>
          <w:b w:val="0"/>
        </w:rPr>
        <w:t xml:space="preserve"> </w:t>
      </w:r>
      <w:r w:rsidRPr="00FB0686">
        <w:rPr>
          <w:b w:val="0"/>
          <w:spacing w:val="-1"/>
        </w:rPr>
        <w:t>предусмотрены</w:t>
      </w:r>
      <w:r w:rsidRPr="00FB0686">
        <w:rPr>
          <w:b w:val="0"/>
        </w:rPr>
        <w:t xml:space="preserve"> </w:t>
      </w:r>
      <w:r w:rsidRPr="00FB0686">
        <w:rPr>
          <w:b w:val="0"/>
          <w:spacing w:val="-2"/>
        </w:rPr>
        <w:t>три</w:t>
      </w:r>
      <w:r w:rsidRPr="00FB0686">
        <w:rPr>
          <w:b w:val="0"/>
          <w:spacing w:val="-3"/>
        </w:rPr>
        <w:t xml:space="preserve"> </w:t>
      </w:r>
      <w:r w:rsidRPr="00FB0686">
        <w:rPr>
          <w:b w:val="0"/>
          <w:spacing w:val="-1"/>
        </w:rPr>
        <w:t>пояса</w:t>
      </w:r>
      <w:r w:rsidRPr="00FB0686">
        <w:rPr>
          <w:b w:val="0"/>
        </w:rPr>
        <w:t xml:space="preserve"> </w:t>
      </w:r>
      <w:r w:rsidRPr="00FB0686">
        <w:rPr>
          <w:b w:val="0"/>
          <w:spacing w:val="-1"/>
        </w:rPr>
        <w:t>зон</w:t>
      </w:r>
      <w:r w:rsidRPr="00FB0686">
        <w:rPr>
          <w:b w:val="0"/>
        </w:rPr>
        <w:t xml:space="preserve"> </w:t>
      </w:r>
      <w:r w:rsidRPr="00FB0686">
        <w:rPr>
          <w:b w:val="0"/>
          <w:spacing w:val="-1"/>
        </w:rPr>
        <w:t>санитарной</w:t>
      </w:r>
      <w:r w:rsidRPr="00FB0686">
        <w:rPr>
          <w:b w:val="0"/>
          <w:spacing w:val="-3"/>
        </w:rPr>
        <w:t xml:space="preserve"> </w:t>
      </w:r>
      <w:r w:rsidRPr="00FB0686">
        <w:rPr>
          <w:b w:val="0"/>
          <w:spacing w:val="-1"/>
        </w:rPr>
        <w:t>охраны.</w:t>
      </w:r>
    </w:p>
    <w:p w:rsidR="00DF59BD" w:rsidRPr="00FB0686" w:rsidRDefault="009D0386" w:rsidP="00DF59BD">
      <w:pPr>
        <w:pStyle w:val="a3"/>
        <w:spacing w:line="276" w:lineRule="auto"/>
        <w:ind w:firstLine="709"/>
        <w:jc w:val="both"/>
        <w:rPr>
          <w:b w:val="0"/>
          <w:spacing w:val="-1"/>
        </w:rPr>
      </w:pPr>
      <w:r w:rsidRPr="00FB0686">
        <w:rPr>
          <w:b w:val="0"/>
          <w:spacing w:val="-1"/>
        </w:rPr>
        <w:lastRenderedPageBreak/>
        <w:t>С целью снижения общего водопотребления настоящей схемой предусмотрены мероприятия по замене сетей водоснабжения, обеспечивающие сокращение</w:t>
      </w:r>
      <w:r w:rsidR="003705BE" w:rsidRPr="00FB0686">
        <w:rPr>
          <w:b w:val="0"/>
          <w:spacing w:val="-1"/>
        </w:rPr>
        <w:t xml:space="preserve"> или сохранение нулевого уровня</w:t>
      </w:r>
      <w:r w:rsidRPr="00FB0686">
        <w:rPr>
          <w:b w:val="0"/>
          <w:spacing w:val="-1"/>
        </w:rPr>
        <w:t xml:space="preserve"> </w:t>
      </w:r>
      <w:r w:rsidR="003705BE" w:rsidRPr="00FB0686">
        <w:rPr>
          <w:b w:val="0"/>
          <w:spacing w:val="-1"/>
        </w:rPr>
        <w:t>потерь воды при транспортировке</w:t>
      </w:r>
      <w:r w:rsidR="001733CA" w:rsidRPr="00FB0686">
        <w:rPr>
          <w:b w:val="0"/>
          <w:spacing w:val="-1"/>
        </w:rPr>
        <w:t xml:space="preserve"> и расхода воды на собственные нужды водоснабжающей организации</w:t>
      </w:r>
      <w:r w:rsidRPr="00FB0686">
        <w:rPr>
          <w:b w:val="0"/>
          <w:spacing w:val="-1"/>
        </w:rPr>
        <w:t>.</w:t>
      </w:r>
    </w:p>
    <w:p w:rsidR="00720771" w:rsidRPr="00FB0686" w:rsidRDefault="00CC595A" w:rsidP="00DF59BD">
      <w:pPr>
        <w:pStyle w:val="a3"/>
        <w:spacing w:line="276" w:lineRule="auto"/>
        <w:ind w:firstLine="709"/>
        <w:jc w:val="both"/>
        <w:rPr>
          <w:b w:val="0"/>
          <w:spacing w:val="-1"/>
        </w:rPr>
      </w:pPr>
      <w:r w:rsidRPr="00FB0686">
        <w:rPr>
          <w:b w:val="0"/>
          <w:spacing w:val="-1"/>
        </w:rPr>
        <w:t>Эффект</w:t>
      </w:r>
      <w:r w:rsidRPr="00FB0686">
        <w:rPr>
          <w:b w:val="0"/>
          <w:spacing w:val="8"/>
        </w:rPr>
        <w:t xml:space="preserve"> </w:t>
      </w:r>
      <w:r w:rsidRPr="00FB0686">
        <w:rPr>
          <w:b w:val="0"/>
        </w:rPr>
        <w:t>от</w:t>
      </w:r>
      <w:r w:rsidRPr="00FB0686">
        <w:rPr>
          <w:b w:val="0"/>
          <w:spacing w:val="8"/>
        </w:rPr>
        <w:t xml:space="preserve"> </w:t>
      </w:r>
      <w:r w:rsidRPr="00FB0686">
        <w:rPr>
          <w:b w:val="0"/>
          <w:spacing w:val="-1"/>
        </w:rPr>
        <w:t>внедрения</w:t>
      </w:r>
      <w:r w:rsidRPr="00FB0686">
        <w:rPr>
          <w:b w:val="0"/>
          <w:spacing w:val="9"/>
        </w:rPr>
        <w:t xml:space="preserve"> </w:t>
      </w:r>
      <w:r w:rsidRPr="00FB0686">
        <w:rPr>
          <w:b w:val="0"/>
          <w:spacing w:val="-1"/>
        </w:rPr>
        <w:t>данных</w:t>
      </w:r>
      <w:r w:rsidRPr="00FB0686">
        <w:rPr>
          <w:b w:val="0"/>
          <w:spacing w:val="9"/>
        </w:rPr>
        <w:t xml:space="preserve"> </w:t>
      </w:r>
      <w:r w:rsidRPr="00FB0686">
        <w:rPr>
          <w:b w:val="0"/>
          <w:spacing w:val="-1"/>
        </w:rPr>
        <w:t>мероприятий</w:t>
      </w:r>
      <w:r w:rsidRPr="00FB0686">
        <w:rPr>
          <w:b w:val="0"/>
          <w:spacing w:val="13"/>
        </w:rPr>
        <w:t xml:space="preserve"> </w:t>
      </w:r>
      <w:r w:rsidRPr="00FB0686">
        <w:rPr>
          <w:b w:val="0"/>
        </w:rPr>
        <w:t>–</w:t>
      </w:r>
      <w:r w:rsidRPr="00FB0686">
        <w:rPr>
          <w:b w:val="0"/>
          <w:spacing w:val="10"/>
        </w:rPr>
        <w:t xml:space="preserve"> </w:t>
      </w:r>
      <w:r w:rsidRPr="00FB0686">
        <w:rPr>
          <w:b w:val="0"/>
          <w:spacing w:val="-1"/>
        </w:rPr>
        <w:t>улучшение</w:t>
      </w:r>
      <w:r w:rsidRPr="00FB0686">
        <w:rPr>
          <w:b w:val="0"/>
          <w:spacing w:val="9"/>
        </w:rPr>
        <w:t xml:space="preserve"> </w:t>
      </w:r>
      <w:r w:rsidRPr="00FB0686">
        <w:rPr>
          <w:b w:val="0"/>
          <w:spacing w:val="-1"/>
        </w:rPr>
        <w:t>здоровья</w:t>
      </w:r>
      <w:r w:rsidRPr="00FB0686">
        <w:rPr>
          <w:b w:val="0"/>
          <w:spacing w:val="33"/>
        </w:rPr>
        <w:t xml:space="preserve"> </w:t>
      </w:r>
      <w:r w:rsidRPr="00FB0686">
        <w:rPr>
          <w:b w:val="0"/>
        </w:rPr>
        <w:t xml:space="preserve">и </w:t>
      </w:r>
      <w:r w:rsidRPr="00FB0686">
        <w:rPr>
          <w:b w:val="0"/>
          <w:spacing w:val="-1"/>
        </w:rPr>
        <w:t>качества жизни</w:t>
      </w:r>
      <w:r w:rsidRPr="00FB0686">
        <w:rPr>
          <w:b w:val="0"/>
        </w:rPr>
        <w:t xml:space="preserve"> </w:t>
      </w:r>
      <w:r w:rsidR="00EA0069" w:rsidRPr="00FB0686">
        <w:rPr>
          <w:b w:val="0"/>
          <w:spacing w:val="-1"/>
        </w:rPr>
        <w:t>населения</w:t>
      </w:r>
      <w:r w:rsidRPr="00FB0686">
        <w:rPr>
          <w:b w:val="0"/>
          <w:spacing w:val="-1"/>
        </w:rPr>
        <w:t>.</w:t>
      </w:r>
    </w:p>
    <w:p w:rsidR="00BB5842" w:rsidRPr="00FB0686" w:rsidRDefault="00476EC6" w:rsidP="00476EC6">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8" w:name="_Toc496787840"/>
      <w:r w:rsidRPr="00FB0686">
        <w:rPr>
          <w:rFonts w:eastAsia="Times New Roman" w:cs="Times New Roman"/>
          <w:b/>
          <w:bCs/>
          <w:caps/>
          <w:color w:val="auto"/>
          <w:spacing w:val="20"/>
          <w:kern w:val="32"/>
          <w:sz w:val="34"/>
          <w:szCs w:val="34"/>
        </w:rPr>
        <w:lastRenderedPageBreak/>
        <w:t>6</w:t>
      </w:r>
      <w:r w:rsidR="006D0AF1" w:rsidRPr="00FB0686">
        <w:rPr>
          <w:rFonts w:eastAsia="Times New Roman" w:cs="Times New Roman"/>
          <w:b/>
          <w:bCs/>
          <w:caps/>
          <w:color w:val="auto"/>
          <w:spacing w:val="20"/>
          <w:kern w:val="32"/>
          <w:sz w:val="34"/>
          <w:szCs w:val="34"/>
        </w:rPr>
        <w:t>. Оценка объемов капитальных вложений в строительство, реконструкцию и модернизацию объектов центра</w:t>
      </w:r>
      <w:r w:rsidRPr="00FB0686">
        <w:rPr>
          <w:rFonts w:eastAsia="Times New Roman" w:cs="Times New Roman"/>
          <w:b/>
          <w:bCs/>
          <w:caps/>
          <w:color w:val="auto"/>
          <w:spacing w:val="20"/>
          <w:kern w:val="32"/>
          <w:sz w:val="34"/>
          <w:szCs w:val="34"/>
        </w:rPr>
        <w:t>лизованных систем водоснабжения</w:t>
      </w:r>
      <w:bookmarkEnd w:id="18"/>
      <w:r w:rsidR="006D0AF1" w:rsidRPr="00FB0686">
        <w:rPr>
          <w:rFonts w:eastAsia="Times New Roman" w:cs="Times New Roman"/>
          <w:b/>
          <w:bCs/>
          <w:caps/>
          <w:color w:val="auto"/>
          <w:spacing w:val="20"/>
          <w:kern w:val="32"/>
          <w:sz w:val="34"/>
          <w:szCs w:val="34"/>
        </w:rPr>
        <w:t xml:space="preserve"> </w:t>
      </w:r>
    </w:p>
    <w:p w:rsidR="004A193D" w:rsidRPr="00FB0686" w:rsidRDefault="004A193D" w:rsidP="00A142F1">
      <w:pPr>
        <w:pStyle w:val="ConsPlusNormal"/>
        <w:ind w:firstLine="540"/>
        <w:jc w:val="both"/>
        <w:rPr>
          <w:rFonts w:ascii="Times New Roman" w:hAnsi="Times New Roman" w:cs="Times New Roman"/>
          <w:sz w:val="28"/>
          <w:szCs w:val="28"/>
        </w:rPr>
      </w:pPr>
    </w:p>
    <w:p w:rsidR="00F327EF" w:rsidRPr="00FB0686" w:rsidRDefault="00F327EF" w:rsidP="00F327EF">
      <w:pPr>
        <w:pStyle w:val="ConsPlusNormal"/>
        <w:ind w:firstLine="540"/>
        <w:jc w:val="both"/>
        <w:rPr>
          <w:rFonts w:ascii="Times New Roman" w:hAnsi="Times New Roman" w:cs="Times New Roman"/>
          <w:sz w:val="28"/>
          <w:szCs w:val="28"/>
        </w:rPr>
      </w:pPr>
      <w:r w:rsidRPr="00FB0686">
        <w:rPr>
          <w:rFonts w:ascii="Times New Roman" w:hAnsi="Times New Roman" w:cs="Times New Roman"/>
          <w:sz w:val="28"/>
          <w:szCs w:val="28"/>
        </w:rPr>
        <w:t>Основным принципом реализации Схемы водоснабжения является принцип сбалансированности интересов водоснабжающей организации, принимающей участие в реализации мероприятий настоящей схемы, и потребителей услуг водоснабжения.</w:t>
      </w:r>
    </w:p>
    <w:p w:rsidR="004700EC" w:rsidRPr="00387D00" w:rsidRDefault="004700EC" w:rsidP="004700EC">
      <w:pPr>
        <w:pStyle w:val="ConsPlusNormal"/>
        <w:ind w:firstLine="540"/>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Стоимость мероприятий </w:t>
      </w:r>
      <w:r w:rsidR="00B45D47">
        <w:rPr>
          <w:rFonts w:ascii="Times New Roman" w:eastAsia="Times New Roman" w:hAnsi="Times New Roman" w:cs="Times New Roman"/>
          <w:sz w:val="28"/>
          <w:szCs w:val="28"/>
        </w:rPr>
        <w:t xml:space="preserve">будет </w:t>
      </w:r>
      <w:r w:rsidRPr="00387D00">
        <w:rPr>
          <w:rFonts w:ascii="Times New Roman" w:eastAsia="Times New Roman" w:hAnsi="Times New Roman" w:cs="Times New Roman"/>
          <w:sz w:val="28"/>
          <w:szCs w:val="28"/>
        </w:rPr>
        <w:t>определена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81-02-14-2017. Укрупненные нормативы цены строительства. Сборник №14. Наружные сети водоснабжения и канализации. Утверждены Приказом Министерства строительства и жилищно</w:t>
      </w:r>
      <w:r>
        <w:rPr>
          <w:rFonts w:ascii="Times New Roman" w:eastAsia="Times New Roman" w:hAnsi="Times New Roman" w:cs="Times New Roman"/>
          <w:sz w:val="28"/>
          <w:szCs w:val="28"/>
        </w:rPr>
        <w:t>-коммунального хозяйства Россий</w:t>
      </w:r>
      <w:r w:rsidRPr="00387D00">
        <w:rPr>
          <w:rFonts w:ascii="Times New Roman" w:eastAsia="Times New Roman" w:hAnsi="Times New Roman" w:cs="Times New Roman"/>
          <w:sz w:val="28"/>
          <w:szCs w:val="28"/>
        </w:rPr>
        <w:t>ской Федерации от 28.06.2017 г. №936/пр), оценок экспертов, прейскурантов поставщиков оборудования и открытых источников информации с учетом уровня цен на 20</w:t>
      </w:r>
      <w:r>
        <w:rPr>
          <w:rFonts w:ascii="Times New Roman" w:eastAsia="Times New Roman" w:hAnsi="Times New Roman" w:cs="Times New Roman"/>
          <w:sz w:val="28"/>
          <w:szCs w:val="28"/>
        </w:rPr>
        <w:t>2</w:t>
      </w:r>
      <w:r w:rsidR="00B45D47">
        <w:rPr>
          <w:rFonts w:ascii="Times New Roman" w:eastAsia="Times New Roman" w:hAnsi="Times New Roman" w:cs="Times New Roman"/>
          <w:sz w:val="28"/>
          <w:szCs w:val="28"/>
        </w:rPr>
        <w:t>5</w:t>
      </w:r>
      <w:r w:rsidRPr="00387D00">
        <w:rPr>
          <w:rFonts w:ascii="Times New Roman" w:eastAsia="Times New Roman" w:hAnsi="Times New Roman" w:cs="Times New Roman"/>
          <w:sz w:val="28"/>
          <w:szCs w:val="28"/>
        </w:rPr>
        <w:t xml:space="preserve"> г. без учета налога на добавленную стоимость. Стоимость мероприятий учитывает проектно-изыскательские работы.</w:t>
      </w:r>
    </w:p>
    <w:p w:rsidR="004A193D" w:rsidRPr="00FB0686" w:rsidRDefault="004A193D" w:rsidP="00A142F1">
      <w:pPr>
        <w:pStyle w:val="ConsPlusNormal"/>
        <w:ind w:firstLine="540"/>
        <w:jc w:val="both"/>
        <w:rPr>
          <w:rFonts w:ascii="Times New Roman" w:hAnsi="Times New Roman" w:cs="Times New Roman"/>
          <w:sz w:val="28"/>
          <w:szCs w:val="28"/>
        </w:rPr>
      </w:pPr>
    </w:p>
    <w:p w:rsidR="004A193D" w:rsidRPr="00FB0686" w:rsidRDefault="004A193D" w:rsidP="00A142F1">
      <w:pPr>
        <w:pStyle w:val="ConsPlusNormal"/>
        <w:ind w:firstLine="540"/>
        <w:jc w:val="both"/>
        <w:rPr>
          <w:rFonts w:ascii="Times New Roman" w:hAnsi="Times New Roman" w:cs="Times New Roman"/>
          <w:sz w:val="28"/>
          <w:szCs w:val="28"/>
        </w:rPr>
      </w:pPr>
    </w:p>
    <w:p w:rsidR="004A193D" w:rsidRPr="00FB0686" w:rsidRDefault="004A193D" w:rsidP="00A142F1">
      <w:pPr>
        <w:pStyle w:val="ConsPlusNormal"/>
        <w:ind w:firstLine="540"/>
        <w:jc w:val="both"/>
        <w:rPr>
          <w:rFonts w:ascii="Times New Roman" w:hAnsi="Times New Roman" w:cs="Times New Roman"/>
          <w:sz w:val="28"/>
          <w:szCs w:val="28"/>
        </w:rPr>
      </w:pPr>
    </w:p>
    <w:p w:rsidR="004A193D" w:rsidRPr="00FB0686" w:rsidRDefault="004A193D" w:rsidP="00A142F1">
      <w:pPr>
        <w:pStyle w:val="ConsPlusNormal"/>
        <w:ind w:firstLine="540"/>
        <w:jc w:val="both"/>
        <w:rPr>
          <w:rFonts w:ascii="Times New Roman" w:hAnsi="Times New Roman" w:cs="Times New Roman"/>
          <w:sz w:val="28"/>
          <w:szCs w:val="28"/>
        </w:rPr>
      </w:pPr>
    </w:p>
    <w:p w:rsidR="00377225" w:rsidRPr="00FB0686" w:rsidRDefault="00377225" w:rsidP="00251493">
      <w:pPr>
        <w:rPr>
          <w:sz w:val="28"/>
          <w:szCs w:val="28"/>
        </w:rPr>
        <w:sectPr w:rsidR="00377225" w:rsidRPr="00FB0686" w:rsidSect="00D76782">
          <w:pgSz w:w="11906" w:h="16838"/>
          <w:pgMar w:top="1134" w:right="1134" w:bottom="1134" w:left="1134" w:header="709" w:footer="709" w:gutter="0"/>
          <w:cols w:space="708"/>
          <w:docGrid w:linePitch="360"/>
        </w:sectPr>
      </w:pPr>
    </w:p>
    <w:p w:rsidR="003B1616" w:rsidRPr="00FB0686" w:rsidRDefault="00850E4A" w:rsidP="00B87B63">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19" w:name="_Toc496787841"/>
      <w:r w:rsidRPr="00FB0686">
        <w:rPr>
          <w:rFonts w:eastAsia="Times New Roman" w:cs="Times New Roman"/>
          <w:b/>
          <w:bCs/>
          <w:caps/>
          <w:color w:val="auto"/>
          <w:spacing w:val="20"/>
          <w:kern w:val="32"/>
          <w:sz w:val="34"/>
          <w:szCs w:val="34"/>
        </w:rPr>
        <w:lastRenderedPageBreak/>
        <w:t>7</w:t>
      </w:r>
      <w:r w:rsidR="006D0AF1" w:rsidRPr="00FB0686">
        <w:rPr>
          <w:rFonts w:eastAsia="Times New Roman" w:cs="Times New Roman"/>
          <w:b/>
          <w:bCs/>
          <w:caps/>
          <w:color w:val="auto"/>
          <w:spacing w:val="20"/>
          <w:kern w:val="32"/>
          <w:sz w:val="34"/>
          <w:szCs w:val="34"/>
        </w:rPr>
        <w:t xml:space="preserve">. </w:t>
      </w:r>
      <w:r w:rsidR="00B87B63">
        <w:rPr>
          <w:rFonts w:eastAsia="Times New Roman" w:cs="Times New Roman"/>
          <w:b/>
          <w:bCs/>
          <w:caps/>
          <w:color w:val="auto"/>
          <w:spacing w:val="20"/>
          <w:kern w:val="32"/>
          <w:sz w:val="34"/>
          <w:szCs w:val="34"/>
        </w:rPr>
        <w:t>плановые</w:t>
      </w:r>
      <w:r w:rsidR="006D0AF1" w:rsidRPr="00FB0686">
        <w:rPr>
          <w:rFonts w:eastAsia="Times New Roman" w:cs="Times New Roman"/>
          <w:b/>
          <w:bCs/>
          <w:caps/>
          <w:color w:val="auto"/>
          <w:spacing w:val="20"/>
          <w:kern w:val="32"/>
          <w:sz w:val="34"/>
          <w:szCs w:val="34"/>
        </w:rPr>
        <w:t xml:space="preserve"> показатели развития центра</w:t>
      </w:r>
      <w:r w:rsidRPr="00FB0686">
        <w:rPr>
          <w:rFonts w:eastAsia="Times New Roman" w:cs="Times New Roman"/>
          <w:b/>
          <w:bCs/>
          <w:caps/>
          <w:color w:val="auto"/>
          <w:spacing w:val="20"/>
          <w:kern w:val="32"/>
          <w:sz w:val="34"/>
          <w:szCs w:val="34"/>
        </w:rPr>
        <w:t>лизованных систем водоснабжения</w:t>
      </w:r>
      <w:bookmarkEnd w:id="19"/>
      <w:r w:rsidR="006D0AF1" w:rsidRPr="00FB0686">
        <w:rPr>
          <w:rFonts w:eastAsia="Times New Roman" w:cs="Times New Roman"/>
          <w:b/>
          <w:bCs/>
          <w:caps/>
          <w:color w:val="auto"/>
          <w:spacing w:val="20"/>
          <w:kern w:val="32"/>
          <w:sz w:val="34"/>
          <w:szCs w:val="34"/>
        </w:rPr>
        <w:t xml:space="preserve"> </w:t>
      </w:r>
    </w:p>
    <w:p w:rsidR="003B1616" w:rsidRPr="00FB0686" w:rsidRDefault="003B1616" w:rsidP="009C02D5">
      <w:pPr>
        <w:pStyle w:val="a3"/>
        <w:spacing w:line="276" w:lineRule="auto"/>
        <w:ind w:firstLine="709"/>
        <w:jc w:val="both"/>
        <w:rPr>
          <w:b w:val="0"/>
          <w:spacing w:val="-1"/>
          <w:szCs w:val="28"/>
        </w:rPr>
      </w:pPr>
    </w:p>
    <w:p w:rsidR="002949D7" w:rsidRDefault="002949D7" w:rsidP="002949D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Плановые показатели развития централизованных систем водоснабжения устанавливаются в целях реализации государственной политики в сфере водоснабжения и водоотведения, направленной на обеспечение охраны здоровья населения и улучшения качества жизни населения путём обеспечения бесперебойного и качественного снабжения абонентов соответствующими услугами, повышения энергетической эффективности данных систем путём экономного потребления воды и обеспечения развития указанных централизованных систем путём внедрения эффективных форм управления такими системами.</w:t>
      </w:r>
    </w:p>
    <w:p w:rsidR="002949D7" w:rsidRDefault="002949D7" w:rsidP="002949D7">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Результаты реализации мероприятий схемы водоснабжения определяются с достижением уровня запланированных технических </w:t>
      </w:r>
      <w:r>
        <w:rPr>
          <w:rFonts w:ascii="Times New Roman" w:hAnsi="Times New Roman" w:cs="Times New Roman"/>
          <w:sz w:val="28"/>
          <w:szCs w:val="28"/>
        </w:rPr>
        <w:t>плановых</w:t>
      </w:r>
      <w:r w:rsidRPr="00387D00">
        <w:rPr>
          <w:rFonts w:ascii="Times New Roman" w:hAnsi="Times New Roman" w:cs="Times New Roman"/>
          <w:sz w:val="28"/>
          <w:szCs w:val="28"/>
        </w:rPr>
        <w:t xml:space="preserve"> показателей. </w:t>
      </w:r>
    </w:p>
    <w:p w:rsidR="002949D7" w:rsidRPr="00387D00" w:rsidRDefault="002949D7" w:rsidP="00A93174">
      <w:pPr>
        <w:pStyle w:val="ConsPlusNormal"/>
        <w:ind w:firstLine="540"/>
        <w:jc w:val="both"/>
        <w:rPr>
          <w:rFonts w:ascii="Times New Roman" w:hAnsi="Times New Roman" w:cs="Times New Roman"/>
          <w:sz w:val="28"/>
          <w:szCs w:val="28"/>
        </w:rPr>
      </w:pPr>
      <w:r w:rsidRPr="005304EE">
        <w:rPr>
          <w:rFonts w:ascii="Times New Roman" w:hAnsi="Times New Roman" w:cs="Times New Roman"/>
          <w:sz w:val="28"/>
          <w:szCs w:val="28"/>
        </w:rPr>
        <w:t xml:space="preserve">При формировании требований к конечному состоянию коммунальной инфраструктуры водоснабжения </w:t>
      </w:r>
      <w:r w:rsidR="005E44C9">
        <w:rPr>
          <w:rFonts w:ascii="Times New Roman" w:hAnsi="Times New Roman" w:cs="Times New Roman"/>
          <w:sz w:val="28"/>
          <w:szCs w:val="28"/>
        </w:rPr>
        <w:t>сельского поселения «Тёгринское»</w:t>
      </w:r>
      <w:r w:rsidRPr="005304EE">
        <w:rPr>
          <w:rFonts w:ascii="Times New Roman" w:hAnsi="Times New Roman" w:cs="Times New Roman"/>
          <w:sz w:val="28"/>
          <w:szCs w:val="28"/>
        </w:rPr>
        <w:t xml:space="preserve"> </w:t>
      </w:r>
      <w:r>
        <w:rPr>
          <w:rFonts w:ascii="Times New Roman" w:hAnsi="Times New Roman" w:cs="Times New Roman"/>
          <w:sz w:val="28"/>
          <w:szCs w:val="28"/>
        </w:rPr>
        <w:t xml:space="preserve">применяется необходимый минимальный перечень плановых показателей функционирования центральных систем водоснабжения </w:t>
      </w:r>
      <w:r w:rsidR="00572A6B">
        <w:rPr>
          <w:rFonts w:ascii="Times New Roman" w:hAnsi="Times New Roman" w:cs="Times New Roman"/>
          <w:sz w:val="28"/>
          <w:szCs w:val="28"/>
        </w:rPr>
        <w:t>определённый</w:t>
      </w:r>
      <w:r>
        <w:rPr>
          <w:rFonts w:ascii="Times New Roman" w:hAnsi="Times New Roman" w:cs="Times New Roman"/>
          <w:sz w:val="28"/>
          <w:szCs w:val="28"/>
        </w:rPr>
        <w:t xml:space="preserve"> Приказом Министерства строительства и жилищно – коммунального хозяйства РФ от 04.04.2014 № 162/пр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правил определения плановых значений и фактических значений таких показателей»</w:t>
      </w:r>
    </w:p>
    <w:p w:rsidR="002949D7" w:rsidRPr="00387D00" w:rsidRDefault="002949D7" w:rsidP="002949D7">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Перечень </w:t>
      </w:r>
      <w:r>
        <w:rPr>
          <w:rFonts w:ascii="Times New Roman" w:hAnsi="Times New Roman" w:cs="Times New Roman"/>
          <w:sz w:val="28"/>
          <w:szCs w:val="28"/>
        </w:rPr>
        <w:t>плановых</w:t>
      </w:r>
      <w:r w:rsidRPr="00387D00">
        <w:rPr>
          <w:rFonts w:ascii="Times New Roman" w:hAnsi="Times New Roman" w:cs="Times New Roman"/>
          <w:sz w:val="28"/>
          <w:szCs w:val="28"/>
        </w:rPr>
        <w:t xml:space="preserve"> показателей включает (таблица 8):</w:t>
      </w:r>
    </w:p>
    <w:p w:rsidR="002949D7" w:rsidRPr="00387D00" w:rsidRDefault="002949D7" w:rsidP="002949D7">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 показатели качества </w:t>
      </w:r>
      <w:r>
        <w:rPr>
          <w:rFonts w:ascii="Times New Roman" w:hAnsi="Times New Roman" w:cs="Times New Roman"/>
          <w:sz w:val="28"/>
          <w:szCs w:val="28"/>
        </w:rPr>
        <w:t>воды</w:t>
      </w:r>
      <w:r w:rsidRPr="00387D00">
        <w:rPr>
          <w:rFonts w:ascii="Times New Roman" w:hAnsi="Times New Roman" w:cs="Times New Roman"/>
          <w:sz w:val="28"/>
          <w:szCs w:val="28"/>
        </w:rPr>
        <w:t>;</w:t>
      </w:r>
    </w:p>
    <w:p w:rsidR="002949D7" w:rsidRPr="00387D00" w:rsidRDefault="002949D7" w:rsidP="002949D7">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 показатели надежности </w:t>
      </w:r>
      <w:r>
        <w:rPr>
          <w:rFonts w:ascii="Times New Roman" w:hAnsi="Times New Roman" w:cs="Times New Roman"/>
          <w:sz w:val="28"/>
          <w:szCs w:val="28"/>
        </w:rPr>
        <w:t>и бесперебойности водоснабжения</w:t>
      </w:r>
      <w:r w:rsidRPr="00387D00">
        <w:rPr>
          <w:rFonts w:ascii="Times New Roman" w:hAnsi="Times New Roman" w:cs="Times New Roman"/>
          <w:sz w:val="28"/>
          <w:szCs w:val="28"/>
        </w:rPr>
        <w:t>;</w:t>
      </w:r>
    </w:p>
    <w:p w:rsidR="002949D7" w:rsidRDefault="002949D7" w:rsidP="002949D7">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 показатели эффективности </w:t>
      </w:r>
      <w:r>
        <w:rPr>
          <w:rFonts w:ascii="Times New Roman" w:hAnsi="Times New Roman" w:cs="Times New Roman"/>
          <w:sz w:val="28"/>
          <w:szCs w:val="28"/>
        </w:rPr>
        <w:t>использования ресурсов, в том числе уровень потерь воды</w:t>
      </w:r>
      <w:r w:rsidRPr="00387D00">
        <w:rPr>
          <w:rFonts w:ascii="Times New Roman" w:hAnsi="Times New Roman" w:cs="Times New Roman"/>
          <w:sz w:val="28"/>
          <w:szCs w:val="28"/>
        </w:rPr>
        <w:t>.</w:t>
      </w:r>
    </w:p>
    <w:p w:rsidR="002949D7" w:rsidRPr="00387D00" w:rsidRDefault="002949D7" w:rsidP="002949D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-иные показатели, установленные федеральными органами исполнительной власти, осуществляющими функции по выработке государственной политики и нормативно-правовому регулированию в сфере ЖКХ (на момент актуализации, иные показатели не установлены).</w:t>
      </w:r>
    </w:p>
    <w:p w:rsidR="002949D7" w:rsidRPr="00387D00" w:rsidRDefault="002949D7" w:rsidP="002949D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Плановые</w:t>
      </w:r>
      <w:r w:rsidRPr="00387D00">
        <w:rPr>
          <w:rFonts w:ascii="Times New Roman" w:hAnsi="Times New Roman" w:cs="Times New Roman"/>
          <w:sz w:val="28"/>
          <w:szCs w:val="28"/>
        </w:rPr>
        <w:t xml:space="preserve"> показатели деятельности организаций, осуществляющих водоснабжение, устанавливаются в целях поэтапного повышения качества водоснабжения, в том числе поэтапного приведения качества воды в соответствие с требованиями, установленными законодательством Российской Федерации.</w:t>
      </w:r>
    </w:p>
    <w:p w:rsidR="002949D7" w:rsidRPr="00387D00" w:rsidRDefault="002949D7" w:rsidP="002949D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Плановые</w:t>
      </w:r>
      <w:r w:rsidRPr="00387D00">
        <w:rPr>
          <w:rFonts w:ascii="Times New Roman" w:hAnsi="Times New Roman" w:cs="Times New Roman"/>
          <w:sz w:val="28"/>
          <w:szCs w:val="28"/>
        </w:rPr>
        <w:t xml:space="preserve"> показатели деятельности рассчитываются, исходя из:</w:t>
      </w:r>
    </w:p>
    <w:p w:rsidR="002949D7" w:rsidRPr="00387D00" w:rsidRDefault="002949D7" w:rsidP="002949D7">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фактических показателей деятельности регулируемой организации за истекший период регулирования;</w:t>
      </w:r>
    </w:p>
    <w:p w:rsidR="002949D7" w:rsidRPr="00387D00" w:rsidRDefault="002949D7" w:rsidP="002949D7">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результатов технического обследования централизованных систем водоснабжения;</w:t>
      </w:r>
    </w:p>
    <w:p w:rsidR="002949D7" w:rsidRDefault="002949D7" w:rsidP="002949D7">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lastRenderedPageBreak/>
        <w:t>- сравнения показателей деятельности регулируемой организации с лучшими аналогами.</w:t>
      </w:r>
    </w:p>
    <w:p w:rsidR="002949D7" w:rsidRDefault="002949D7" w:rsidP="002949D7">
      <w:pPr>
        <w:pStyle w:val="ConsPlusNormal"/>
        <w:keepNext/>
        <w:ind w:firstLine="540"/>
        <w:jc w:val="right"/>
        <w:rPr>
          <w:rFonts w:ascii="Times New Roman" w:hAnsi="Times New Roman" w:cs="Times New Roman"/>
          <w:sz w:val="28"/>
          <w:szCs w:val="28"/>
        </w:rPr>
      </w:pPr>
      <w:r w:rsidRPr="00387D00">
        <w:rPr>
          <w:rFonts w:ascii="Times New Roman" w:hAnsi="Times New Roman" w:cs="Times New Roman"/>
          <w:sz w:val="28"/>
          <w:szCs w:val="28"/>
        </w:rPr>
        <w:t>Таблица 8</w:t>
      </w:r>
    </w:p>
    <w:p w:rsidR="002949D7" w:rsidRPr="00387D00" w:rsidRDefault="002949D7" w:rsidP="002949D7">
      <w:pPr>
        <w:pStyle w:val="ConsPlusNormal"/>
        <w:keepNext/>
        <w:ind w:firstLine="540"/>
        <w:jc w:val="right"/>
        <w:rPr>
          <w:rFonts w:ascii="Times New Roman" w:hAnsi="Times New Roman" w:cs="Times New Roman"/>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8"/>
        <w:gridCol w:w="4092"/>
        <w:gridCol w:w="4958"/>
      </w:tblGrid>
      <w:tr w:rsidR="002949D7" w:rsidRPr="00387D00" w:rsidTr="005E44C9">
        <w:trPr>
          <w:tblHeader/>
        </w:trPr>
        <w:tc>
          <w:tcPr>
            <w:tcW w:w="300" w:type="pct"/>
            <w:vAlign w:val="center"/>
          </w:tcPr>
          <w:p w:rsidR="002949D7" w:rsidRPr="00387D00" w:rsidRDefault="002949D7" w:rsidP="005E44C9">
            <w:pPr>
              <w:keepNext/>
              <w:spacing w:after="0" w:line="240" w:lineRule="auto"/>
              <w:jc w:val="center"/>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 п/п</w:t>
            </w:r>
          </w:p>
        </w:tc>
        <w:tc>
          <w:tcPr>
            <w:tcW w:w="2125" w:type="pct"/>
            <w:vAlign w:val="center"/>
          </w:tcPr>
          <w:p w:rsidR="002949D7" w:rsidRPr="00387D00" w:rsidRDefault="002949D7" w:rsidP="005E44C9">
            <w:pPr>
              <w:keepNext/>
              <w:spacing w:after="0" w:line="240" w:lineRule="auto"/>
              <w:jc w:val="center"/>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Ожидаемые результаты Программы</w:t>
            </w:r>
          </w:p>
        </w:tc>
        <w:tc>
          <w:tcPr>
            <w:tcW w:w="2575" w:type="pct"/>
            <w:vAlign w:val="center"/>
          </w:tcPr>
          <w:p w:rsidR="002949D7" w:rsidRPr="00387D00" w:rsidRDefault="002949D7" w:rsidP="005E44C9">
            <w:pPr>
              <w:keepNext/>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Плано</w:t>
            </w:r>
            <w:r w:rsidRPr="00387D00">
              <w:rPr>
                <w:rFonts w:ascii="Times New Roman" w:eastAsia="Times New Roman" w:hAnsi="Times New Roman" w:cs="Times New Roman"/>
                <w:b/>
                <w:sz w:val="24"/>
                <w:szCs w:val="24"/>
              </w:rPr>
              <w:t>вые показатели</w:t>
            </w:r>
          </w:p>
        </w:tc>
      </w:tr>
      <w:tr w:rsidR="002949D7" w:rsidRPr="00387D00" w:rsidTr="005E44C9">
        <w:tc>
          <w:tcPr>
            <w:tcW w:w="300" w:type="pct"/>
          </w:tcPr>
          <w:p w:rsidR="002949D7" w:rsidRPr="00BF7F57" w:rsidRDefault="002949D7" w:rsidP="005E44C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5" w:type="pct"/>
          </w:tcPr>
          <w:p w:rsidR="002949D7" w:rsidRPr="00387D00" w:rsidRDefault="002949D7" w:rsidP="005E44C9">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b/>
                <w:sz w:val="24"/>
                <w:szCs w:val="24"/>
              </w:rPr>
              <w:t xml:space="preserve">Показатели качества </w:t>
            </w:r>
            <w:r>
              <w:rPr>
                <w:rFonts w:ascii="Times New Roman" w:eastAsia="Times New Roman" w:hAnsi="Times New Roman" w:cs="Times New Roman"/>
                <w:b/>
                <w:sz w:val="24"/>
                <w:szCs w:val="24"/>
              </w:rPr>
              <w:t>воды</w:t>
            </w:r>
          </w:p>
          <w:p w:rsidR="002949D7" w:rsidRPr="00387D00" w:rsidRDefault="002949D7" w:rsidP="005E44C9">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Повышение качества предоставления коммунальных услуг в части услуг водоснабжения населению</w:t>
            </w:r>
          </w:p>
          <w:p w:rsidR="002949D7" w:rsidRPr="00387D00" w:rsidRDefault="002949D7" w:rsidP="005E44C9">
            <w:pPr>
              <w:spacing w:after="0" w:line="240" w:lineRule="auto"/>
              <w:rPr>
                <w:rFonts w:ascii="Times New Roman" w:eastAsia="Times New Roman" w:hAnsi="Times New Roman" w:cs="Times New Roman"/>
                <w:b/>
                <w:sz w:val="24"/>
                <w:szCs w:val="24"/>
              </w:rPr>
            </w:pPr>
          </w:p>
        </w:tc>
        <w:tc>
          <w:tcPr>
            <w:tcW w:w="2575" w:type="pct"/>
          </w:tcPr>
          <w:p w:rsidR="002949D7" w:rsidRPr="00387D00" w:rsidRDefault="002949D7" w:rsidP="005E44C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Доля проб питьевой воды</w:t>
            </w:r>
            <w:r w:rsidRPr="00387D00">
              <w:rPr>
                <w:rFonts w:ascii="Times New Roman" w:eastAsia="Times New Roman" w:hAnsi="Times New Roman" w:cs="Times New Roman"/>
                <w:sz w:val="24"/>
                <w:szCs w:val="24"/>
              </w:rPr>
              <w:t>, %</w:t>
            </w:r>
          </w:p>
        </w:tc>
      </w:tr>
      <w:tr w:rsidR="002949D7" w:rsidRPr="00387D00" w:rsidTr="005E44C9">
        <w:tc>
          <w:tcPr>
            <w:tcW w:w="300" w:type="pct"/>
            <w:vMerge w:val="restart"/>
          </w:tcPr>
          <w:p w:rsidR="002949D7" w:rsidRPr="00387D00" w:rsidRDefault="002949D7" w:rsidP="005E44C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25" w:type="pct"/>
            <w:vMerge w:val="restart"/>
          </w:tcPr>
          <w:p w:rsidR="002949D7" w:rsidRPr="00387D00" w:rsidRDefault="002949D7" w:rsidP="005E44C9">
            <w:pPr>
              <w:spacing w:after="0" w:line="240" w:lineRule="auto"/>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 xml:space="preserve">Показатели надежности </w:t>
            </w:r>
            <w:r>
              <w:rPr>
                <w:rFonts w:ascii="Times New Roman" w:eastAsia="Times New Roman" w:hAnsi="Times New Roman" w:cs="Times New Roman"/>
                <w:b/>
                <w:sz w:val="24"/>
                <w:szCs w:val="24"/>
              </w:rPr>
              <w:t xml:space="preserve">и бесперебойности </w:t>
            </w:r>
            <w:r w:rsidRPr="00387D00">
              <w:rPr>
                <w:rFonts w:ascii="Times New Roman" w:eastAsia="Times New Roman" w:hAnsi="Times New Roman" w:cs="Times New Roman"/>
                <w:b/>
                <w:sz w:val="24"/>
                <w:szCs w:val="24"/>
              </w:rPr>
              <w:t>водоснабжения и водоотведения</w:t>
            </w:r>
          </w:p>
          <w:p w:rsidR="002949D7" w:rsidRPr="00387D00" w:rsidRDefault="002949D7" w:rsidP="005E44C9">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Повышение надежности работы системы водоснабжения в соответствии с нормативными требованиями</w:t>
            </w:r>
          </w:p>
        </w:tc>
        <w:tc>
          <w:tcPr>
            <w:tcW w:w="2575" w:type="pct"/>
          </w:tcPr>
          <w:p w:rsidR="002949D7" w:rsidRPr="00387D00" w:rsidRDefault="002949D7" w:rsidP="005E44C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 перерывов в подаче воды, возникших в результате аварий, ед./ км</w:t>
            </w:r>
          </w:p>
        </w:tc>
      </w:tr>
      <w:tr w:rsidR="002949D7" w:rsidRPr="00387D00" w:rsidTr="005E44C9">
        <w:tc>
          <w:tcPr>
            <w:tcW w:w="300" w:type="pct"/>
            <w:vMerge/>
          </w:tcPr>
          <w:p w:rsidR="002949D7" w:rsidRPr="00387D00" w:rsidRDefault="002949D7" w:rsidP="005E44C9">
            <w:pPr>
              <w:spacing w:after="0" w:line="240" w:lineRule="auto"/>
              <w:rPr>
                <w:rFonts w:ascii="Times New Roman" w:eastAsia="Times New Roman" w:hAnsi="Times New Roman" w:cs="Times New Roman"/>
                <w:sz w:val="24"/>
                <w:szCs w:val="24"/>
              </w:rPr>
            </w:pPr>
          </w:p>
        </w:tc>
        <w:tc>
          <w:tcPr>
            <w:tcW w:w="2125" w:type="pct"/>
            <w:vMerge/>
          </w:tcPr>
          <w:p w:rsidR="002949D7" w:rsidRPr="00387D00" w:rsidRDefault="002949D7" w:rsidP="005E44C9">
            <w:pPr>
              <w:spacing w:after="0" w:line="240" w:lineRule="auto"/>
              <w:rPr>
                <w:rFonts w:ascii="Times New Roman" w:eastAsia="Times New Roman" w:hAnsi="Times New Roman" w:cs="Times New Roman"/>
                <w:sz w:val="24"/>
                <w:szCs w:val="24"/>
              </w:rPr>
            </w:pPr>
          </w:p>
        </w:tc>
        <w:tc>
          <w:tcPr>
            <w:tcW w:w="2575" w:type="pct"/>
          </w:tcPr>
          <w:p w:rsidR="002949D7" w:rsidRDefault="002949D7" w:rsidP="005E44C9">
            <w:pPr>
              <w:spacing w:after="0" w:line="240" w:lineRule="auto"/>
              <w:rPr>
                <w:rFonts w:ascii="Times New Roman" w:eastAsia="Times New Roman" w:hAnsi="Times New Roman" w:cs="Times New Roman"/>
                <w:sz w:val="24"/>
                <w:szCs w:val="24"/>
              </w:rPr>
            </w:pPr>
          </w:p>
          <w:p w:rsidR="002949D7" w:rsidRPr="00387D00" w:rsidRDefault="002949D7" w:rsidP="005E44C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Удельное количество аварий и засоров в расчете на протяженность канализационной сети в год, ед./км</w:t>
            </w:r>
          </w:p>
        </w:tc>
      </w:tr>
      <w:tr w:rsidR="002949D7" w:rsidRPr="00387D00" w:rsidTr="005E44C9">
        <w:trPr>
          <w:trHeight w:val="96"/>
        </w:trPr>
        <w:tc>
          <w:tcPr>
            <w:tcW w:w="300" w:type="pct"/>
          </w:tcPr>
          <w:p w:rsidR="002949D7" w:rsidRPr="00387D00" w:rsidRDefault="002949D7" w:rsidP="005E44C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125" w:type="pct"/>
          </w:tcPr>
          <w:p w:rsidR="002949D7" w:rsidRPr="00387D00" w:rsidRDefault="002949D7" w:rsidP="005E44C9">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b/>
                <w:sz w:val="24"/>
                <w:szCs w:val="24"/>
              </w:rPr>
              <w:t xml:space="preserve">Показатели эффективности </w:t>
            </w:r>
            <w:r>
              <w:rPr>
                <w:rFonts w:ascii="Times New Roman" w:eastAsia="Times New Roman" w:hAnsi="Times New Roman" w:cs="Times New Roman"/>
                <w:b/>
                <w:sz w:val="24"/>
                <w:szCs w:val="24"/>
              </w:rPr>
              <w:t>использования ресурсов, в том числе уровень потерь воды</w:t>
            </w:r>
          </w:p>
          <w:p w:rsidR="002949D7" w:rsidRPr="00387D00" w:rsidRDefault="002949D7" w:rsidP="005E44C9">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Повышение эффективности работы системы водоснабжения. Обеспечение услугами водоснабжения новых объектов капитального строительства социального или промышленного назначения</w:t>
            </w:r>
          </w:p>
        </w:tc>
        <w:tc>
          <w:tcPr>
            <w:tcW w:w="2575" w:type="pct"/>
          </w:tcPr>
          <w:p w:rsidR="002949D7" w:rsidRDefault="002949D7" w:rsidP="005E44C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Доля потерь питьевой воды в централизованных системах водоснабжения, %</w:t>
            </w:r>
          </w:p>
          <w:p w:rsidR="002949D7" w:rsidRDefault="002949D7" w:rsidP="005E44C9">
            <w:pPr>
              <w:spacing w:after="0" w:line="240" w:lineRule="auto"/>
              <w:rPr>
                <w:rFonts w:ascii="Times New Roman" w:eastAsia="Times New Roman" w:hAnsi="Times New Roman" w:cs="Times New Roman"/>
                <w:sz w:val="24"/>
                <w:szCs w:val="24"/>
                <w:vertAlign w:val="superscript"/>
              </w:rPr>
            </w:pPr>
            <w:r w:rsidRPr="00387D00">
              <w:rPr>
                <w:rFonts w:ascii="Times New Roman" w:eastAsia="Times New Roman" w:hAnsi="Times New Roman" w:cs="Times New Roman"/>
                <w:sz w:val="24"/>
                <w:szCs w:val="24"/>
              </w:rPr>
              <w:t>Удельный расход электроэнергии</w:t>
            </w:r>
            <w:r>
              <w:rPr>
                <w:rFonts w:ascii="Times New Roman" w:eastAsia="Times New Roman" w:hAnsi="Times New Roman" w:cs="Times New Roman"/>
                <w:sz w:val="24"/>
                <w:szCs w:val="24"/>
              </w:rPr>
              <w:t>, потребляемой в технологическом процессе подготовки питьевой воды</w:t>
            </w:r>
            <w:r w:rsidRPr="00387D00">
              <w:rPr>
                <w:rFonts w:ascii="Times New Roman" w:eastAsia="Times New Roman" w:hAnsi="Times New Roman" w:cs="Times New Roman"/>
                <w:sz w:val="24"/>
                <w:szCs w:val="24"/>
              </w:rPr>
              <w:t xml:space="preserve">, </w:t>
            </w:r>
            <w:proofErr w:type="spellStart"/>
            <w:r w:rsidRPr="00387D00">
              <w:rPr>
                <w:rFonts w:ascii="Times New Roman" w:eastAsia="Times New Roman" w:hAnsi="Times New Roman" w:cs="Times New Roman"/>
                <w:sz w:val="24"/>
                <w:szCs w:val="24"/>
              </w:rPr>
              <w:t>кВт∙ч</w:t>
            </w:r>
            <w:proofErr w:type="spellEnd"/>
            <w:r w:rsidRPr="00387D00">
              <w:rPr>
                <w:rFonts w:ascii="Times New Roman" w:eastAsia="Times New Roman" w:hAnsi="Times New Roman" w:cs="Times New Roman"/>
                <w:sz w:val="24"/>
                <w:szCs w:val="24"/>
              </w:rPr>
              <w:t>/м</w:t>
            </w:r>
            <w:r w:rsidRPr="00387D00">
              <w:rPr>
                <w:rFonts w:ascii="Times New Roman" w:eastAsia="Times New Roman" w:hAnsi="Times New Roman" w:cs="Times New Roman"/>
                <w:sz w:val="24"/>
                <w:szCs w:val="24"/>
                <w:vertAlign w:val="superscript"/>
              </w:rPr>
              <w:t xml:space="preserve">3 </w:t>
            </w:r>
          </w:p>
          <w:p w:rsidR="002949D7" w:rsidRPr="00387D00" w:rsidRDefault="002949D7" w:rsidP="005E44C9">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Удельный расход электроэнергии</w:t>
            </w:r>
            <w:r>
              <w:rPr>
                <w:rFonts w:ascii="Times New Roman" w:eastAsia="Times New Roman" w:hAnsi="Times New Roman" w:cs="Times New Roman"/>
                <w:sz w:val="24"/>
                <w:szCs w:val="24"/>
              </w:rPr>
              <w:t>, потребляемой в технологическом процессе транспортировки и очистки сточных вод</w:t>
            </w:r>
            <w:r w:rsidRPr="00387D00">
              <w:rPr>
                <w:rFonts w:ascii="Times New Roman" w:eastAsia="Times New Roman" w:hAnsi="Times New Roman" w:cs="Times New Roman"/>
                <w:sz w:val="24"/>
                <w:szCs w:val="24"/>
              </w:rPr>
              <w:t xml:space="preserve">, </w:t>
            </w:r>
            <w:proofErr w:type="spellStart"/>
            <w:r w:rsidRPr="00387D00">
              <w:rPr>
                <w:rFonts w:ascii="Times New Roman" w:eastAsia="Times New Roman" w:hAnsi="Times New Roman" w:cs="Times New Roman"/>
                <w:sz w:val="24"/>
                <w:szCs w:val="24"/>
              </w:rPr>
              <w:t>кВт∙ч</w:t>
            </w:r>
            <w:proofErr w:type="spellEnd"/>
            <w:r w:rsidRPr="00387D00">
              <w:rPr>
                <w:rFonts w:ascii="Times New Roman" w:eastAsia="Times New Roman" w:hAnsi="Times New Roman" w:cs="Times New Roman"/>
                <w:sz w:val="24"/>
                <w:szCs w:val="24"/>
              </w:rPr>
              <w:t>/м</w:t>
            </w:r>
            <w:r w:rsidRPr="00387D00">
              <w:rPr>
                <w:rFonts w:ascii="Times New Roman" w:eastAsia="Times New Roman" w:hAnsi="Times New Roman" w:cs="Times New Roman"/>
                <w:sz w:val="24"/>
                <w:szCs w:val="24"/>
                <w:vertAlign w:val="superscript"/>
              </w:rPr>
              <w:t>3</w:t>
            </w:r>
          </w:p>
        </w:tc>
      </w:tr>
    </w:tbl>
    <w:p w:rsidR="002949D7" w:rsidRPr="00387D00" w:rsidRDefault="002949D7" w:rsidP="002949D7">
      <w:pPr>
        <w:pStyle w:val="ConsPlusNormal"/>
        <w:ind w:firstLine="540"/>
        <w:jc w:val="both"/>
        <w:rPr>
          <w:rFonts w:ascii="Times New Roman" w:hAnsi="Times New Roman" w:cs="Times New Roman"/>
          <w:sz w:val="28"/>
          <w:szCs w:val="28"/>
        </w:rPr>
      </w:pPr>
    </w:p>
    <w:p w:rsidR="002949D7" w:rsidRPr="00387D00" w:rsidRDefault="002949D7" w:rsidP="002949D7">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Качество оказываемых услуг водоснабжающими организациями характеризует соответствие качества оказываемых услуг установленным ГОСТам, эпидемиологическим нормам и правилам.</w:t>
      </w:r>
    </w:p>
    <w:p w:rsidR="002949D7" w:rsidRPr="00387D00" w:rsidRDefault="002949D7" w:rsidP="00A93174">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Надежность обслуживания систем водоснабжения характеризует способность коммунальных объектов обеспечивать жизнедеятельность </w:t>
      </w:r>
      <w:r w:rsidR="005E44C9">
        <w:rPr>
          <w:rFonts w:ascii="Times New Roman" w:hAnsi="Times New Roman" w:cs="Times New Roman"/>
          <w:sz w:val="28"/>
          <w:szCs w:val="28"/>
        </w:rPr>
        <w:t>сельского поселения «Тёгринское»</w:t>
      </w:r>
      <w:r w:rsidRPr="00387D00">
        <w:rPr>
          <w:rFonts w:ascii="Times New Roman" w:hAnsi="Times New Roman" w:cs="Times New Roman"/>
          <w:sz w:val="28"/>
          <w:szCs w:val="28"/>
        </w:rPr>
        <w:t xml:space="preserve">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2949D7" w:rsidRPr="00387D00" w:rsidRDefault="002949D7" w:rsidP="002949D7">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w:t>
      </w:r>
      <w:r w:rsidR="00B45D47" w:rsidRPr="00387D00">
        <w:rPr>
          <w:rFonts w:ascii="Times New Roman" w:hAnsi="Times New Roman" w:cs="Times New Roman"/>
          <w:sz w:val="28"/>
          <w:szCs w:val="28"/>
        </w:rPr>
        <w:t>например,</w:t>
      </w:r>
      <w:r w:rsidRPr="00387D00">
        <w:rPr>
          <w:rFonts w:ascii="Times New Roman" w:hAnsi="Times New Roman" w:cs="Times New Roman"/>
          <w:sz w:val="28"/>
          <w:szCs w:val="28"/>
        </w:rPr>
        <w:t xml:space="preserve"> на </w:t>
      </w:r>
      <w:smartTag w:uri="urn:schemas-microsoft-com:office:smarttags" w:element="metricconverter">
        <w:smartTagPr>
          <w:attr w:name="ProductID" w:val="1 км"/>
        </w:smartTagPr>
        <w:r w:rsidRPr="00387D00">
          <w:rPr>
            <w:rFonts w:ascii="Times New Roman" w:hAnsi="Times New Roman" w:cs="Times New Roman"/>
            <w:sz w:val="28"/>
            <w:szCs w:val="28"/>
          </w:rPr>
          <w:t>1 км</w:t>
        </w:r>
      </w:smartTag>
      <w:r w:rsidRPr="00387D00">
        <w:rPr>
          <w:rFonts w:ascii="Times New Roman" w:hAnsi="Times New Roman" w:cs="Times New Roman"/>
          <w:sz w:val="28"/>
          <w:szCs w:val="28"/>
        </w:rPr>
        <w:t xml:space="preserve">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2949D7" w:rsidRPr="00387D00" w:rsidRDefault="002949D7" w:rsidP="002949D7">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Ресурсная эффективность  определяет рациональность использования ресурсов, характеризуется удельным расходом электроэнергии.</w:t>
      </w:r>
    </w:p>
    <w:p w:rsidR="002949D7" w:rsidRPr="00387D00" w:rsidRDefault="002949D7" w:rsidP="002949D7">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Результатами реализации мероприятий по развитию систем водоснабжения </w:t>
      </w:r>
      <w:r w:rsidR="005E44C9">
        <w:rPr>
          <w:rFonts w:ascii="Times New Roman" w:hAnsi="Times New Roman" w:cs="Times New Roman"/>
          <w:sz w:val="28"/>
          <w:szCs w:val="28"/>
        </w:rPr>
        <w:t>сельского поселения «Тёгринское»</w:t>
      </w:r>
      <w:r w:rsidRPr="00387D00">
        <w:rPr>
          <w:rFonts w:ascii="Times New Roman" w:hAnsi="Times New Roman" w:cs="Times New Roman"/>
          <w:sz w:val="28"/>
          <w:szCs w:val="28"/>
        </w:rPr>
        <w:t xml:space="preserve">  являются:</w:t>
      </w:r>
    </w:p>
    <w:p w:rsidR="002949D7" w:rsidRPr="00387D00" w:rsidRDefault="002949D7" w:rsidP="002949D7">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lastRenderedPageBreak/>
        <w:t>- обеспечение бесперебойной подачи качественной воды от источника до потребителя;</w:t>
      </w:r>
    </w:p>
    <w:p w:rsidR="002949D7" w:rsidRPr="00387D00" w:rsidRDefault="002949D7" w:rsidP="002949D7">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улучшение качества жилищно-коммунального обслуживания населения по системе водоснабжения;</w:t>
      </w:r>
    </w:p>
    <w:p w:rsidR="002949D7" w:rsidRPr="00387D00" w:rsidRDefault="002949D7" w:rsidP="002949D7">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обеспечение возможности подключения строящихся объектов к системе водоснабжения при гарантированном объеме заявленной мощности;</w:t>
      </w:r>
    </w:p>
    <w:p w:rsidR="002949D7" w:rsidRPr="00387D00" w:rsidRDefault="002949D7" w:rsidP="002949D7">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экономия водных ресурсов и электроэнергии.</w:t>
      </w:r>
    </w:p>
    <w:p w:rsidR="002949D7" w:rsidRPr="00387D00" w:rsidRDefault="002949D7" w:rsidP="002949D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Плановые</w:t>
      </w:r>
      <w:r w:rsidRPr="00387D00">
        <w:rPr>
          <w:rFonts w:ascii="Times New Roman" w:hAnsi="Times New Roman" w:cs="Times New Roman"/>
          <w:sz w:val="28"/>
          <w:szCs w:val="28"/>
        </w:rPr>
        <w:t xml:space="preserve"> показатели реализации Схемы водоснабжения приведены в таблице 9.</w:t>
      </w:r>
    </w:p>
    <w:p w:rsidR="002949D7" w:rsidRPr="00387D00" w:rsidRDefault="002949D7" w:rsidP="002949D7">
      <w:pPr>
        <w:pStyle w:val="ConsPlusNormal"/>
        <w:ind w:firstLine="540"/>
        <w:jc w:val="both"/>
        <w:rPr>
          <w:rFonts w:ascii="Times New Roman" w:hAnsi="Times New Roman" w:cs="Times New Roman"/>
          <w:sz w:val="28"/>
          <w:szCs w:val="28"/>
        </w:rPr>
      </w:pPr>
      <w:r w:rsidRPr="00387D00">
        <w:rPr>
          <w:rFonts w:ascii="Times New Roman" w:hAnsi="Times New Roman" w:cs="Times New Roman"/>
          <w:sz w:val="28"/>
          <w:szCs w:val="28"/>
        </w:rPr>
        <w:t xml:space="preserve">Количественные значения </w:t>
      </w:r>
      <w:r>
        <w:rPr>
          <w:rFonts w:ascii="Times New Roman" w:hAnsi="Times New Roman" w:cs="Times New Roman"/>
          <w:sz w:val="28"/>
          <w:szCs w:val="28"/>
        </w:rPr>
        <w:t>плановых</w:t>
      </w:r>
      <w:r w:rsidRPr="00387D00">
        <w:rPr>
          <w:rFonts w:ascii="Times New Roman" w:hAnsi="Times New Roman" w:cs="Times New Roman"/>
          <w:sz w:val="28"/>
          <w:szCs w:val="28"/>
        </w:rPr>
        <w:t xml:space="preserve"> показателей определены с учетом выполнения всех мероприятий Схемы водоснабжения в запланированные сроки.</w:t>
      </w:r>
    </w:p>
    <w:p w:rsidR="00184465" w:rsidRDefault="00184465">
      <w:pPr>
        <w:rPr>
          <w:rFonts w:ascii="Times New Roman" w:hAnsi="Times New Roman" w:cs="Times New Roman"/>
          <w:sz w:val="28"/>
          <w:szCs w:val="28"/>
        </w:rPr>
      </w:pPr>
      <w:r>
        <w:rPr>
          <w:rFonts w:ascii="Times New Roman" w:hAnsi="Times New Roman" w:cs="Times New Roman"/>
          <w:sz w:val="28"/>
          <w:szCs w:val="28"/>
        </w:rPr>
        <w:br w:type="page"/>
      </w:r>
    </w:p>
    <w:p w:rsidR="00184465" w:rsidRDefault="00184465" w:rsidP="00684F34">
      <w:pPr>
        <w:pStyle w:val="ConsPlusNormal"/>
        <w:ind w:firstLine="540"/>
        <w:jc w:val="right"/>
        <w:rPr>
          <w:rFonts w:ascii="Times New Roman" w:hAnsi="Times New Roman" w:cs="Times New Roman"/>
          <w:sz w:val="28"/>
          <w:szCs w:val="28"/>
        </w:rPr>
        <w:sectPr w:rsidR="00184465" w:rsidSect="00D76782">
          <w:pgSz w:w="11906" w:h="16838"/>
          <w:pgMar w:top="1134" w:right="1134" w:bottom="1134" w:left="1134" w:header="709" w:footer="709" w:gutter="0"/>
          <w:cols w:space="708"/>
          <w:docGrid w:linePitch="360"/>
        </w:sectPr>
      </w:pPr>
    </w:p>
    <w:tbl>
      <w:tblPr>
        <w:tblpPr w:leftFromText="180" w:rightFromText="180" w:vertAnchor="text" w:horzAnchor="margin" w:tblpY="-142"/>
        <w:tblW w:w="4974" w:type="pct"/>
        <w:tblLayout w:type="fixed"/>
        <w:tblLook w:val="04A0" w:firstRow="1" w:lastRow="0" w:firstColumn="1" w:lastColumn="0" w:noHBand="0" w:noVBand="1"/>
      </w:tblPr>
      <w:tblGrid>
        <w:gridCol w:w="511"/>
        <w:gridCol w:w="3270"/>
        <w:gridCol w:w="747"/>
        <w:gridCol w:w="872"/>
        <w:gridCol w:w="970"/>
        <w:gridCol w:w="539"/>
        <w:gridCol w:w="632"/>
        <w:gridCol w:w="504"/>
        <w:gridCol w:w="634"/>
        <w:gridCol w:w="634"/>
        <w:gridCol w:w="634"/>
        <w:gridCol w:w="504"/>
        <w:gridCol w:w="504"/>
        <w:gridCol w:w="498"/>
        <w:gridCol w:w="620"/>
        <w:gridCol w:w="463"/>
        <w:gridCol w:w="461"/>
        <w:gridCol w:w="461"/>
        <w:gridCol w:w="455"/>
        <w:gridCol w:w="571"/>
      </w:tblGrid>
      <w:tr w:rsidR="00184465" w:rsidRPr="00432702" w:rsidTr="005E44C9">
        <w:trPr>
          <w:trHeight w:val="417"/>
          <w:tblHeader/>
        </w:trPr>
        <w:tc>
          <w:tcPr>
            <w:tcW w:w="5000" w:type="pct"/>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184465" w:rsidRPr="00432702" w:rsidRDefault="00184465" w:rsidP="005E44C9">
            <w:pPr>
              <w:spacing w:after="0" w:line="240" w:lineRule="auto"/>
              <w:ind w:left="-57" w:right="-57"/>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lastRenderedPageBreak/>
              <w:t xml:space="preserve">Таблица №9  </w:t>
            </w:r>
          </w:p>
        </w:tc>
      </w:tr>
      <w:tr w:rsidR="00422312" w:rsidRPr="00432702" w:rsidTr="005E44C9">
        <w:trPr>
          <w:trHeight w:val="417"/>
          <w:tblHeader/>
        </w:trPr>
        <w:tc>
          <w:tcPr>
            <w:tcW w:w="5000" w:type="pct"/>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422312" w:rsidRDefault="00422312" w:rsidP="00422312">
            <w:pPr>
              <w:spacing w:after="0" w:line="240" w:lineRule="auto"/>
              <w:ind w:left="-57" w:right="-57"/>
              <w:jc w:val="center"/>
              <w:rPr>
                <w:rFonts w:ascii="Times New Roman" w:eastAsia="Times New Roman" w:hAnsi="Times New Roman" w:cs="Times New Roman"/>
                <w:b/>
                <w:bCs/>
                <w:sz w:val="20"/>
                <w:szCs w:val="20"/>
              </w:rPr>
            </w:pPr>
            <w:r w:rsidRPr="00422312">
              <w:rPr>
                <w:rFonts w:ascii="Times New Roman" w:eastAsia="Times New Roman" w:hAnsi="Times New Roman" w:cs="Times New Roman"/>
                <w:b/>
                <w:bCs/>
                <w:sz w:val="20"/>
                <w:szCs w:val="20"/>
              </w:rPr>
              <w:t>Плановые показатели развития централизованных систем водоснабжения</w:t>
            </w:r>
            <w:r>
              <w:rPr>
                <w:rFonts w:ascii="Times New Roman" w:eastAsia="Times New Roman" w:hAnsi="Times New Roman" w:cs="Times New Roman"/>
                <w:b/>
                <w:bCs/>
                <w:sz w:val="20"/>
                <w:szCs w:val="20"/>
              </w:rPr>
              <w:t xml:space="preserve"> </w:t>
            </w:r>
            <w:r w:rsidR="005E44C9">
              <w:rPr>
                <w:rFonts w:ascii="Times New Roman" w:eastAsia="Times New Roman" w:hAnsi="Times New Roman" w:cs="Times New Roman"/>
                <w:b/>
                <w:bCs/>
                <w:sz w:val="20"/>
                <w:szCs w:val="20"/>
              </w:rPr>
              <w:t>СП «Тёгринское»</w:t>
            </w:r>
          </w:p>
        </w:tc>
      </w:tr>
      <w:tr w:rsidR="00184465" w:rsidRPr="00432702" w:rsidTr="005E44C9">
        <w:trPr>
          <w:trHeight w:val="417"/>
          <w:tblHeader/>
        </w:trPr>
        <w:tc>
          <w:tcPr>
            <w:tcW w:w="1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4465" w:rsidRPr="00432702" w:rsidRDefault="00184465" w:rsidP="005E44C9">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п/п</w:t>
            </w:r>
          </w:p>
        </w:tc>
        <w:tc>
          <w:tcPr>
            <w:tcW w:w="112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4465" w:rsidRPr="00432702" w:rsidRDefault="00184465" w:rsidP="005E44C9">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Наименование</w:t>
            </w:r>
          </w:p>
        </w:tc>
        <w:tc>
          <w:tcPr>
            <w:tcW w:w="25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4465" w:rsidRPr="00432702" w:rsidRDefault="00184465" w:rsidP="005E44C9">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Ед.</w:t>
            </w:r>
          </w:p>
          <w:p w:rsidR="00184465" w:rsidRPr="00432702" w:rsidRDefault="00184465" w:rsidP="005E44C9">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изм.</w:t>
            </w:r>
          </w:p>
        </w:tc>
        <w:tc>
          <w:tcPr>
            <w:tcW w:w="301" w:type="pct"/>
            <w:vMerge w:val="restart"/>
            <w:tcBorders>
              <w:top w:val="single" w:sz="4" w:space="0" w:color="auto"/>
              <w:left w:val="nil"/>
              <w:right w:val="single" w:sz="4" w:space="0" w:color="auto"/>
            </w:tcBorders>
            <w:vAlign w:val="center"/>
          </w:tcPr>
          <w:p w:rsidR="00184465" w:rsidRPr="00432702" w:rsidRDefault="00184465" w:rsidP="005E44C9">
            <w:pPr>
              <w:spacing w:after="0" w:line="240" w:lineRule="auto"/>
              <w:ind w:left="-57" w:right="-57"/>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Фактические значения</w:t>
            </w:r>
          </w:p>
        </w:tc>
        <w:tc>
          <w:tcPr>
            <w:tcW w:w="2304" w:type="pct"/>
            <w:gridSpan w:val="11"/>
            <w:tcBorders>
              <w:top w:val="single" w:sz="4" w:space="0" w:color="auto"/>
              <w:left w:val="single" w:sz="4" w:space="0" w:color="auto"/>
              <w:bottom w:val="single" w:sz="4" w:space="0" w:color="auto"/>
              <w:right w:val="single" w:sz="4" w:space="0" w:color="auto"/>
            </w:tcBorders>
          </w:tcPr>
          <w:p w:rsidR="00184465" w:rsidRPr="00432702" w:rsidRDefault="00184465" w:rsidP="005E44C9">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Значение индикатора по годам реализации Схемы</w:t>
            </w:r>
          </w:p>
        </w:tc>
        <w:tc>
          <w:tcPr>
            <w:tcW w:w="160" w:type="pct"/>
            <w:tcBorders>
              <w:top w:val="single" w:sz="4" w:space="0" w:color="auto"/>
              <w:left w:val="single" w:sz="4" w:space="0" w:color="auto"/>
              <w:bottom w:val="single" w:sz="4" w:space="0" w:color="auto"/>
              <w:right w:val="single" w:sz="4" w:space="0" w:color="auto"/>
            </w:tcBorders>
          </w:tcPr>
          <w:p w:rsidR="00184465" w:rsidRPr="00432702" w:rsidRDefault="00184465" w:rsidP="005E44C9">
            <w:pPr>
              <w:spacing w:after="0" w:line="240" w:lineRule="auto"/>
              <w:ind w:left="-57" w:right="-57"/>
              <w:jc w:val="center"/>
              <w:rPr>
                <w:rFonts w:ascii="Times New Roman" w:eastAsia="Times New Roman" w:hAnsi="Times New Roman" w:cs="Times New Roman"/>
                <w:b/>
                <w:bCs/>
                <w:sz w:val="20"/>
                <w:szCs w:val="20"/>
              </w:rPr>
            </w:pPr>
          </w:p>
        </w:tc>
        <w:tc>
          <w:tcPr>
            <w:tcW w:w="159" w:type="pct"/>
            <w:tcBorders>
              <w:top w:val="single" w:sz="4" w:space="0" w:color="auto"/>
              <w:left w:val="single" w:sz="4" w:space="0" w:color="auto"/>
              <w:bottom w:val="single" w:sz="4" w:space="0" w:color="auto"/>
              <w:right w:val="single" w:sz="4" w:space="0" w:color="auto"/>
            </w:tcBorders>
          </w:tcPr>
          <w:p w:rsidR="00184465" w:rsidRPr="00432702" w:rsidRDefault="00184465" w:rsidP="005E44C9">
            <w:pPr>
              <w:spacing w:after="0" w:line="240" w:lineRule="auto"/>
              <w:ind w:left="-57" w:right="-57"/>
              <w:jc w:val="center"/>
              <w:rPr>
                <w:rFonts w:ascii="Times New Roman" w:eastAsia="Times New Roman" w:hAnsi="Times New Roman" w:cs="Times New Roman"/>
                <w:b/>
                <w:bCs/>
                <w:sz w:val="20"/>
                <w:szCs w:val="20"/>
              </w:rPr>
            </w:pPr>
          </w:p>
        </w:tc>
        <w:tc>
          <w:tcPr>
            <w:tcW w:w="159" w:type="pct"/>
            <w:tcBorders>
              <w:top w:val="single" w:sz="4" w:space="0" w:color="auto"/>
              <w:left w:val="single" w:sz="4" w:space="0" w:color="auto"/>
              <w:bottom w:val="single" w:sz="4" w:space="0" w:color="auto"/>
              <w:right w:val="single" w:sz="4" w:space="0" w:color="auto"/>
            </w:tcBorders>
          </w:tcPr>
          <w:p w:rsidR="00184465" w:rsidRPr="00432702" w:rsidRDefault="00184465" w:rsidP="005E44C9">
            <w:pPr>
              <w:spacing w:after="0" w:line="240" w:lineRule="auto"/>
              <w:ind w:left="-57" w:right="-57"/>
              <w:jc w:val="center"/>
              <w:rPr>
                <w:rFonts w:ascii="Times New Roman" w:eastAsia="Times New Roman" w:hAnsi="Times New Roman" w:cs="Times New Roman"/>
                <w:b/>
                <w:bCs/>
                <w:sz w:val="20"/>
                <w:szCs w:val="20"/>
              </w:rPr>
            </w:pPr>
          </w:p>
        </w:tc>
        <w:tc>
          <w:tcPr>
            <w:tcW w:w="157" w:type="pct"/>
            <w:tcBorders>
              <w:top w:val="single" w:sz="4" w:space="0" w:color="auto"/>
              <w:left w:val="single" w:sz="4" w:space="0" w:color="auto"/>
              <w:bottom w:val="single" w:sz="4" w:space="0" w:color="auto"/>
              <w:right w:val="single" w:sz="4" w:space="0" w:color="auto"/>
            </w:tcBorders>
          </w:tcPr>
          <w:p w:rsidR="00184465" w:rsidRPr="00432702" w:rsidRDefault="00184465" w:rsidP="005E44C9">
            <w:pPr>
              <w:spacing w:after="0" w:line="240" w:lineRule="auto"/>
              <w:ind w:left="-57" w:right="-57"/>
              <w:jc w:val="center"/>
              <w:rPr>
                <w:rFonts w:ascii="Times New Roman" w:eastAsia="Times New Roman" w:hAnsi="Times New Roman" w:cs="Times New Roman"/>
                <w:b/>
                <w:bCs/>
                <w:sz w:val="20"/>
                <w:szCs w:val="20"/>
              </w:rPr>
            </w:pPr>
          </w:p>
        </w:tc>
        <w:tc>
          <w:tcPr>
            <w:tcW w:w="197" w:type="pct"/>
            <w:tcBorders>
              <w:top w:val="single" w:sz="4" w:space="0" w:color="auto"/>
              <w:left w:val="single" w:sz="4" w:space="0" w:color="auto"/>
              <w:bottom w:val="single" w:sz="4" w:space="0" w:color="auto"/>
              <w:right w:val="single" w:sz="4" w:space="0" w:color="auto"/>
            </w:tcBorders>
          </w:tcPr>
          <w:p w:rsidR="00184465" w:rsidRPr="00432702" w:rsidRDefault="00184465" w:rsidP="005E44C9">
            <w:pPr>
              <w:spacing w:after="0" w:line="240" w:lineRule="auto"/>
              <w:ind w:left="-57" w:right="-57"/>
              <w:jc w:val="center"/>
              <w:rPr>
                <w:rFonts w:ascii="Times New Roman" w:eastAsia="Times New Roman" w:hAnsi="Times New Roman" w:cs="Times New Roman"/>
                <w:b/>
                <w:bCs/>
                <w:sz w:val="20"/>
                <w:szCs w:val="20"/>
              </w:rPr>
            </w:pPr>
          </w:p>
        </w:tc>
      </w:tr>
      <w:tr w:rsidR="00184465" w:rsidRPr="00527B82" w:rsidTr="005E44C9">
        <w:trPr>
          <w:trHeight w:val="20"/>
          <w:tblHeader/>
        </w:trPr>
        <w:tc>
          <w:tcPr>
            <w:tcW w:w="176" w:type="pct"/>
            <w:vMerge/>
            <w:tcBorders>
              <w:top w:val="single" w:sz="4" w:space="0" w:color="auto"/>
              <w:left w:val="single" w:sz="4" w:space="0" w:color="auto"/>
              <w:bottom w:val="single" w:sz="4" w:space="0" w:color="auto"/>
              <w:right w:val="single" w:sz="4" w:space="0" w:color="auto"/>
            </w:tcBorders>
            <w:vAlign w:val="center"/>
            <w:hideMark/>
          </w:tcPr>
          <w:p w:rsidR="00184465" w:rsidRPr="00432702" w:rsidRDefault="00184465" w:rsidP="005E44C9">
            <w:pPr>
              <w:spacing w:after="0" w:line="240" w:lineRule="auto"/>
              <w:ind w:left="-57" w:right="-57"/>
              <w:rPr>
                <w:rFonts w:ascii="Times New Roman" w:eastAsia="Times New Roman" w:hAnsi="Times New Roman" w:cs="Times New Roman"/>
                <w:b/>
                <w:bCs/>
                <w:sz w:val="20"/>
                <w:szCs w:val="20"/>
              </w:rPr>
            </w:pPr>
          </w:p>
        </w:tc>
        <w:tc>
          <w:tcPr>
            <w:tcW w:w="1129" w:type="pct"/>
            <w:vMerge/>
            <w:tcBorders>
              <w:top w:val="single" w:sz="4" w:space="0" w:color="auto"/>
              <w:left w:val="single" w:sz="4" w:space="0" w:color="auto"/>
              <w:bottom w:val="single" w:sz="4" w:space="0" w:color="auto"/>
              <w:right w:val="single" w:sz="4" w:space="0" w:color="auto"/>
            </w:tcBorders>
            <w:vAlign w:val="center"/>
            <w:hideMark/>
          </w:tcPr>
          <w:p w:rsidR="00184465" w:rsidRPr="00432702" w:rsidRDefault="00184465" w:rsidP="005E44C9">
            <w:pPr>
              <w:spacing w:after="0" w:line="240" w:lineRule="auto"/>
              <w:ind w:left="-57" w:right="-57"/>
              <w:rPr>
                <w:rFonts w:ascii="Times New Roman" w:eastAsia="Times New Roman" w:hAnsi="Times New Roman" w:cs="Times New Roman"/>
                <w:b/>
                <w:bCs/>
                <w:sz w:val="20"/>
                <w:szCs w:val="20"/>
              </w:rPr>
            </w:pPr>
          </w:p>
        </w:tc>
        <w:tc>
          <w:tcPr>
            <w:tcW w:w="258" w:type="pct"/>
            <w:vMerge/>
            <w:tcBorders>
              <w:top w:val="single" w:sz="4" w:space="0" w:color="auto"/>
              <w:left w:val="single" w:sz="4" w:space="0" w:color="auto"/>
              <w:bottom w:val="single" w:sz="4" w:space="0" w:color="auto"/>
              <w:right w:val="single" w:sz="4" w:space="0" w:color="auto"/>
            </w:tcBorders>
            <w:vAlign w:val="center"/>
            <w:hideMark/>
          </w:tcPr>
          <w:p w:rsidR="00184465" w:rsidRPr="00432702" w:rsidRDefault="00184465" w:rsidP="005E44C9">
            <w:pPr>
              <w:spacing w:after="0" w:line="240" w:lineRule="auto"/>
              <w:ind w:left="-57" w:right="-57"/>
              <w:rPr>
                <w:rFonts w:ascii="Times New Roman" w:eastAsia="Times New Roman" w:hAnsi="Times New Roman" w:cs="Times New Roman"/>
                <w:b/>
                <w:bCs/>
                <w:sz w:val="20"/>
                <w:szCs w:val="20"/>
              </w:rPr>
            </w:pPr>
          </w:p>
        </w:tc>
        <w:tc>
          <w:tcPr>
            <w:tcW w:w="301" w:type="pct"/>
            <w:vMerge/>
            <w:tcBorders>
              <w:left w:val="nil"/>
              <w:bottom w:val="single" w:sz="4" w:space="0" w:color="auto"/>
              <w:right w:val="single" w:sz="4" w:space="0" w:color="auto"/>
            </w:tcBorders>
          </w:tcPr>
          <w:p w:rsidR="00184465" w:rsidRPr="00432702" w:rsidRDefault="00184465" w:rsidP="005E44C9">
            <w:pPr>
              <w:spacing w:after="0" w:line="240" w:lineRule="auto"/>
              <w:ind w:left="-57" w:right="-57"/>
              <w:jc w:val="center"/>
              <w:rPr>
                <w:rFonts w:ascii="Times New Roman" w:eastAsia="Times New Roman" w:hAnsi="Times New Roman" w:cs="Times New Roman"/>
                <w:b/>
                <w:bCs/>
                <w:sz w:val="20"/>
                <w:szCs w:val="20"/>
              </w:rPr>
            </w:pPr>
          </w:p>
        </w:tc>
        <w:tc>
          <w:tcPr>
            <w:tcW w:w="335" w:type="pct"/>
            <w:tcBorders>
              <w:top w:val="nil"/>
              <w:left w:val="single" w:sz="4" w:space="0" w:color="auto"/>
              <w:bottom w:val="single" w:sz="4" w:space="0" w:color="auto"/>
              <w:right w:val="single" w:sz="4" w:space="0" w:color="auto"/>
            </w:tcBorders>
          </w:tcPr>
          <w:p w:rsidR="00184465" w:rsidRPr="00432702" w:rsidRDefault="00184465" w:rsidP="005E44C9">
            <w:pPr>
              <w:spacing w:after="0" w:line="240" w:lineRule="auto"/>
              <w:ind w:left="-57" w:right="-57"/>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после реализации ИП</w:t>
            </w:r>
          </w:p>
        </w:tc>
        <w:tc>
          <w:tcPr>
            <w:tcW w:w="186" w:type="pct"/>
            <w:tcBorders>
              <w:top w:val="nil"/>
              <w:left w:val="single" w:sz="4" w:space="0" w:color="auto"/>
              <w:bottom w:val="single" w:sz="4" w:space="0" w:color="auto"/>
              <w:right w:val="single" w:sz="4" w:space="0" w:color="auto"/>
            </w:tcBorders>
            <w:shd w:val="clear" w:color="auto" w:fill="auto"/>
            <w:vAlign w:val="center"/>
            <w:hideMark/>
          </w:tcPr>
          <w:p w:rsidR="00184465" w:rsidRPr="00527B82" w:rsidRDefault="00184465" w:rsidP="00B45D47">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B45D47">
              <w:rPr>
                <w:rFonts w:ascii="Times New Roman" w:eastAsia="Times New Roman" w:hAnsi="Times New Roman" w:cs="Times New Roman"/>
                <w:b/>
                <w:bCs/>
                <w:sz w:val="18"/>
                <w:szCs w:val="18"/>
              </w:rPr>
              <w:t>3</w:t>
            </w:r>
            <w:r w:rsidRPr="00527B82">
              <w:rPr>
                <w:rFonts w:ascii="Times New Roman" w:eastAsia="Times New Roman" w:hAnsi="Times New Roman" w:cs="Times New Roman"/>
                <w:b/>
                <w:bCs/>
                <w:sz w:val="18"/>
                <w:szCs w:val="18"/>
              </w:rPr>
              <w:t xml:space="preserve"> </w:t>
            </w:r>
          </w:p>
        </w:tc>
        <w:tc>
          <w:tcPr>
            <w:tcW w:w="218" w:type="pct"/>
            <w:tcBorders>
              <w:top w:val="nil"/>
              <w:left w:val="nil"/>
              <w:bottom w:val="single" w:sz="4" w:space="0" w:color="auto"/>
              <w:right w:val="single" w:sz="4" w:space="0" w:color="auto"/>
            </w:tcBorders>
            <w:shd w:val="clear" w:color="auto" w:fill="auto"/>
            <w:vAlign w:val="center"/>
            <w:hideMark/>
          </w:tcPr>
          <w:p w:rsidR="00184465" w:rsidRPr="00527B82" w:rsidRDefault="00184465" w:rsidP="00B45D47">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B45D47">
              <w:rPr>
                <w:rFonts w:ascii="Times New Roman" w:eastAsia="Times New Roman" w:hAnsi="Times New Roman" w:cs="Times New Roman"/>
                <w:b/>
                <w:bCs/>
                <w:sz w:val="18"/>
                <w:szCs w:val="18"/>
              </w:rPr>
              <w:t>4</w:t>
            </w:r>
          </w:p>
        </w:tc>
        <w:tc>
          <w:tcPr>
            <w:tcW w:w="174" w:type="pct"/>
            <w:tcBorders>
              <w:top w:val="nil"/>
              <w:left w:val="nil"/>
              <w:bottom w:val="single" w:sz="4" w:space="0" w:color="auto"/>
              <w:right w:val="single" w:sz="4" w:space="0" w:color="auto"/>
            </w:tcBorders>
            <w:shd w:val="clear" w:color="auto" w:fill="auto"/>
            <w:vAlign w:val="center"/>
            <w:hideMark/>
          </w:tcPr>
          <w:p w:rsidR="00184465" w:rsidRPr="00527B82" w:rsidRDefault="00184465" w:rsidP="00B45D47">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B45D47">
              <w:rPr>
                <w:rFonts w:ascii="Times New Roman" w:eastAsia="Times New Roman" w:hAnsi="Times New Roman" w:cs="Times New Roman"/>
                <w:b/>
                <w:bCs/>
                <w:sz w:val="18"/>
                <w:szCs w:val="18"/>
              </w:rPr>
              <w:t>5</w:t>
            </w:r>
            <w:r w:rsidRPr="00527B82">
              <w:rPr>
                <w:rFonts w:ascii="Times New Roman" w:eastAsia="Times New Roman" w:hAnsi="Times New Roman" w:cs="Times New Roman"/>
                <w:b/>
                <w:bCs/>
                <w:sz w:val="18"/>
                <w:szCs w:val="18"/>
              </w:rPr>
              <w:t xml:space="preserve"> </w:t>
            </w:r>
          </w:p>
        </w:tc>
        <w:tc>
          <w:tcPr>
            <w:tcW w:w="219" w:type="pct"/>
            <w:tcBorders>
              <w:top w:val="nil"/>
              <w:left w:val="nil"/>
              <w:bottom w:val="single" w:sz="4" w:space="0" w:color="auto"/>
              <w:right w:val="single" w:sz="4" w:space="0" w:color="auto"/>
            </w:tcBorders>
            <w:shd w:val="clear" w:color="auto" w:fill="auto"/>
            <w:vAlign w:val="center"/>
            <w:hideMark/>
          </w:tcPr>
          <w:p w:rsidR="00184465" w:rsidRPr="00527B82" w:rsidRDefault="00184465" w:rsidP="00B45D47">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B45D47">
              <w:rPr>
                <w:rFonts w:ascii="Times New Roman" w:eastAsia="Times New Roman" w:hAnsi="Times New Roman" w:cs="Times New Roman"/>
                <w:b/>
                <w:bCs/>
                <w:sz w:val="18"/>
                <w:szCs w:val="18"/>
              </w:rPr>
              <w:t>6</w:t>
            </w:r>
            <w:r w:rsidRPr="00527B82">
              <w:rPr>
                <w:rFonts w:ascii="Times New Roman" w:eastAsia="Times New Roman" w:hAnsi="Times New Roman" w:cs="Times New Roman"/>
                <w:b/>
                <w:bCs/>
                <w:sz w:val="18"/>
                <w:szCs w:val="18"/>
              </w:rPr>
              <w:t xml:space="preserve"> </w:t>
            </w:r>
          </w:p>
        </w:tc>
        <w:tc>
          <w:tcPr>
            <w:tcW w:w="219" w:type="pct"/>
            <w:tcBorders>
              <w:top w:val="nil"/>
              <w:left w:val="nil"/>
              <w:bottom w:val="single" w:sz="4" w:space="0" w:color="auto"/>
              <w:right w:val="single" w:sz="4" w:space="0" w:color="auto"/>
            </w:tcBorders>
            <w:shd w:val="clear" w:color="auto" w:fill="auto"/>
            <w:vAlign w:val="center"/>
            <w:hideMark/>
          </w:tcPr>
          <w:p w:rsidR="00184465" w:rsidRPr="00527B82" w:rsidRDefault="00184465" w:rsidP="00B45D47">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B45D47">
              <w:rPr>
                <w:rFonts w:ascii="Times New Roman" w:eastAsia="Times New Roman" w:hAnsi="Times New Roman" w:cs="Times New Roman"/>
                <w:b/>
                <w:bCs/>
                <w:sz w:val="18"/>
                <w:szCs w:val="18"/>
              </w:rPr>
              <w:t>7</w:t>
            </w:r>
            <w:r w:rsidRPr="00527B82">
              <w:rPr>
                <w:rFonts w:ascii="Times New Roman" w:eastAsia="Times New Roman" w:hAnsi="Times New Roman" w:cs="Times New Roman"/>
                <w:b/>
                <w:bCs/>
                <w:sz w:val="18"/>
                <w:szCs w:val="18"/>
              </w:rPr>
              <w:t xml:space="preserve"> </w:t>
            </w:r>
          </w:p>
        </w:tc>
        <w:tc>
          <w:tcPr>
            <w:tcW w:w="219" w:type="pct"/>
            <w:tcBorders>
              <w:top w:val="nil"/>
              <w:left w:val="nil"/>
              <w:bottom w:val="single" w:sz="4" w:space="0" w:color="auto"/>
              <w:right w:val="single" w:sz="4" w:space="0" w:color="auto"/>
            </w:tcBorders>
            <w:shd w:val="clear" w:color="auto" w:fill="auto"/>
            <w:vAlign w:val="center"/>
            <w:hideMark/>
          </w:tcPr>
          <w:p w:rsidR="00184465" w:rsidRPr="00527B82" w:rsidRDefault="00184465" w:rsidP="00B45D47">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B45D47">
              <w:rPr>
                <w:rFonts w:ascii="Times New Roman" w:eastAsia="Times New Roman" w:hAnsi="Times New Roman" w:cs="Times New Roman"/>
                <w:b/>
                <w:bCs/>
                <w:sz w:val="18"/>
                <w:szCs w:val="18"/>
              </w:rPr>
              <w:t>8</w:t>
            </w:r>
            <w:r w:rsidRPr="00527B82">
              <w:rPr>
                <w:rFonts w:ascii="Times New Roman" w:eastAsia="Times New Roman" w:hAnsi="Times New Roman" w:cs="Times New Roman"/>
                <w:b/>
                <w:bCs/>
                <w:sz w:val="18"/>
                <w:szCs w:val="18"/>
              </w:rPr>
              <w:t xml:space="preserve"> </w:t>
            </w:r>
          </w:p>
        </w:tc>
        <w:tc>
          <w:tcPr>
            <w:tcW w:w="174" w:type="pct"/>
            <w:tcBorders>
              <w:top w:val="nil"/>
              <w:left w:val="nil"/>
              <w:bottom w:val="single" w:sz="4" w:space="0" w:color="auto"/>
              <w:right w:val="single" w:sz="4" w:space="0" w:color="auto"/>
            </w:tcBorders>
            <w:shd w:val="clear" w:color="auto" w:fill="auto"/>
            <w:vAlign w:val="center"/>
            <w:hideMark/>
          </w:tcPr>
          <w:p w:rsidR="00184465" w:rsidRPr="00527B82" w:rsidRDefault="00184465" w:rsidP="00B45D47">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B45D47">
              <w:rPr>
                <w:rFonts w:ascii="Times New Roman" w:eastAsia="Times New Roman" w:hAnsi="Times New Roman" w:cs="Times New Roman"/>
                <w:b/>
                <w:bCs/>
                <w:sz w:val="18"/>
                <w:szCs w:val="18"/>
              </w:rPr>
              <w:t>9</w:t>
            </w:r>
            <w:r w:rsidRPr="00527B82">
              <w:rPr>
                <w:rFonts w:ascii="Times New Roman" w:eastAsia="Times New Roman" w:hAnsi="Times New Roman" w:cs="Times New Roman"/>
                <w:b/>
                <w:bCs/>
                <w:sz w:val="18"/>
                <w:szCs w:val="18"/>
              </w:rPr>
              <w:t xml:space="preserve"> </w:t>
            </w:r>
          </w:p>
        </w:tc>
        <w:tc>
          <w:tcPr>
            <w:tcW w:w="174" w:type="pct"/>
            <w:tcBorders>
              <w:top w:val="nil"/>
              <w:left w:val="nil"/>
              <w:bottom w:val="single" w:sz="4" w:space="0" w:color="auto"/>
              <w:right w:val="single" w:sz="4" w:space="0" w:color="auto"/>
            </w:tcBorders>
            <w:vAlign w:val="center"/>
          </w:tcPr>
          <w:p w:rsidR="00184465" w:rsidRPr="00527B82" w:rsidRDefault="00184465" w:rsidP="00B45D47">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B45D47">
              <w:rPr>
                <w:rFonts w:ascii="Times New Roman" w:eastAsia="Times New Roman" w:hAnsi="Times New Roman" w:cs="Times New Roman"/>
                <w:b/>
                <w:bCs/>
                <w:sz w:val="18"/>
                <w:szCs w:val="18"/>
              </w:rPr>
              <w:t>30</w:t>
            </w:r>
          </w:p>
        </w:tc>
        <w:tc>
          <w:tcPr>
            <w:tcW w:w="172" w:type="pct"/>
            <w:tcBorders>
              <w:top w:val="nil"/>
              <w:left w:val="nil"/>
              <w:bottom w:val="single" w:sz="4" w:space="0" w:color="auto"/>
              <w:right w:val="single" w:sz="4" w:space="0" w:color="auto"/>
            </w:tcBorders>
            <w:vAlign w:val="center"/>
          </w:tcPr>
          <w:p w:rsidR="00184465" w:rsidRPr="00527B82" w:rsidRDefault="00184465" w:rsidP="00B45D47">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B45D47">
              <w:rPr>
                <w:rFonts w:ascii="Times New Roman" w:eastAsia="Times New Roman" w:hAnsi="Times New Roman" w:cs="Times New Roman"/>
                <w:b/>
                <w:bCs/>
                <w:sz w:val="18"/>
                <w:szCs w:val="18"/>
              </w:rPr>
              <w:t>31</w:t>
            </w:r>
          </w:p>
        </w:tc>
        <w:tc>
          <w:tcPr>
            <w:tcW w:w="214" w:type="pct"/>
            <w:tcBorders>
              <w:top w:val="nil"/>
              <w:left w:val="nil"/>
              <w:bottom w:val="single" w:sz="4" w:space="0" w:color="auto"/>
              <w:right w:val="single" w:sz="4" w:space="0" w:color="auto"/>
            </w:tcBorders>
            <w:vAlign w:val="center"/>
          </w:tcPr>
          <w:p w:rsidR="00184465" w:rsidRPr="00527B82" w:rsidRDefault="00184465" w:rsidP="00B45D47">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B45D47">
              <w:rPr>
                <w:rFonts w:ascii="Times New Roman" w:eastAsia="Times New Roman" w:hAnsi="Times New Roman" w:cs="Times New Roman"/>
                <w:b/>
                <w:bCs/>
                <w:sz w:val="18"/>
                <w:szCs w:val="18"/>
              </w:rPr>
              <w:t>32</w:t>
            </w:r>
          </w:p>
        </w:tc>
        <w:tc>
          <w:tcPr>
            <w:tcW w:w="160" w:type="pct"/>
            <w:tcBorders>
              <w:top w:val="nil"/>
              <w:left w:val="nil"/>
              <w:bottom w:val="single" w:sz="4" w:space="0" w:color="auto"/>
              <w:right w:val="single" w:sz="4" w:space="0" w:color="auto"/>
            </w:tcBorders>
            <w:vAlign w:val="center"/>
          </w:tcPr>
          <w:p w:rsidR="00184465" w:rsidRPr="00527B82" w:rsidRDefault="00184465" w:rsidP="00B45D47">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B45D47">
              <w:rPr>
                <w:rFonts w:ascii="Times New Roman" w:eastAsia="Times New Roman" w:hAnsi="Times New Roman" w:cs="Times New Roman"/>
                <w:b/>
                <w:bCs/>
                <w:sz w:val="18"/>
                <w:szCs w:val="18"/>
              </w:rPr>
              <w:t>3</w:t>
            </w:r>
          </w:p>
        </w:tc>
        <w:tc>
          <w:tcPr>
            <w:tcW w:w="159" w:type="pct"/>
            <w:tcBorders>
              <w:top w:val="nil"/>
              <w:left w:val="nil"/>
              <w:bottom w:val="single" w:sz="4" w:space="0" w:color="auto"/>
              <w:right w:val="single" w:sz="4" w:space="0" w:color="auto"/>
            </w:tcBorders>
            <w:vAlign w:val="center"/>
          </w:tcPr>
          <w:p w:rsidR="00184465" w:rsidRPr="00527B82" w:rsidRDefault="00184465" w:rsidP="00B45D47">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B45D47">
              <w:rPr>
                <w:rFonts w:ascii="Times New Roman" w:eastAsia="Times New Roman" w:hAnsi="Times New Roman" w:cs="Times New Roman"/>
                <w:b/>
                <w:bCs/>
                <w:sz w:val="18"/>
                <w:szCs w:val="18"/>
              </w:rPr>
              <w:t>4</w:t>
            </w:r>
          </w:p>
        </w:tc>
        <w:tc>
          <w:tcPr>
            <w:tcW w:w="159" w:type="pct"/>
            <w:tcBorders>
              <w:top w:val="nil"/>
              <w:left w:val="nil"/>
              <w:bottom w:val="single" w:sz="4" w:space="0" w:color="auto"/>
              <w:right w:val="single" w:sz="4" w:space="0" w:color="auto"/>
            </w:tcBorders>
            <w:vAlign w:val="center"/>
          </w:tcPr>
          <w:p w:rsidR="00184465" w:rsidRPr="00527B82" w:rsidRDefault="00184465" w:rsidP="00B45D47">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B45D47">
              <w:rPr>
                <w:rFonts w:ascii="Times New Roman" w:eastAsia="Times New Roman" w:hAnsi="Times New Roman" w:cs="Times New Roman"/>
                <w:b/>
                <w:bCs/>
                <w:sz w:val="18"/>
                <w:szCs w:val="18"/>
              </w:rPr>
              <w:t>5</w:t>
            </w:r>
          </w:p>
        </w:tc>
        <w:tc>
          <w:tcPr>
            <w:tcW w:w="157" w:type="pct"/>
            <w:tcBorders>
              <w:top w:val="nil"/>
              <w:left w:val="nil"/>
              <w:bottom w:val="single" w:sz="4" w:space="0" w:color="auto"/>
              <w:right w:val="single" w:sz="4" w:space="0" w:color="auto"/>
            </w:tcBorders>
            <w:vAlign w:val="center"/>
          </w:tcPr>
          <w:p w:rsidR="00184465" w:rsidRPr="00527B82" w:rsidRDefault="00184465" w:rsidP="00B45D47">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B45D47">
              <w:rPr>
                <w:rFonts w:ascii="Times New Roman" w:eastAsia="Times New Roman" w:hAnsi="Times New Roman" w:cs="Times New Roman"/>
                <w:b/>
                <w:bCs/>
                <w:sz w:val="18"/>
                <w:szCs w:val="18"/>
              </w:rPr>
              <w:t>6</w:t>
            </w:r>
          </w:p>
        </w:tc>
        <w:tc>
          <w:tcPr>
            <w:tcW w:w="197" w:type="pct"/>
            <w:tcBorders>
              <w:top w:val="nil"/>
              <w:left w:val="nil"/>
              <w:bottom w:val="single" w:sz="4" w:space="0" w:color="auto"/>
              <w:right w:val="single" w:sz="4" w:space="0" w:color="auto"/>
            </w:tcBorders>
            <w:vAlign w:val="center"/>
          </w:tcPr>
          <w:p w:rsidR="00184465" w:rsidRPr="00527B82" w:rsidRDefault="00184465" w:rsidP="00DA050C">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DA050C">
              <w:rPr>
                <w:rFonts w:ascii="Times New Roman" w:eastAsia="Times New Roman" w:hAnsi="Times New Roman" w:cs="Times New Roman"/>
                <w:b/>
                <w:bCs/>
                <w:sz w:val="18"/>
                <w:szCs w:val="18"/>
              </w:rPr>
              <w:t>37-2040</w:t>
            </w:r>
          </w:p>
        </w:tc>
      </w:tr>
      <w:tr w:rsidR="00184465" w:rsidRPr="00432702" w:rsidTr="005E44C9">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184465" w:rsidRPr="008708DB" w:rsidRDefault="00184465" w:rsidP="005E44C9">
            <w:pPr>
              <w:spacing w:after="0" w:line="240" w:lineRule="auto"/>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129" w:type="pct"/>
            <w:tcBorders>
              <w:top w:val="nil"/>
              <w:left w:val="nil"/>
              <w:bottom w:val="single" w:sz="4" w:space="0" w:color="auto"/>
              <w:right w:val="single" w:sz="4" w:space="0" w:color="auto"/>
            </w:tcBorders>
            <w:shd w:val="clear" w:color="auto" w:fill="auto"/>
            <w:vAlign w:val="center"/>
            <w:hideMark/>
          </w:tcPr>
          <w:p w:rsidR="00184465" w:rsidRPr="008708DB" w:rsidRDefault="00184465" w:rsidP="005E44C9">
            <w:pPr>
              <w:spacing w:after="0" w:line="240" w:lineRule="auto"/>
              <w:ind w:left="-57" w:right="-57"/>
              <w:jc w:val="center"/>
              <w:rPr>
                <w:rFonts w:ascii="Times New Roman" w:eastAsia="Times New Roman" w:hAnsi="Times New Roman" w:cs="Times New Roman"/>
                <w:sz w:val="20"/>
                <w:szCs w:val="20"/>
              </w:rPr>
            </w:pPr>
            <w:r w:rsidRPr="008708DB">
              <w:rPr>
                <w:rFonts w:ascii="Times New Roman" w:eastAsia="Times New Roman" w:hAnsi="Times New Roman" w:cs="Times New Roman"/>
                <w:sz w:val="20"/>
                <w:szCs w:val="20"/>
              </w:rPr>
              <w:t>2</w:t>
            </w:r>
          </w:p>
        </w:tc>
        <w:tc>
          <w:tcPr>
            <w:tcW w:w="258" w:type="pct"/>
            <w:tcBorders>
              <w:top w:val="nil"/>
              <w:left w:val="nil"/>
              <w:bottom w:val="single" w:sz="4" w:space="0" w:color="auto"/>
              <w:right w:val="single" w:sz="4" w:space="0" w:color="auto"/>
            </w:tcBorders>
            <w:shd w:val="clear" w:color="auto" w:fill="auto"/>
            <w:vAlign w:val="center"/>
            <w:hideMark/>
          </w:tcPr>
          <w:p w:rsidR="00184465" w:rsidRPr="008708DB" w:rsidRDefault="00184465" w:rsidP="005E44C9">
            <w:pPr>
              <w:spacing w:after="0" w:line="240" w:lineRule="auto"/>
              <w:ind w:left="-57" w:right="-57"/>
              <w:jc w:val="center"/>
              <w:rPr>
                <w:rFonts w:ascii="Times New Roman" w:eastAsia="Times New Roman" w:hAnsi="Times New Roman" w:cs="Times New Roman"/>
                <w:sz w:val="20"/>
                <w:szCs w:val="20"/>
              </w:rPr>
            </w:pPr>
            <w:r w:rsidRPr="008708DB">
              <w:rPr>
                <w:rFonts w:ascii="Times New Roman" w:eastAsia="Times New Roman" w:hAnsi="Times New Roman" w:cs="Times New Roman"/>
                <w:sz w:val="20"/>
                <w:szCs w:val="20"/>
              </w:rPr>
              <w:t>3</w:t>
            </w:r>
          </w:p>
        </w:tc>
        <w:tc>
          <w:tcPr>
            <w:tcW w:w="301" w:type="pct"/>
            <w:tcBorders>
              <w:top w:val="single" w:sz="4" w:space="0" w:color="auto"/>
              <w:left w:val="nil"/>
              <w:bottom w:val="single" w:sz="4" w:space="0" w:color="auto"/>
              <w:right w:val="single" w:sz="4" w:space="0" w:color="auto"/>
            </w:tcBorders>
          </w:tcPr>
          <w:p w:rsidR="00184465" w:rsidRPr="008708DB" w:rsidRDefault="00184465" w:rsidP="005E44C9">
            <w:pPr>
              <w:spacing w:after="0" w:line="240" w:lineRule="auto"/>
              <w:ind w:left="-57" w:right="-57"/>
              <w:jc w:val="center"/>
              <w:rPr>
                <w:rFonts w:ascii="Times New Roman" w:hAnsi="Times New Roman" w:cs="Times New Roman"/>
                <w:sz w:val="20"/>
                <w:szCs w:val="20"/>
              </w:rPr>
            </w:pPr>
            <w:r w:rsidRPr="008708DB">
              <w:rPr>
                <w:rFonts w:ascii="Times New Roman" w:hAnsi="Times New Roman" w:cs="Times New Roman"/>
                <w:sz w:val="20"/>
                <w:szCs w:val="20"/>
              </w:rPr>
              <w:t>4</w:t>
            </w:r>
          </w:p>
        </w:tc>
        <w:tc>
          <w:tcPr>
            <w:tcW w:w="335" w:type="pct"/>
            <w:tcBorders>
              <w:top w:val="nil"/>
              <w:left w:val="single" w:sz="4" w:space="0" w:color="auto"/>
              <w:bottom w:val="single" w:sz="4" w:space="0" w:color="auto"/>
              <w:right w:val="single" w:sz="4" w:space="0" w:color="auto"/>
            </w:tcBorders>
          </w:tcPr>
          <w:p w:rsidR="00184465" w:rsidRPr="008708DB" w:rsidRDefault="00184465" w:rsidP="005E44C9">
            <w:pPr>
              <w:spacing w:after="0" w:line="240" w:lineRule="auto"/>
              <w:ind w:left="-57" w:right="-57"/>
              <w:jc w:val="center"/>
              <w:rPr>
                <w:rFonts w:ascii="Times New Roman" w:hAnsi="Times New Roman" w:cs="Times New Roman"/>
                <w:sz w:val="20"/>
                <w:szCs w:val="20"/>
              </w:rPr>
            </w:pPr>
            <w:r w:rsidRPr="008708DB">
              <w:rPr>
                <w:rFonts w:ascii="Times New Roman" w:hAnsi="Times New Roman" w:cs="Times New Roman"/>
                <w:sz w:val="20"/>
                <w:szCs w:val="20"/>
              </w:rPr>
              <w:t>5</w:t>
            </w:r>
          </w:p>
        </w:tc>
        <w:tc>
          <w:tcPr>
            <w:tcW w:w="186" w:type="pct"/>
            <w:tcBorders>
              <w:top w:val="nil"/>
              <w:left w:val="single" w:sz="4" w:space="0" w:color="auto"/>
              <w:bottom w:val="single" w:sz="4" w:space="0" w:color="auto"/>
              <w:right w:val="single" w:sz="4" w:space="0" w:color="auto"/>
            </w:tcBorders>
            <w:shd w:val="clear" w:color="auto" w:fill="auto"/>
            <w:vAlign w:val="center"/>
          </w:tcPr>
          <w:p w:rsidR="00184465" w:rsidRPr="008708DB" w:rsidRDefault="00184465" w:rsidP="005E44C9">
            <w:pPr>
              <w:spacing w:after="0" w:line="240" w:lineRule="auto"/>
              <w:ind w:left="-57" w:right="-57"/>
              <w:jc w:val="center"/>
              <w:rPr>
                <w:rFonts w:ascii="Times New Roman" w:hAnsi="Times New Roman" w:cs="Times New Roman"/>
                <w:sz w:val="20"/>
                <w:szCs w:val="20"/>
              </w:rPr>
            </w:pPr>
            <w:r w:rsidRPr="008708DB">
              <w:rPr>
                <w:rFonts w:ascii="Times New Roman" w:hAnsi="Times New Roman" w:cs="Times New Roman"/>
                <w:sz w:val="20"/>
                <w:szCs w:val="20"/>
              </w:rPr>
              <w:t>6</w:t>
            </w:r>
          </w:p>
        </w:tc>
        <w:tc>
          <w:tcPr>
            <w:tcW w:w="218" w:type="pct"/>
            <w:tcBorders>
              <w:top w:val="nil"/>
              <w:left w:val="nil"/>
              <w:bottom w:val="single" w:sz="4" w:space="0" w:color="auto"/>
              <w:right w:val="single" w:sz="4" w:space="0" w:color="auto"/>
            </w:tcBorders>
            <w:shd w:val="clear" w:color="auto" w:fill="auto"/>
            <w:vAlign w:val="center"/>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p>
        </w:tc>
        <w:tc>
          <w:tcPr>
            <w:tcW w:w="174" w:type="pct"/>
            <w:tcBorders>
              <w:top w:val="nil"/>
              <w:left w:val="nil"/>
              <w:bottom w:val="single" w:sz="4" w:space="0" w:color="auto"/>
              <w:right w:val="single" w:sz="4" w:space="0" w:color="auto"/>
            </w:tcBorders>
            <w:shd w:val="clear" w:color="auto" w:fill="auto"/>
            <w:vAlign w:val="center"/>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p>
        </w:tc>
        <w:tc>
          <w:tcPr>
            <w:tcW w:w="219" w:type="pct"/>
            <w:tcBorders>
              <w:top w:val="nil"/>
              <w:left w:val="nil"/>
              <w:bottom w:val="single" w:sz="4" w:space="0" w:color="auto"/>
              <w:right w:val="single" w:sz="4" w:space="0" w:color="auto"/>
            </w:tcBorders>
            <w:shd w:val="clear" w:color="auto" w:fill="auto"/>
            <w:vAlign w:val="center"/>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p>
        </w:tc>
        <w:tc>
          <w:tcPr>
            <w:tcW w:w="219" w:type="pct"/>
            <w:tcBorders>
              <w:top w:val="nil"/>
              <w:left w:val="nil"/>
              <w:bottom w:val="single" w:sz="4" w:space="0" w:color="auto"/>
              <w:right w:val="single" w:sz="4" w:space="0" w:color="auto"/>
            </w:tcBorders>
            <w:shd w:val="clear" w:color="auto" w:fill="auto"/>
            <w:vAlign w:val="center"/>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p>
        </w:tc>
        <w:tc>
          <w:tcPr>
            <w:tcW w:w="219" w:type="pct"/>
            <w:tcBorders>
              <w:top w:val="nil"/>
              <w:left w:val="nil"/>
              <w:bottom w:val="single" w:sz="4" w:space="0" w:color="auto"/>
              <w:right w:val="single" w:sz="4" w:space="0" w:color="auto"/>
            </w:tcBorders>
            <w:shd w:val="clear" w:color="auto" w:fill="auto"/>
            <w:vAlign w:val="center"/>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p>
        </w:tc>
        <w:tc>
          <w:tcPr>
            <w:tcW w:w="174" w:type="pct"/>
            <w:tcBorders>
              <w:top w:val="nil"/>
              <w:left w:val="nil"/>
              <w:bottom w:val="single" w:sz="4" w:space="0" w:color="auto"/>
              <w:right w:val="single" w:sz="4" w:space="0" w:color="auto"/>
            </w:tcBorders>
            <w:shd w:val="clear" w:color="auto" w:fill="auto"/>
            <w:vAlign w:val="center"/>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p>
        </w:tc>
        <w:tc>
          <w:tcPr>
            <w:tcW w:w="174" w:type="pct"/>
            <w:tcBorders>
              <w:top w:val="nil"/>
              <w:left w:val="nil"/>
              <w:bottom w:val="single" w:sz="4" w:space="0" w:color="auto"/>
              <w:right w:val="single" w:sz="4" w:space="0" w:color="auto"/>
            </w:tcBorders>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p>
        </w:tc>
        <w:tc>
          <w:tcPr>
            <w:tcW w:w="172" w:type="pct"/>
            <w:tcBorders>
              <w:top w:val="nil"/>
              <w:left w:val="nil"/>
              <w:bottom w:val="single" w:sz="4" w:space="0" w:color="auto"/>
              <w:right w:val="single" w:sz="4" w:space="0" w:color="auto"/>
            </w:tcBorders>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p>
        </w:tc>
        <w:tc>
          <w:tcPr>
            <w:tcW w:w="214" w:type="pct"/>
            <w:tcBorders>
              <w:top w:val="nil"/>
              <w:left w:val="nil"/>
              <w:bottom w:val="single" w:sz="4" w:space="0" w:color="auto"/>
              <w:right w:val="single" w:sz="4" w:space="0" w:color="auto"/>
            </w:tcBorders>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p>
        </w:tc>
        <w:tc>
          <w:tcPr>
            <w:tcW w:w="160" w:type="pct"/>
            <w:tcBorders>
              <w:top w:val="nil"/>
              <w:left w:val="nil"/>
              <w:bottom w:val="single" w:sz="4" w:space="0" w:color="auto"/>
              <w:right w:val="single" w:sz="4" w:space="0" w:color="auto"/>
            </w:tcBorders>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p>
        </w:tc>
        <w:tc>
          <w:tcPr>
            <w:tcW w:w="157" w:type="pct"/>
            <w:tcBorders>
              <w:top w:val="nil"/>
              <w:left w:val="nil"/>
              <w:bottom w:val="single" w:sz="4" w:space="0" w:color="auto"/>
              <w:right w:val="single" w:sz="4" w:space="0" w:color="auto"/>
            </w:tcBorders>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p>
        </w:tc>
        <w:tc>
          <w:tcPr>
            <w:tcW w:w="197" w:type="pct"/>
            <w:tcBorders>
              <w:top w:val="nil"/>
              <w:left w:val="nil"/>
              <w:bottom w:val="single" w:sz="4" w:space="0" w:color="auto"/>
              <w:right w:val="single" w:sz="4" w:space="0" w:color="auto"/>
            </w:tcBorders>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p>
        </w:tc>
      </w:tr>
      <w:tr w:rsidR="00184465" w:rsidRPr="00432702" w:rsidTr="005E44C9">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184465" w:rsidRPr="00432702" w:rsidRDefault="00184465" w:rsidP="005E44C9">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1 </w:t>
            </w:r>
          </w:p>
        </w:tc>
        <w:tc>
          <w:tcPr>
            <w:tcW w:w="1129" w:type="pct"/>
            <w:tcBorders>
              <w:top w:val="nil"/>
              <w:left w:val="nil"/>
              <w:bottom w:val="single" w:sz="4" w:space="0" w:color="auto"/>
              <w:right w:val="single" w:sz="4" w:space="0" w:color="auto"/>
            </w:tcBorders>
            <w:shd w:val="clear" w:color="auto" w:fill="auto"/>
            <w:vAlign w:val="center"/>
            <w:hideMark/>
          </w:tcPr>
          <w:p w:rsidR="00184465" w:rsidRPr="00432702" w:rsidRDefault="00184465" w:rsidP="005E44C9">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Показатели качества воды</w:t>
            </w:r>
          </w:p>
        </w:tc>
        <w:tc>
          <w:tcPr>
            <w:tcW w:w="258" w:type="pct"/>
            <w:tcBorders>
              <w:top w:val="nil"/>
              <w:left w:val="nil"/>
              <w:bottom w:val="single" w:sz="4" w:space="0" w:color="auto"/>
              <w:right w:val="single" w:sz="4" w:space="0" w:color="auto"/>
            </w:tcBorders>
            <w:shd w:val="clear" w:color="auto" w:fill="auto"/>
            <w:vAlign w:val="center"/>
            <w:hideMark/>
          </w:tcPr>
          <w:p w:rsidR="00184465" w:rsidRPr="00432702" w:rsidRDefault="00184465" w:rsidP="005E44C9">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w:t>
            </w:r>
          </w:p>
        </w:tc>
        <w:tc>
          <w:tcPr>
            <w:tcW w:w="301" w:type="pct"/>
            <w:tcBorders>
              <w:top w:val="single" w:sz="4" w:space="0" w:color="auto"/>
              <w:left w:val="nil"/>
              <w:bottom w:val="single" w:sz="4" w:space="0" w:color="auto"/>
              <w:right w:val="single" w:sz="4" w:space="0" w:color="auto"/>
            </w:tcBorders>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p>
        </w:tc>
        <w:tc>
          <w:tcPr>
            <w:tcW w:w="335" w:type="pct"/>
            <w:tcBorders>
              <w:top w:val="nil"/>
              <w:left w:val="single" w:sz="4" w:space="0" w:color="auto"/>
              <w:bottom w:val="single" w:sz="4" w:space="0" w:color="auto"/>
              <w:right w:val="single" w:sz="4" w:space="0" w:color="auto"/>
            </w:tcBorders>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p>
        </w:tc>
        <w:tc>
          <w:tcPr>
            <w:tcW w:w="186" w:type="pct"/>
            <w:tcBorders>
              <w:top w:val="nil"/>
              <w:left w:val="single" w:sz="4" w:space="0" w:color="auto"/>
              <w:bottom w:val="single" w:sz="4" w:space="0" w:color="auto"/>
              <w:right w:val="single" w:sz="4" w:space="0" w:color="auto"/>
            </w:tcBorders>
            <w:shd w:val="clear" w:color="auto" w:fill="auto"/>
            <w:vAlign w:val="center"/>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8" w:type="pct"/>
            <w:tcBorders>
              <w:top w:val="nil"/>
              <w:left w:val="nil"/>
              <w:bottom w:val="single" w:sz="4" w:space="0" w:color="auto"/>
              <w:right w:val="single" w:sz="4" w:space="0" w:color="auto"/>
            </w:tcBorders>
            <w:shd w:val="clear" w:color="auto" w:fill="auto"/>
            <w:vAlign w:val="center"/>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4" w:type="pct"/>
            <w:tcBorders>
              <w:top w:val="nil"/>
              <w:left w:val="nil"/>
              <w:bottom w:val="single" w:sz="4" w:space="0" w:color="auto"/>
              <w:right w:val="single" w:sz="4" w:space="0" w:color="auto"/>
            </w:tcBorders>
            <w:shd w:val="clear" w:color="auto" w:fill="auto"/>
            <w:vAlign w:val="center"/>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9" w:type="pct"/>
            <w:tcBorders>
              <w:top w:val="nil"/>
              <w:left w:val="nil"/>
              <w:bottom w:val="single" w:sz="4" w:space="0" w:color="auto"/>
              <w:right w:val="single" w:sz="4" w:space="0" w:color="auto"/>
            </w:tcBorders>
            <w:shd w:val="clear" w:color="auto" w:fill="auto"/>
            <w:vAlign w:val="center"/>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9" w:type="pct"/>
            <w:tcBorders>
              <w:top w:val="nil"/>
              <w:left w:val="nil"/>
              <w:bottom w:val="single" w:sz="4" w:space="0" w:color="auto"/>
              <w:right w:val="single" w:sz="4" w:space="0" w:color="auto"/>
            </w:tcBorders>
            <w:shd w:val="clear" w:color="auto" w:fill="auto"/>
            <w:vAlign w:val="center"/>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9" w:type="pct"/>
            <w:tcBorders>
              <w:top w:val="nil"/>
              <w:left w:val="nil"/>
              <w:bottom w:val="single" w:sz="4" w:space="0" w:color="auto"/>
              <w:right w:val="single" w:sz="4" w:space="0" w:color="auto"/>
            </w:tcBorders>
            <w:shd w:val="clear" w:color="auto" w:fill="auto"/>
            <w:vAlign w:val="center"/>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4" w:type="pct"/>
            <w:tcBorders>
              <w:top w:val="nil"/>
              <w:left w:val="nil"/>
              <w:bottom w:val="single" w:sz="4" w:space="0" w:color="auto"/>
              <w:right w:val="single" w:sz="4" w:space="0" w:color="auto"/>
            </w:tcBorders>
            <w:shd w:val="clear" w:color="auto" w:fill="auto"/>
            <w:vAlign w:val="center"/>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4" w:type="pct"/>
            <w:tcBorders>
              <w:top w:val="nil"/>
              <w:left w:val="nil"/>
              <w:bottom w:val="single" w:sz="4" w:space="0" w:color="auto"/>
              <w:right w:val="single" w:sz="4" w:space="0" w:color="auto"/>
            </w:tcBorders>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p>
        </w:tc>
        <w:tc>
          <w:tcPr>
            <w:tcW w:w="172" w:type="pct"/>
            <w:tcBorders>
              <w:top w:val="nil"/>
              <w:left w:val="nil"/>
              <w:bottom w:val="single" w:sz="4" w:space="0" w:color="auto"/>
              <w:right w:val="single" w:sz="4" w:space="0" w:color="auto"/>
            </w:tcBorders>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p>
        </w:tc>
        <w:tc>
          <w:tcPr>
            <w:tcW w:w="214" w:type="pct"/>
            <w:tcBorders>
              <w:top w:val="nil"/>
              <w:left w:val="nil"/>
              <w:bottom w:val="single" w:sz="4" w:space="0" w:color="auto"/>
              <w:right w:val="single" w:sz="4" w:space="0" w:color="auto"/>
            </w:tcBorders>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p>
        </w:tc>
        <w:tc>
          <w:tcPr>
            <w:tcW w:w="160" w:type="pct"/>
            <w:tcBorders>
              <w:top w:val="nil"/>
              <w:left w:val="nil"/>
              <w:bottom w:val="single" w:sz="4" w:space="0" w:color="auto"/>
              <w:right w:val="single" w:sz="4" w:space="0" w:color="auto"/>
            </w:tcBorders>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p>
        </w:tc>
        <w:tc>
          <w:tcPr>
            <w:tcW w:w="157" w:type="pct"/>
            <w:tcBorders>
              <w:top w:val="nil"/>
              <w:left w:val="nil"/>
              <w:bottom w:val="single" w:sz="4" w:space="0" w:color="auto"/>
              <w:right w:val="single" w:sz="4" w:space="0" w:color="auto"/>
            </w:tcBorders>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p>
        </w:tc>
        <w:tc>
          <w:tcPr>
            <w:tcW w:w="197" w:type="pct"/>
            <w:tcBorders>
              <w:top w:val="nil"/>
              <w:left w:val="nil"/>
              <w:bottom w:val="single" w:sz="4" w:space="0" w:color="auto"/>
              <w:right w:val="single" w:sz="4" w:space="0" w:color="auto"/>
            </w:tcBorders>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p>
        </w:tc>
      </w:tr>
      <w:tr w:rsidR="00E54FF5" w:rsidRPr="00432702" w:rsidTr="00E54FF5">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E54FF5" w:rsidRPr="00432702" w:rsidRDefault="00E54FF5" w:rsidP="005E44C9">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1.1</w:t>
            </w:r>
          </w:p>
        </w:tc>
        <w:tc>
          <w:tcPr>
            <w:tcW w:w="1129" w:type="pct"/>
            <w:tcBorders>
              <w:top w:val="nil"/>
              <w:left w:val="nil"/>
              <w:bottom w:val="single" w:sz="4" w:space="0" w:color="auto"/>
              <w:right w:val="single" w:sz="4" w:space="0" w:color="auto"/>
            </w:tcBorders>
            <w:shd w:val="clear" w:color="auto" w:fill="auto"/>
            <w:vAlign w:val="center"/>
            <w:hideMark/>
          </w:tcPr>
          <w:p w:rsidR="00E54FF5" w:rsidRPr="00432702" w:rsidRDefault="00E54FF5" w:rsidP="005E44C9">
            <w:pPr>
              <w:spacing w:after="0" w:line="240" w:lineRule="auto"/>
              <w:ind w:left="-57" w:right="-57"/>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258" w:type="pct"/>
            <w:tcBorders>
              <w:top w:val="nil"/>
              <w:left w:val="nil"/>
              <w:bottom w:val="single" w:sz="4" w:space="0" w:color="auto"/>
              <w:right w:val="single" w:sz="4" w:space="0" w:color="auto"/>
            </w:tcBorders>
            <w:shd w:val="clear" w:color="auto" w:fill="auto"/>
            <w:vAlign w:val="center"/>
            <w:hideMark/>
          </w:tcPr>
          <w:p w:rsidR="00E54FF5" w:rsidRPr="00432702" w:rsidRDefault="00E54FF5" w:rsidP="005E44C9">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w:t>
            </w:r>
          </w:p>
        </w:tc>
        <w:tc>
          <w:tcPr>
            <w:tcW w:w="301" w:type="pct"/>
            <w:tcBorders>
              <w:top w:val="single" w:sz="4" w:space="0" w:color="auto"/>
              <w:left w:val="nil"/>
              <w:bottom w:val="single" w:sz="4" w:space="0" w:color="auto"/>
              <w:right w:val="single" w:sz="4" w:space="0" w:color="auto"/>
            </w:tcBorders>
            <w:vAlign w:val="center"/>
          </w:tcPr>
          <w:p w:rsidR="00E54FF5" w:rsidRPr="00432702" w:rsidRDefault="00E54FF5" w:rsidP="005E44C9">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335" w:type="pct"/>
            <w:tcBorders>
              <w:top w:val="nil"/>
              <w:left w:val="single" w:sz="4" w:space="0" w:color="auto"/>
              <w:bottom w:val="single" w:sz="4" w:space="0" w:color="auto"/>
              <w:right w:val="single" w:sz="4" w:space="0" w:color="auto"/>
            </w:tcBorders>
            <w:vAlign w:val="center"/>
          </w:tcPr>
          <w:p w:rsidR="00E54FF5" w:rsidRDefault="00E54FF5" w:rsidP="00E54FF5">
            <w:pPr>
              <w:jc w:val="center"/>
            </w:pPr>
            <w:r w:rsidRPr="002B2536">
              <w:rPr>
                <w:rFonts w:ascii="Times New Roman" w:hAnsi="Times New Roman" w:cs="Times New Roman"/>
                <w:sz w:val="20"/>
                <w:szCs w:val="20"/>
              </w:rPr>
              <w:t>100</w:t>
            </w:r>
          </w:p>
        </w:tc>
        <w:tc>
          <w:tcPr>
            <w:tcW w:w="186" w:type="pct"/>
            <w:tcBorders>
              <w:top w:val="nil"/>
              <w:left w:val="single" w:sz="4" w:space="0" w:color="auto"/>
              <w:bottom w:val="single" w:sz="4" w:space="0" w:color="auto"/>
              <w:right w:val="single" w:sz="4" w:space="0" w:color="auto"/>
            </w:tcBorders>
            <w:shd w:val="clear" w:color="auto" w:fill="auto"/>
            <w:vAlign w:val="center"/>
          </w:tcPr>
          <w:p w:rsidR="00E54FF5" w:rsidRDefault="00E54FF5" w:rsidP="00E54FF5">
            <w:pPr>
              <w:jc w:val="center"/>
            </w:pPr>
            <w:r w:rsidRPr="002B2536">
              <w:rPr>
                <w:rFonts w:ascii="Times New Roman" w:hAnsi="Times New Roman" w:cs="Times New Roman"/>
                <w:sz w:val="20"/>
                <w:szCs w:val="20"/>
              </w:rPr>
              <w:t>100</w:t>
            </w:r>
          </w:p>
        </w:tc>
        <w:tc>
          <w:tcPr>
            <w:tcW w:w="218" w:type="pct"/>
            <w:tcBorders>
              <w:top w:val="nil"/>
              <w:left w:val="nil"/>
              <w:bottom w:val="single" w:sz="4" w:space="0" w:color="auto"/>
              <w:right w:val="single" w:sz="4" w:space="0" w:color="auto"/>
            </w:tcBorders>
            <w:shd w:val="clear" w:color="auto" w:fill="auto"/>
            <w:vAlign w:val="center"/>
          </w:tcPr>
          <w:p w:rsidR="00E54FF5" w:rsidRDefault="00E54FF5" w:rsidP="00E54FF5">
            <w:pPr>
              <w:jc w:val="center"/>
            </w:pPr>
            <w:r w:rsidRPr="002B2536">
              <w:rPr>
                <w:rFonts w:ascii="Times New Roman" w:hAnsi="Times New Roman" w:cs="Times New Roman"/>
                <w:sz w:val="20"/>
                <w:szCs w:val="20"/>
              </w:rPr>
              <w:t>100</w:t>
            </w:r>
          </w:p>
        </w:tc>
        <w:tc>
          <w:tcPr>
            <w:tcW w:w="174" w:type="pct"/>
            <w:tcBorders>
              <w:top w:val="nil"/>
              <w:left w:val="nil"/>
              <w:bottom w:val="single" w:sz="4" w:space="0" w:color="auto"/>
              <w:right w:val="single" w:sz="4" w:space="0" w:color="auto"/>
            </w:tcBorders>
            <w:shd w:val="clear" w:color="auto" w:fill="auto"/>
            <w:vAlign w:val="center"/>
          </w:tcPr>
          <w:p w:rsidR="00E54FF5" w:rsidRDefault="00E54FF5" w:rsidP="00E54FF5">
            <w:pPr>
              <w:jc w:val="center"/>
            </w:pPr>
            <w:r w:rsidRPr="002B2536">
              <w:rPr>
                <w:rFonts w:ascii="Times New Roman" w:hAnsi="Times New Roman" w:cs="Times New Roman"/>
                <w:sz w:val="20"/>
                <w:szCs w:val="20"/>
              </w:rPr>
              <w:t>100</w:t>
            </w:r>
          </w:p>
        </w:tc>
        <w:tc>
          <w:tcPr>
            <w:tcW w:w="219" w:type="pct"/>
            <w:tcBorders>
              <w:top w:val="nil"/>
              <w:left w:val="nil"/>
              <w:bottom w:val="single" w:sz="4" w:space="0" w:color="auto"/>
              <w:right w:val="single" w:sz="4" w:space="0" w:color="auto"/>
            </w:tcBorders>
            <w:shd w:val="clear" w:color="auto" w:fill="auto"/>
            <w:vAlign w:val="center"/>
          </w:tcPr>
          <w:p w:rsidR="00E54FF5" w:rsidRDefault="00E54FF5" w:rsidP="00E54FF5">
            <w:pPr>
              <w:jc w:val="center"/>
            </w:pPr>
            <w:r w:rsidRPr="002B2536">
              <w:rPr>
                <w:rFonts w:ascii="Times New Roman" w:hAnsi="Times New Roman" w:cs="Times New Roman"/>
                <w:sz w:val="20"/>
                <w:szCs w:val="20"/>
              </w:rPr>
              <w:t>100</w:t>
            </w:r>
          </w:p>
        </w:tc>
        <w:tc>
          <w:tcPr>
            <w:tcW w:w="219" w:type="pct"/>
            <w:tcBorders>
              <w:top w:val="nil"/>
              <w:left w:val="nil"/>
              <w:bottom w:val="single" w:sz="4" w:space="0" w:color="auto"/>
              <w:right w:val="single" w:sz="4" w:space="0" w:color="auto"/>
            </w:tcBorders>
            <w:shd w:val="clear" w:color="auto" w:fill="auto"/>
            <w:vAlign w:val="center"/>
          </w:tcPr>
          <w:p w:rsidR="00E54FF5" w:rsidRDefault="00E54FF5" w:rsidP="00E54FF5">
            <w:pPr>
              <w:jc w:val="center"/>
            </w:pPr>
            <w:r w:rsidRPr="002B2536">
              <w:rPr>
                <w:rFonts w:ascii="Times New Roman" w:hAnsi="Times New Roman" w:cs="Times New Roman"/>
                <w:sz w:val="20"/>
                <w:szCs w:val="20"/>
              </w:rPr>
              <w:t>100</w:t>
            </w:r>
          </w:p>
        </w:tc>
        <w:tc>
          <w:tcPr>
            <w:tcW w:w="219" w:type="pct"/>
            <w:tcBorders>
              <w:top w:val="nil"/>
              <w:left w:val="nil"/>
              <w:bottom w:val="single" w:sz="4" w:space="0" w:color="auto"/>
              <w:right w:val="single" w:sz="4" w:space="0" w:color="auto"/>
            </w:tcBorders>
            <w:shd w:val="clear" w:color="auto" w:fill="auto"/>
            <w:vAlign w:val="center"/>
          </w:tcPr>
          <w:p w:rsidR="00E54FF5" w:rsidRDefault="00E54FF5" w:rsidP="00E54FF5">
            <w:pPr>
              <w:jc w:val="center"/>
            </w:pPr>
            <w:r w:rsidRPr="002B2536">
              <w:rPr>
                <w:rFonts w:ascii="Times New Roman" w:hAnsi="Times New Roman" w:cs="Times New Roman"/>
                <w:sz w:val="20"/>
                <w:szCs w:val="20"/>
              </w:rPr>
              <w:t>100</w:t>
            </w:r>
          </w:p>
        </w:tc>
        <w:tc>
          <w:tcPr>
            <w:tcW w:w="174" w:type="pct"/>
            <w:tcBorders>
              <w:top w:val="nil"/>
              <w:left w:val="nil"/>
              <w:bottom w:val="single" w:sz="4" w:space="0" w:color="auto"/>
              <w:right w:val="single" w:sz="4" w:space="0" w:color="auto"/>
            </w:tcBorders>
            <w:shd w:val="clear" w:color="auto" w:fill="auto"/>
            <w:vAlign w:val="center"/>
          </w:tcPr>
          <w:p w:rsidR="00E54FF5" w:rsidRDefault="00E54FF5" w:rsidP="00E54FF5">
            <w:pPr>
              <w:jc w:val="center"/>
            </w:pPr>
            <w:r w:rsidRPr="002B2536">
              <w:rPr>
                <w:rFonts w:ascii="Times New Roman" w:hAnsi="Times New Roman" w:cs="Times New Roman"/>
                <w:sz w:val="20"/>
                <w:szCs w:val="20"/>
              </w:rPr>
              <w:t>100</w:t>
            </w:r>
          </w:p>
        </w:tc>
        <w:tc>
          <w:tcPr>
            <w:tcW w:w="174" w:type="pct"/>
            <w:tcBorders>
              <w:top w:val="nil"/>
              <w:left w:val="nil"/>
              <w:bottom w:val="single" w:sz="4" w:space="0" w:color="auto"/>
              <w:right w:val="single" w:sz="4" w:space="0" w:color="auto"/>
            </w:tcBorders>
            <w:vAlign w:val="center"/>
          </w:tcPr>
          <w:p w:rsidR="00E54FF5" w:rsidRDefault="00E54FF5" w:rsidP="00E54FF5">
            <w:pPr>
              <w:jc w:val="center"/>
            </w:pPr>
            <w:r w:rsidRPr="002B2536">
              <w:rPr>
                <w:rFonts w:ascii="Times New Roman" w:hAnsi="Times New Roman" w:cs="Times New Roman"/>
                <w:sz w:val="20"/>
                <w:szCs w:val="20"/>
              </w:rPr>
              <w:t>100</w:t>
            </w:r>
          </w:p>
        </w:tc>
        <w:tc>
          <w:tcPr>
            <w:tcW w:w="172" w:type="pct"/>
            <w:tcBorders>
              <w:top w:val="nil"/>
              <w:left w:val="nil"/>
              <w:bottom w:val="single" w:sz="4" w:space="0" w:color="auto"/>
              <w:right w:val="single" w:sz="4" w:space="0" w:color="auto"/>
            </w:tcBorders>
            <w:vAlign w:val="center"/>
          </w:tcPr>
          <w:p w:rsidR="00E54FF5" w:rsidRDefault="00E54FF5" w:rsidP="00E54FF5">
            <w:pPr>
              <w:jc w:val="center"/>
            </w:pPr>
            <w:r w:rsidRPr="002B2536">
              <w:rPr>
                <w:rFonts w:ascii="Times New Roman" w:hAnsi="Times New Roman" w:cs="Times New Roman"/>
                <w:sz w:val="20"/>
                <w:szCs w:val="20"/>
              </w:rPr>
              <w:t>100</w:t>
            </w:r>
          </w:p>
        </w:tc>
        <w:tc>
          <w:tcPr>
            <w:tcW w:w="214" w:type="pct"/>
            <w:tcBorders>
              <w:top w:val="nil"/>
              <w:left w:val="nil"/>
              <w:bottom w:val="single" w:sz="4" w:space="0" w:color="auto"/>
              <w:right w:val="single" w:sz="4" w:space="0" w:color="auto"/>
            </w:tcBorders>
            <w:vAlign w:val="center"/>
          </w:tcPr>
          <w:p w:rsidR="00E54FF5" w:rsidRDefault="00E54FF5" w:rsidP="00E54FF5">
            <w:pPr>
              <w:jc w:val="center"/>
            </w:pPr>
            <w:r w:rsidRPr="002B2536">
              <w:rPr>
                <w:rFonts w:ascii="Times New Roman" w:hAnsi="Times New Roman" w:cs="Times New Roman"/>
                <w:sz w:val="20"/>
                <w:szCs w:val="20"/>
              </w:rPr>
              <w:t>100</w:t>
            </w:r>
          </w:p>
        </w:tc>
        <w:tc>
          <w:tcPr>
            <w:tcW w:w="160" w:type="pct"/>
            <w:tcBorders>
              <w:top w:val="nil"/>
              <w:left w:val="nil"/>
              <w:bottom w:val="single" w:sz="4" w:space="0" w:color="auto"/>
              <w:right w:val="single" w:sz="4" w:space="0" w:color="auto"/>
            </w:tcBorders>
            <w:vAlign w:val="center"/>
          </w:tcPr>
          <w:p w:rsidR="00E54FF5" w:rsidRDefault="00E54FF5" w:rsidP="00E54FF5">
            <w:pPr>
              <w:jc w:val="center"/>
            </w:pPr>
            <w:r w:rsidRPr="002B2536">
              <w:rPr>
                <w:rFonts w:ascii="Times New Roman" w:hAnsi="Times New Roman" w:cs="Times New Roman"/>
                <w:sz w:val="20"/>
                <w:szCs w:val="20"/>
              </w:rPr>
              <w:t>100</w:t>
            </w:r>
          </w:p>
        </w:tc>
        <w:tc>
          <w:tcPr>
            <w:tcW w:w="159" w:type="pct"/>
            <w:tcBorders>
              <w:top w:val="nil"/>
              <w:left w:val="nil"/>
              <w:bottom w:val="single" w:sz="4" w:space="0" w:color="auto"/>
              <w:right w:val="single" w:sz="4" w:space="0" w:color="auto"/>
            </w:tcBorders>
            <w:vAlign w:val="center"/>
          </w:tcPr>
          <w:p w:rsidR="00E54FF5" w:rsidRDefault="00E54FF5" w:rsidP="00E54FF5">
            <w:pPr>
              <w:jc w:val="center"/>
            </w:pPr>
            <w:r w:rsidRPr="002B2536">
              <w:rPr>
                <w:rFonts w:ascii="Times New Roman" w:hAnsi="Times New Roman" w:cs="Times New Roman"/>
                <w:sz w:val="20"/>
                <w:szCs w:val="20"/>
              </w:rPr>
              <w:t>100</w:t>
            </w:r>
          </w:p>
        </w:tc>
        <w:tc>
          <w:tcPr>
            <w:tcW w:w="159" w:type="pct"/>
            <w:tcBorders>
              <w:top w:val="nil"/>
              <w:left w:val="nil"/>
              <w:bottom w:val="single" w:sz="4" w:space="0" w:color="auto"/>
              <w:right w:val="single" w:sz="4" w:space="0" w:color="auto"/>
            </w:tcBorders>
            <w:vAlign w:val="center"/>
          </w:tcPr>
          <w:p w:rsidR="00E54FF5" w:rsidRDefault="00E54FF5" w:rsidP="00E54FF5">
            <w:pPr>
              <w:jc w:val="center"/>
            </w:pPr>
            <w:r w:rsidRPr="002B2536">
              <w:rPr>
                <w:rFonts w:ascii="Times New Roman" w:hAnsi="Times New Roman" w:cs="Times New Roman"/>
                <w:sz w:val="20"/>
                <w:szCs w:val="20"/>
              </w:rPr>
              <w:t>100</w:t>
            </w:r>
          </w:p>
        </w:tc>
        <w:tc>
          <w:tcPr>
            <w:tcW w:w="157" w:type="pct"/>
            <w:tcBorders>
              <w:top w:val="nil"/>
              <w:left w:val="nil"/>
              <w:bottom w:val="single" w:sz="4" w:space="0" w:color="auto"/>
              <w:right w:val="single" w:sz="4" w:space="0" w:color="auto"/>
            </w:tcBorders>
            <w:vAlign w:val="center"/>
          </w:tcPr>
          <w:p w:rsidR="00E54FF5" w:rsidRDefault="00E54FF5" w:rsidP="00E54FF5">
            <w:pPr>
              <w:jc w:val="center"/>
            </w:pPr>
            <w:r w:rsidRPr="002B2536">
              <w:rPr>
                <w:rFonts w:ascii="Times New Roman" w:hAnsi="Times New Roman" w:cs="Times New Roman"/>
                <w:sz w:val="20"/>
                <w:szCs w:val="20"/>
              </w:rPr>
              <w:t>100</w:t>
            </w:r>
          </w:p>
        </w:tc>
        <w:tc>
          <w:tcPr>
            <w:tcW w:w="197" w:type="pct"/>
            <w:tcBorders>
              <w:top w:val="nil"/>
              <w:left w:val="nil"/>
              <w:bottom w:val="single" w:sz="4" w:space="0" w:color="auto"/>
              <w:right w:val="single" w:sz="4" w:space="0" w:color="auto"/>
            </w:tcBorders>
            <w:vAlign w:val="center"/>
          </w:tcPr>
          <w:p w:rsidR="00E54FF5" w:rsidRDefault="00E54FF5" w:rsidP="00E54FF5">
            <w:pPr>
              <w:jc w:val="center"/>
            </w:pPr>
            <w:r w:rsidRPr="002B2536">
              <w:rPr>
                <w:rFonts w:ascii="Times New Roman" w:hAnsi="Times New Roman" w:cs="Times New Roman"/>
                <w:sz w:val="20"/>
                <w:szCs w:val="20"/>
              </w:rPr>
              <w:t>100</w:t>
            </w:r>
          </w:p>
        </w:tc>
      </w:tr>
      <w:tr w:rsidR="00184465" w:rsidRPr="00432702" w:rsidTr="005E44C9">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184465" w:rsidRPr="00432702" w:rsidRDefault="00184465" w:rsidP="005E44C9">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1.2</w:t>
            </w:r>
          </w:p>
        </w:tc>
        <w:tc>
          <w:tcPr>
            <w:tcW w:w="1129" w:type="pct"/>
            <w:tcBorders>
              <w:top w:val="nil"/>
              <w:left w:val="nil"/>
              <w:bottom w:val="single" w:sz="4" w:space="0" w:color="auto"/>
              <w:right w:val="single" w:sz="4" w:space="0" w:color="auto"/>
            </w:tcBorders>
            <w:shd w:val="clear" w:color="auto" w:fill="auto"/>
            <w:vAlign w:val="center"/>
            <w:hideMark/>
          </w:tcPr>
          <w:p w:rsidR="00184465" w:rsidRPr="00432702" w:rsidRDefault="00184465" w:rsidP="005E44C9">
            <w:pPr>
              <w:spacing w:after="0" w:line="240" w:lineRule="auto"/>
              <w:ind w:left="-57" w:right="-57"/>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258" w:type="pct"/>
            <w:tcBorders>
              <w:top w:val="nil"/>
              <w:left w:val="nil"/>
              <w:bottom w:val="single" w:sz="4" w:space="0" w:color="auto"/>
              <w:right w:val="single" w:sz="4" w:space="0" w:color="auto"/>
            </w:tcBorders>
            <w:shd w:val="clear" w:color="auto" w:fill="auto"/>
            <w:vAlign w:val="center"/>
            <w:hideMark/>
          </w:tcPr>
          <w:p w:rsidR="00184465" w:rsidRPr="00432702" w:rsidRDefault="00184465" w:rsidP="005E44C9">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w:t>
            </w:r>
          </w:p>
        </w:tc>
        <w:tc>
          <w:tcPr>
            <w:tcW w:w="301" w:type="pct"/>
            <w:tcBorders>
              <w:top w:val="single" w:sz="4" w:space="0" w:color="auto"/>
              <w:left w:val="nil"/>
              <w:bottom w:val="single" w:sz="4" w:space="0" w:color="auto"/>
              <w:right w:val="single" w:sz="4" w:space="0" w:color="auto"/>
            </w:tcBorders>
            <w:vAlign w:val="center"/>
          </w:tcPr>
          <w:p w:rsidR="00184465" w:rsidRPr="00432702" w:rsidRDefault="00725CE6" w:rsidP="005E44C9">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335" w:type="pct"/>
            <w:tcBorders>
              <w:top w:val="nil"/>
              <w:left w:val="single" w:sz="4" w:space="0" w:color="auto"/>
              <w:bottom w:val="single" w:sz="4" w:space="0" w:color="auto"/>
              <w:right w:val="single" w:sz="4" w:space="0" w:color="auto"/>
            </w:tcBorders>
            <w:vAlign w:val="center"/>
          </w:tcPr>
          <w:p w:rsidR="00184465" w:rsidRPr="00432702" w:rsidRDefault="00184465" w:rsidP="005E44C9">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86" w:type="pct"/>
            <w:tcBorders>
              <w:top w:val="nil"/>
              <w:left w:val="single" w:sz="4" w:space="0" w:color="auto"/>
              <w:bottom w:val="single" w:sz="4" w:space="0" w:color="auto"/>
              <w:right w:val="single" w:sz="4" w:space="0" w:color="auto"/>
            </w:tcBorders>
            <w:shd w:val="clear" w:color="auto" w:fill="auto"/>
            <w:vAlign w:val="center"/>
          </w:tcPr>
          <w:p w:rsidR="00184465" w:rsidRPr="00432702" w:rsidRDefault="00184465" w:rsidP="005E44C9">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8" w:type="pct"/>
            <w:tcBorders>
              <w:top w:val="nil"/>
              <w:left w:val="nil"/>
              <w:bottom w:val="single" w:sz="4" w:space="0" w:color="auto"/>
              <w:right w:val="single" w:sz="4" w:space="0" w:color="auto"/>
            </w:tcBorders>
            <w:shd w:val="clear" w:color="auto" w:fill="auto"/>
            <w:vAlign w:val="center"/>
          </w:tcPr>
          <w:p w:rsidR="00184465" w:rsidRPr="00432702" w:rsidRDefault="00184465" w:rsidP="005E44C9">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74" w:type="pct"/>
            <w:tcBorders>
              <w:top w:val="nil"/>
              <w:left w:val="nil"/>
              <w:bottom w:val="single" w:sz="4" w:space="0" w:color="auto"/>
              <w:right w:val="single" w:sz="4" w:space="0" w:color="auto"/>
            </w:tcBorders>
            <w:shd w:val="clear" w:color="auto" w:fill="auto"/>
            <w:vAlign w:val="center"/>
          </w:tcPr>
          <w:p w:rsidR="00184465" w:rsidRPr="00432702" w:rsidRDefault="00184465" w:rsidP="005E44C9">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9" w:type="pct"/>
            <w:tcBorders>
              <w:top w:val="nil"/>
              <w:left w:val="nil"/>
              <w:bottom w:val="single" w:sz="4" w:space="0" w:color="auto"/>
              <w:right w:val="single" w:sz="4" w:space="0" w:color="auto"/>
            </w:tcBorders>
            <w:shd w:val="clear" w:color="auto" w:fill="auto"/>
            <w:vAlign w:val="center"/>
          </w:tcPr>
          <w:p w:rsidR="00184465" w:rsidRPr="00432702" w:rsidRDefault="00184465" w:rsidP="005E44C9">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9" w:type="pct"/>
            <w:tcBorders>
              <w:top w:val="nil"/>
              <w:left w:val="nil"/>
              <w:bottom w:val="single" w:sz="4" w:space="0" w:color="auto"/>
              <w:right w:val="single" w:sz="4" w:space="0" w:color="auto"/>
            </w:tcBorders>
            <w:shd w:val="clear" w:color="auto" w:fill="auto"/>
            <w:vAlign w:val="center"/>
          </w:tcPr>
          <w:p w:rsidR="00184465" w:rsidRPr="00432702" w:rsidRDefault="00184465" w:rsidP="005E44C9">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9" w:type="pct"/>
            <w:tcBorders>
              <w:top w:val="nil"/>
              <w:left w:val="nil"/>
              <w:bottom w:val="single" w:sz="4" w:space="0" w:color="auto"/>
              <w:right w:val="single" w:sz="4" w:space="0" w:color="auto"/>
            </w:tcBorders>
            <w:shd w:val="clear" w:color="auto" w:fill="auto"/>
            <w:vAlign w:val="center"/>
          </w:tcPr>
          <w:p w:rsidR="00184465" w:rsidRPr="00432702" w:rsidRDefault="00184465" w:rsidP="005E44C9">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74" w:type="pct"/>
            <w:tcBorders>
              <w:top w:val="nil"/>
              <w:left w:val="nil"/>
              <w:bottom w:val="single" w:sz="4" w:space="0" w:color="auto"/>
              <w:right w:val="single" w:sz="4" w:space="0" w:color="auto"/>
            </w:tcBorders>
            <w:shd w:val="clear" w:color="auto" w:fill="auto"/>
            <w:vAlign w:val="center"/>
          </w:tcPr>
          <w:p w:rsidR="00184465" w:rsidRPr="00432702" w:rsidRDefault="00184465" w:rsidP="005E44C9">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74" w:type="pct"/>
            <w:tcBorders>
              <w:top w:val="nil"/>
              <w:left w:val="nil"/>
              <w:bottom w:val="single" w:sz="4" w:space="0" w:color="auto"/>
              <w:right w:val="single" w:sz="4" w:space="0" w:color="auto"/>
            </w:tcBorders>
            <w:vAlign w:val="center"/>
          </w:tcPr>
          <w:p w:rsidR="00184465" w:rsidRPr="00432702" w:rsidRDefault="00184465" w:rsidP="005E44C9">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72" w:type="pct"/>
            <w:tcBorders>
              <w:top w:val="nil"/>
              <w:left w:val="nil"/>
              <w:bottom w:val="single" w:sz="4" w:space="0" w:color="auto"/>
              <w:right w:val="single" w:sz="4" w:space="0" w:color="auto"/>
            </w:tcBorders>
            <w:vAlign w:val="center"/>
          </w:tcPr>
          <w:p w:rsidR="00184465" w:rsidRPr="00432702" w:rsidRDefault="00184465" w:rsidP="005E44C9">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214" w:type="pct"/>
            <w:tcBorders>
              <w:top w:val="nil"/>
              <w:left w:val="nil"/>
              <w:bottom w:val="single" w:sz="4" w:space="0" w:color="auto"/>
              <w:right w:val="single" w:sz="4" w:space="0" w:color="auto"/>
            </w:tcBorders>
            <w:vAlign w:val="center"/>
          </w:tcPr>
          <w:p w:rsidR="00184465" w:rsidRPr="00432702" w:rsidRDefault="00184465" w:rsidP="005E44C9">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60" w:type="pct"/>
            <w:tcBorders>
              <w:top w:val="nil"/>
              <w:left w:val="nil"/>
              <w:bottom w:val="single" w:sz="4" w:space="0" w:color="auto"/>
              <w:right w:val="single" w:sz="4" w:space="0" w:color="auto"/>
            </w:tcBorders>
            <w:vAlign w:val="center"/>
          </w:tcPr>
          <w:p w:rsidR="00184465" w:rsidRPr="00432702" w:rsidRDefault="00184465" w:rsidP="005E44C9">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9" w:type="pct"/>
            <w:tcBorders>
              <w:top w:val="nil"/>
              <w:left w:val="nil"/>
              <w:bottom w:val="single" w:sz="4" w:space="0" w:color="auto"/>
              <w:right w:val="single" w:sz="4" w:space="0" w:color="auto"/>
            </w:tcBorders>
            <w:vAlign w:val="center"/>
          </w:tcPr>
          <w:p w:rsidR="00184465" w:rsidRPr="00432702" w:rsidRDefault="00184465" w:rsidP="005E44C9">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9" w:type="pct"/>
            <w:tcBorders>
              <w:top w:val="nil"/>
              <w:left w:val="nil"/>
              <w:bottom w:val="single" w:sz="4" w:space="0" w:color="auto"/>
              <w:right w:val="single" w:sz="4" w:space="0" w:color="auto"/>
            </w:tcBorders>
            <w:vAlign w:val="center"/>
          </w:tcPr>
          <w:p w:rsidR="00184465" w:rsidRPr="00432702" w:rsidRDefault="00184465" w:rsidP="005E44C9">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57" w:type="pct"/>
            <w:tcBorders>
              <w:top w:val="nil"/>
              <w:left w:val="nil"/>
              <w:bottom w:val="single" w:sz="4" w:space="0" w:color="auto"/>
              <w:right w:val="single" w:sz="4" w:space="0" w:color="auto"/>
            </w:tcBorders>
            <w:vAlign w:val="center"/>
          </w:tcPr>
          <w:p w:rsidR="00184465" w:rsidRPr="00432702" w:rsidRDefault="00184465" w:rsidP="005E44C9">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c>
          <w:tcPr>
            <w:tcW w:w="197" w:type="pct"/>
            <w:tcBorders>
              <w:top w:val="nil"/>
              <w:left w:val="nil"/>
              <w:bottom w:val="single" w:sz="4" w:space="0" w:color="auto"/>
              <w:right w:val="single" w:sz="4" w:space="0" w:color="auto"/>
            </w:tcBorders>
            <w:vAlign w:val="center"/>
          </w:tcPr>
          <w:p w:rsidR="00184465" w:rsidRPr="00432702" w:rsidRDefault="00184465" w:rsidP="005E44C9">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w:t>
            </w:r>
          </w:p>
        </w:tc>
      </w:tr>
      <w:tr w:rsidR="00184465" w:rsidRPr="00432702" w:rsidTr="005E44C9">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184465" w:rsidRPr="00432702" w:rsidRDefault="00184465" w:rsidP="005E44C9">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2</w:t>
            </w:r>
          </w:p>
        </w:tc>
        <w:tc>
          <w:tcPr>
            <w:tcW w:w="1129" w:type="pct"/>
            <w:tcBorders>
              <w:top w:val="nil"/>
              <w:left w:val="nil"/>
              <w:bottom w:val="single" w:sz="4" w:space="0" w:color="auto"/>
              <w:right w:val="single" w:sz="4" w:space="0" w:color="auto"/>
            </w:tcBorders>
            <w:shd w:val="clear" w:color="auto" w:fill="auto"/>
            <w:vAlign w:val="center"/>
            <w:hideMark/>
          </w:tcPr>
          <w:p w:rsidR="00184465" w:rsidRPr="00432702" w:rsidRDefault="00184465" w:rsidP="005E44C9">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Показатели надежности и бесперебойности водоснабжения и водоотведения</w:t>
            </w:r>
          </w:p>
        </w:tc>
        <w:tc>
          <w:tcPr>
            <w:tcW w:w="258" w:type="pct"/>
            <w:tcBorders>
              <w:top w:val="nil"/>
              <w:left w:val="nil"/>
              <w:bottom w:val="single" w:sz="4" w:space="0" w:color="auto"/>
              <w:right w:val="single" w:sz="4" w:space="0" w:color="auto"/>
            </w:tcBorders>
            <w:shd w:val="clear" w:color="auto" w:fill="auto"/>
            <w:vAlign w:val="center"/>
            <w:hideMark/>
          </w:tcPr>
          <w:p w:rsidR="00184465" w:rsidRPr="00432702" w:rsidRDefault="00184465" w:rsidP="005E44C9">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w:t>
            </w:r>
          </w:p>
        </w:tc>
        <w:tc>
          <w:tcPr>
            <w:tcW w:w="301" w:type="pct"/>
            <w:tcBorders>
              <w:top w:val="single" w:sz="4" w:space="0" w:color="auto"/>
              <w:left w:val="nil"/>
              <w:bottom w:val="single" w:sz="4" w:space="0" w:color="auto"/>
              <w:right w:val="single" w:sz="4" w:space="0" w:color="auto"/>
            </w:tcBorders>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p>
        </w:tc>
        <w:tc>
          <w:tcPr>
            <w:tcW w:w="335" w:type="pct"/>
            <w:tcBorders>
              <w:top w:val="nil"/>
              <w:left w:val="single" w:sz="4" w:space="0" w:color="auto"/>
              <w:bottom w:val="single" w:sz="4" w:space="0" w:color="auto"/>
              <w:right w:val="single" w:sz="4" w:space="0" w:color="auto"/>
            </w:tcBorders>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p>
        </w:tc>
        <w:tc>
          <w:tcPr>
            <w:tcW w:w="186" w:type="pct"/>
            <w:tcBorders>
              <w:top w:val="nil"/>
              <w:left w:val="single" w:sz="4" w:space="0" w:color="auto"/>
              <w:bottom w:val="single" w:sz="4" w:space="0" w:color="auto"/>
              <w:right w:val="single" w:sz="4" w:space="0" w:color="auto"/>
            </w:tcBorders>
            <w:shd w:val="clear" w:color="auto" w:fill="auto"/>
            <w:vAlign w:val="center"/>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8" w:type="pct"/>
            <w:tcBorders>
              <w:top w:val="nil"/>
              <w:left w:val="nil"/>
              <w:bottom w:val="single" w:sz="4" w:space="0" w:color="auto"/>
              <w:right w:val="single" w:sz="4" w:space="0" w:color="auto"/>
            </w:tcBorders>
            <w:shd w:val="clear" w:color="auto" w:fill="auto"/>
            <w:vAlign w:val="center"/>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4" w:type="pct"/>
            <w:tcBorders>
              <w:top w:val="nil"/>
              <w:left w:val="nil"/>
              <w:bottom w:val="single" w:sz="4" w:space="0" w:color="auto"/>
              <w:right w:val="single" w:sz="4" w:space="0" w:color="auto"/>
            </w:tcBorders>
            <w:shd w:val="clear" w:color="auto" w:fill="auto"/>
            <w:vAlign w:val="center"/>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9" w:type="pct"/>
            <w:tcBorders>
              <w:top w:val="nil"/>
              <w:left w:val="nil"/>
              <w:bottom w:val="single" w:sz="4" w:space="0" w:color="auto"/>
              <w:right w:val="single" w:sz="4" w:space="0" w:color="auto"/>
            </w:tcBorders>
            <w:shd w:val="clear" w:color="auto" w:fill="auto"/>
            <w:vAlign w:val="center"/>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9" w:type="pct"/>
            <w:tcBorders>
              <w:top w:val="nil"/>
              <w:left w:val="nil"/>
              <w:bottom w:val="single" w:sz="4" w:space="0" w:color="auto"/>
              <w:right w:val="single" w:sz="4" w:space="0" w:color="auto"/>
            </w:tcBorders>
            <w:shd w:val="clear" w:color="auto" w:fill="auto"/>
            <w:vAlign w:val="center"/>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219" w:type="pct"/>
            <w:tcBorders>
              <w:top w:val="nil"/>
              <w:left w:val="nil"/>
              <w:bottom w:val="single" w:sz="4" w:space="0" w:color="auto"/>
              <w:right w:val="single" w:sz="4" w:space="0" w:color="auto"/>
            </w:tcBorders>
            <w:shd w:val="clear" w:color="auto" w:fill="auto"/>
            <w:vAlign w:val="center"/>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4" w:type="pct"/>
            <w:tcBorders>
              <w:top w:val="nil"/>
              <w:left w:val="nil"/>
              <w:bottom w:val="single" w:sz="4" w:space="0" w:color="auto"/>
              <w:right w:val="single" w:sz="4" w:space="0" w:color="auto"/>
            </w:tcBorders>
            <w:shd w:val="clear" w:color="auto" w:fill="auto"/>
            <w:vAlign w:val="center"/>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r w:rsidRPr="00432702">
              <w:rPr>
                <w:rFonts w:ascii="Times New Roman" w:hAnsi="Times New Roman" w:cs="Times New Roman"/>
                <w:b/>
                <w:bCs/>
                <w:sz w:val="20"/>
                <w:szCs w:val="20"/>
              </w:rPr>
              <w:t> </w:t>
            </w:r>
          </w:p>
        </w:tc>
        <w:tc>
          <w:tcPr>
            <w:tcW w:w="174" w:type="pct"/>
            <w:tcBorders>
              <w:top w:val="nil"/>
              <w:left w:val="nil"/>
              <w:bottom w:val="single" w:sz="4" w:space="0" w:color="auto"/>
              <w:right w:val="single" w:sz="4" w:space="0" w:color="auto"/>
            </w:tcBorders>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p>
        </w:tc>
        <w:tc>
          <w:tcPr>
            <w:tcW w:w="172" w:type="pct"/>
            <w:tcBorders>
              <w:top w:val="nil"/>
              <w:left w:val="nil"/>
              <w:bottom w:val="single" w:sz="4" w:space="0" w:color="auto"/>
              <w:right w:val="single" w:sz="4" w:space="0" w:color="auto"/>
            </w:tcBorders>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p>
        </w:tc>
        <w:tc>
          <w:tcPr>
            <w:tcW w:w="214" w:type="pct"/>
            <w:tcBorders>
              <w:top w:val="nil"/>
              <w:left w:val="nil"/>
              <w:bottom w:val="single" w:sz="4" w:space="0" w:color="auto"/>
              <w:right w:val="single" w:sz="4" w:space="0" w:color="auto"/>
            </w:tcBorders>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p>
        </w:tc>
        <w:tc>
          <w:tcPr>
            <w:tcW w:w="160" w:type="pct"/>
            <w:tcBorders>
              <w:top w:val="nil"/>
              <w:left w:val="nil"/>
              <w:bottom w:val="single" w:sz="4" w:space="0" w:color="auto"/>
              <w:right w:val="single" w:sz="4" w:space="0" w:color="auto"/>
            </w:tcBorders>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p>
        </w:tc>
        <w:tc>
          <w:tcPr>
            <w:tcW w:w="157" w:type="pct"/>
            <w:tcBorders>
              <w:top w:val="nil"/>
              <w:left w:val="nil"/>
              <w:bottom w:val="single" w:sz="4" w:space="0" w:color="auto"/>
              <w:right w:val="single" w:sz="4" w:space="0" w:color="auto"/>
            </w:tcBorders>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p>
        </w:tc>
        <w:tc>
          <w:tcPr>
            <w:tcW w:w="197" w:type="pct"/>
            <w:tcBorders>
              <w:top w:val="nil"/>
              <w:left w:val="nil"/>
              <w:bottom w:val="single" w:sz="4" w:space="0" w:color="auto"/>
              <w:right w:val="single" w:sz="4" w:space="0" w:color="auto"/>
            </w:tcBorders>
          </w:tcPr>
          <w:p w:rsidR="00184465" w:rsidRPr="00432702" w:rsidRDefault="00184465" w:rsidP="005E44C9">
            <w:pPr>
              <w:spacing w:after="0" w:line="240" w:lineRule="auto"/>
              <w:ind w:left="-57" w:right="-57"/>
              <w:jc w:val="center"/>
              <w:rPr>
                <w:rFonts w:ascii="Times New Roman" w:hAnsi="Times New Roman" w:cs="Times New Roman"/>
                <w:b/>
                <w:bCs/>
                <w:sz w:val="20"/>
                <w:szCs w:val="20"/>
              </w:rPr>
            </w:pPr>
          </w:p>
        </w:tc>
      </w:tr>
      <w:tr w:rsidR="000F718B" w:rsidTr="000F718B">
        <w:trPr>
          <w:trHeight w:val="22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0F718B" w:rsidRPr="00432702" w:rsidRDefault="000F718B" w:rsidP="005E44C9">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lastRenderedPageBreak/>
              <w:t>2.1</w:t>
            </w:r>
          </w:p>
        </w:tc>
        <w:tc>
          <w:tcPr>
            <w:tcW w:w="1129" w:type="pct"/>
            <w:tcBorders>
              <w:top w:val="nil"/>
              <w:left w:val="nil"/>
              <w:bottom w:val="single" w:sz="4" w:space="0" w:color="auto"/>
              <w:right w:val="single" w:sz="4" w:space="0" w:color="auto"/>
            </w:tcBorders>
            <w:shd w:val="clear" w:color="auto" w:fill="auto"/>
            <w:vAlign w:val="center"/>
            <w:hideMark/>
          </w:tcPr>
          <w:p w:rsidR="000F718B" w:rsidRDefault="000F718B" w:rsidP="005E44C9">
            <w:pPr>
              <w:spacing w:after="0" w:line="240" w:lineRule="auto"/>
              <w:ind w:left="-57" w:right="-57"/>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Количество перерывов в подаче воды, возникших в результате аварий, повреждений и иных технологических нарушений на объектах централизованной системы холодного водоснабжения, горячего водоснабжения в расчете на протяженность водопроводной сети в год</w:t>
            </w:r>
          </w:p>
          <w:p w:rsidR="000F718B" w:rsidRPr="00432702" w:rsidRDefault="000F718B" w:rsidP="005E44C9">
            <w:pPr>
              <w:spacing w:after="0" w:line="240" w:lineRule="auto"/>
              <w:ind w:left="-57" w:right="-57"/>
              <w:rPr>
                <w:rFonts w:ascii="Times New Roman" w:eastAsia="Times New Roman" w:hAnsi="Times New Roman" w:cs="Times New Roman"/>
                <w:sz w:val="20"/>
                <w:szCs w:val="20"/>
              </w:rPr>
            </w:pPr>
          </w:p>
        </w:tc>
        <w:tc>
          <w:tcPr>
            <w:tcW w:w="258" w:type="pct"/>
            <w:tcBorders>
              <w:top w:val="nil"/>
              <w:left w:val="nil"/>
              <w:bottom w:val="single" w:sz="4" w:space="0" w:color="auto"/>
              <w:right w:val="single" w:sz="4" w:space="0" w:color="auto"/>
            </w:tcBorders>
            <w:shd w:val="clear" w:color="auto" w:fill="auto"/>
            <w:vAlign w:val="center"/>
            <w:hideMark/>
          </w:tcPr>
          <w:p w:rsidR="000F718B" w:rsidRPr="00432702" w:rsidRDefault="000F718B" w:rsidP="005E44C9">
            <w:pPr>
              <w:spacing w:after="0" w:line="240" w:lineRule="auto"/>
              <w:ind w:left="-57" w:right="-57"/>
              <w:jc w:val="center"/>
              <w:rPr>
                <w:rFonts w:ascii="Times New Roman" w:eastAsia="Times New Roman" w:hAnsi="Times New Roman" w:cs="Times New Roman"/>
                <w:sz w:val="20"/>
                <w:szCs w:val="20"/>
              </w:rPr>
            </w:pPr>
            <w:r w:rsidRPr="00432702">
              <w:rPr>
                <w:rFonts w:ascii="Times New Roman" w:eastAsia="Times New Roman" w:hAnsi="Times New Roman" w:cs="Times New Roman"/>
                <w:sz w:val="20"/>
                <w:szCs w:val="20"/>
              </w:rPr>
              <w:t>ед./км</w:t>
            </w:r>
          </w:p>
        </w:tc>
        <w:tc>
          <w:tcPr>
            <w:tcW w:w="301" w:type="pct"/>
            <w:tcBorders>
              <w:top w:val="single" w:sz="4" w:space="0" w:color="auto"/>
              <w:left w:val="nil"/>
              <w:bottom w:val="single" w:sz="4" w:space="0" w:color="auto"/>
              <w:right w:val="single" w:sz="4" w:space="0" w:color="auto"/>
            </w:tcBorders>
            <w:vAlign w:val="center"/>
          </w:tcPr>
          <w:p w:rsidR="000F718B" w:rsidRDefault="000F718B" w:rsidP="005E44C9">
            <w:pPr>
              <w:jc w:val="center"/>
            </w:pPr>
            <w:r>
              <w:rPr>
                <w:rFonts w:ascii="Times New Roman" w:hAnsi="Times New Roman" w:cs="Times New Roman"/>
                <w:sz w:val="18"/>
                <w:szCs w:val="18"/>
              </w:rPr>
              <w:t>2,3</w:t>
            </w:r>
          </w:p>
        </w:tc>
        <w:tc>
          <w:tcPr>
            <w:tcW w:w="335" w:type="pct"/>
            <w:tcBorders>
              <w:top w:val="nil"/>
              <w:left w:val="single" w:sz="4" w:space="0" w:color="auto"/>
              <w:bottom w:val="single" w:sz="4" w:space="0" w:color="auto"/>
              <w:right w:val="single" w:sz="4" w:space="0" w:color="auto"/>
            </w:tcBorders>
            <w:vAlign w:val="center"/>
          </w:tcPr>
          <w:p w:rsidR="000F718B" w:rsidRDefault="000F718B" w:rsidP="000F718B">
            <w:pPr>
              <w:jc w:val="center"/>
            </w:pPr>
            <w:r w:rsidRPr="00B1274A">
              <w:rPr>
                <w:rFonts w:ascii="Times New Roman" w:hAnsi="Times New Roman" w:cs="Times New Roman"/>
                <w:sz w:val="18"/>
                <w:szCs w:val="18"/>
              </w:rPr>
              <w:t>2,3</w:t>
            </w:r>
          </w:p>
        </w:tc>
        <w:tc>
          <w:tcPr>
            <w:tcW w:w="186" w:type="pct"/>
            <w:tcBorders>
              <w:top w:val="nil"/>
              <w:left w:val="single" w:sz="4" w:space="0" w:color="auto"/>
              <w:bottom w:val="single" w:sz="4" w:space="0" w:color="auto"/>
              <w:right w:val="single" w:sz="4" w:space="0" w:color="auto"/>
            </w:tcBorders>
            <w:shd w:val="clear" w:color="auto" w:fill="auto"/>
            <w:vAlign w:val="center"/>
          </w:tcPr>
          <w:p w:rsidR="000F718B" w:rsidRDefault="000F718B" w:rsidP="000F718B">
            <w:pPr>
              <w:jc w:val="center"/>
            </w:pPr>
            <w:r w:rsidRPr="00B1274A">
              <w:rPr>
                <w:rFonts w:ascii="Times New Roman" w:hAnsi="Times New Roman" w:cs="Times New Roman"/>
                <w:sz w:val="18"/>
                <w:szCs w:val="18"/>
              </w:rPr>
              <w:t>2,3</w:t>
            </w:r>
          </w:p>
        </w:tc>
        <w:tc>
          <w:tcPr>
            <w:tcW w:w="218" w:type="pct"/>
            <w:tcBorders>
              <w:top w:val="nil"/>
              <w:left w:val="nil"/>
              <w:bottom w:val="single" w:sz="4" w:space="0" w:color="auto"/>
              <w:right w:val="single" w:sz="4" w:space="0" w:color="auto"/>
            </w:tcBorders>
            <w:shd w:val="clear" w:color="auto" w:fill="auto"/>
            <w:vAlign w:val="center"/>
          </w:tcPr>
          <w:p w:rsidR="000F718B" w:rsidRDefault="000F718B" w:rsidP="000F718B">
            <w:pPr>
              <w:jc w:val="center"/>
            </w:pPr>
            <w:r w:rsidRPr="00B1274A">
              <w:rPr>
                <w:rFonts w:ascii="Times New Roman" w:hAnsi="Times New Roman" w:cs="Times New Roman"/>
                <w:sz w:val="18"/>
                <w:szCs w:val="18"/>
              </w:rPr>
              <w:t>2,3</w:t>
            </w:r>
          </w:p>
        </w:tc>
        <w:tc>
          <w:tcPr>
            <w:tcW w:w="174" w:type="pct"/>
            <w:tcBorders>
              <w:top w:val="nil"/>
              <w:left w:val="nil"/>
              <w:bottom w:val="single" w:sz="4" w:space="0" w:color="auto"/>
              <w:right w:val="single" w:sz="4" w:space="0" w:color="auto"/>
            </w:tcBorders>
            <w:shd w:val="clear" w:color="auto" w:fill="auto"/>
            <w:vAlign w:val="center"/>
          </w:tcPr>
          <w:p w:rsidR="000F718B" w:rsidRDefault="000F718B" w:rsidP="000F718B">
            <w:pPr>
              <w:jc w:val="center"/>
            </w:pPr>
            <w:r w:rsidRPr="00B1274A">
              <w:rPr>
                <w:rFonts w:ascii="Times New Roman" w:hAnsi="Times New Roman" w:cs="Times New Roman"/>
                <w:sz w:val="18"/>
                <w:szCs w:val="18"/>
              </w:rPr>
              <w:t>2,3</w:t>
            </w:r>
          </w:p>
        </w:tc>
        <w:tc>
          <w:tcPr>
            <w:tcW w:w="219" w:type="pct"/>
            <w:tcBorders>
              <w:top w:val="nil"/>
              <w:left w:val="nil"/>
              <w:bottom w:val="single" w:sz="4" w:space="0" w:color="auto"/>
              <w:right w:val="single" w:sz="4" w:space="0" w:color="auto"/>
            </w:tcBorders>
            <w:shd w:val="clear" w:color="auto" w:fill="auto"/>
            <w:vAlign w:val="center"/>
          </w:tcPr>
          <w:p w:rsidR="000F718B" w:rsidRDefault="000F718B" w:rsidP="000F718B">
            <w:pPr>
              <w:jc w:val="center"/>
            </w:pPr>
            <w:r w:rsidRPr="00B1274A">
              <w:rPr>
                <w:rFonts w:ascii="Times New Roman" w:hAnsi="Times New Roman" w:cs="Times New Roman"/>
                <w:sz w:val="18"/>
                <w:szCs w:val="18"/>
              </w:rPr>
              <w:t>2,3</w:t>
            </w:r>
          </w:p>
        </w:tc>
        <w:tc>
          <w:tcPr>
            <w:tcW w:w="219" w:type="pct"/>
            <w:tcBorders>
              <w:top w:val="nil"/>
              <w:left w:val="nil"/>
              <w:bottom w:val="single" w:sz="4" w:space="0" w:color="auto"/>
              <w:right w:val="single" w:sz="4" w:space="0" w:color="auto"/>
            </w:tcBorders>
            <w:shd w:val="clear" w:color="auto" w:fill="auto"/>
            <w:vAlign w:val="center"/>
          </w:tcPr>
          <w:p w:rsidR="000F718B" w:rsidRDefault="000F718B" w:rsidP="000F718B">
            <w:pPr>
              <w:jc w:val="center"/>
            </w:pPr>
            <w:r w:rsidRPr="00B1274A">
              <w:rPr>
                <w:rFonts w:ascii="Times New Roman" w:hAnsi="Times New Roman" w:cs="Times New Roman"/>
                <w:sz w:val="18"/>
                <w:szCs w:val="18"/>
              </w:rPr>
              <w:t>2,3</w:t>
            </w:r>
          </w:p>
        </w:tc>
        <w:tc>
          <w:tcPr>
            <w:tcW w:w="219" w:type="pct"/>
            <w:tcBorders>
              <w:top w:val="nil"/>
              <w:left w:val="nil"/>
              <w:bottom w:val="single" w:sz="4" w:space="0" w:color="auto"/>
              <w:right w:val="single" w:sz="4" w:space="0" w:color="auto"/>
            </w:tcBorders>
            <w:shd w:val="clear" w:color="auto" w:fill="auto"/>
            <w:vAlign w:val="center"/>
          </w:tcPr>
          <w:p w:rsidR="000F718B" w:rsidRDefault="000F718B" w:rsidP="000F718B">
            <w:pPr>
              <w:jc w:val="center"/>
            </w:pPr>
            <w:r w:rsidRPr="00B1274A">
              <w:rPr>
                <w:rFonts w:ascii="Times New Roman" w:hAnsi="Times New Roman" w:cs="Times New Roman"/>
                <w:sz w:val="18"/>
                <w:szCs w:val="18"/>
              </w:rPr>
              <w:t>2,3</w:t>
            </w:r>
          </w:p>
        </w:tc>
        <w:tc>
          <w:tcPr>
            <w:tcW w:w="174" w:type="pct"/>
            <w:tcBorders>
              <w:top w:val="nil"/>
              <w:left w:val="nil"/>
              <w:bottom w:val="single" w:sz="4" w:space="0" w:color="auto"/>
              <w:right w:val="single" w:sz="4" w:space="0" w:color="auto"/>
            </w:tcBorders>
            <w:shd w:val="clear" w:color="auto" w:fill="auto"/>
            <w:vAlign w:val="center"/>
          </w:tcPr>
          <w:p w:rsidR="000F718B" w:rsidRDefault="000F718B" w:rsidP="000F718B">
            <w:pPr>
              <w:jc w:val="center"/>
            </w:pPr>
            <w:r w:rsidRPr="00B1274A">
              <w:rPr>
                <w:rFonts w:ascii="Times New Roman" w:hAnsi="Times New Roman" w:cs="Times New Roman"/>
                <w:sz w:val="18"/>
                <w:szCs w:val="18"/>
              </w:rPr>
              <w:t>2,3</w:t>
            </w:r>
          </w:p>
        </w:tc>
        <w:tc>
          <w:tcPr>
            <w:tcW w:w="174" w:type="pct"/>
            <w:tcBorders>
              <w:top w:val="nil"/>
              <w:left w:val="nil"/>
              <w:bottom w:val="single" w:sz="4" w:space="0" w:color="auto"/>
              <w:right w:val="single" w:sz="4" w:space="0" w:color="auto"/>
            </w:tcBorders>
            <w:vAlign w:val="center"/>
          </w:tcPr>
          <w:p w:rsidR="000F718B" w:rsidRDefault="000F718B" w:rsidP="000F718B">
            <w:pPr>
              <w:jc w:val="center"/>
            </w:pPr>
            <w:r w:rsidRPr="00B1274A">
              <w:rPr>
                <w:rFonts w:ascii="Times New Roman" w:hAnsi="Times New Roman" w:cs="Times New Roman"/>
                <w:sz w:val="18"/>
                <w:szCs w:val="18"/>
              </w:rPr>
              <w:t>2,3</w:t>
            </w:r>
          </w:p>
        </w:tc>
        <w:tc>
          <w:tcPr>
            <w:tcW w:w="172" w:type="pct"/>
            <w:tcBorders>
              <w:top w:val="nil"/>
              <w:left w:val="nil"/>
              <w:bottom w:val="single" w:sz="4" w:space="0" w:color="auto"/>
              <w:right w:val="single" w:sz="4" w:space="0" w:color="auto"/>
            </w:tcBorders>
            <w:vAlign w:val="center"/>
          </w:tcPr>
          <w:p w:rsidR="000F718B" w:rsidRDefault="000F718B" w:rsidP="000F718B">
            <w:pPr>
              <w:jc w:val="center"/>
            </w:pPr>
            <w:r w:rsidRPr="00B1274A">
              <w:rPr>
                <w:rFonts w:ascii="Times New Roman" w:hAnsi="Times New Roman" w:cs="Times New Roman"/>
                <w:sz w:val="18"/>
                <w:szCs w:val="18"/>
              </w:rPr>
              <w:t>2,3</w:t>
            </w:r>
          </w:p>
        </w:tc>
        <w:tc>
          <w:tcPr>
            <w:tcW w:w="214" w:type="pct"/>
            <w:tcBorders>
              <w:top w:val="nil"/>
              <w:left w:val="nil"/>
              <w:bottom w:val="single" w:sz="4" w:space="0" w:color="auto"/>
              <w:right w:val="single" w:sz="4" w:space="0" w:color="auto"/>
            </w:tcBorders>
            <w:vAlign w:val="center"/>
          </w:tcPr>
          <w:p w:rsidR="000F718B" w:rsidRDefault="000F718B" w:rsidP="000F718B">
            <w:pPr>
              <w:jc w:val="center"/>
            </w:pPr>
            <w:r w:rsidRPr="00B1274A">
              <w:rPr>
                <w:rFonts w:ascii="Times New Roman" w:hAnsi="Times New Roman" w:cs="Times New Roman"/>
                <w:sz w:val="18"/>
                <w:szCs w:val="18"/>
              </w:rPr>
              <w:t>2,3</w:t>
            </w:r>
          </w:p>
        </w:tc>
        <w:tc>
          <w:tcPr>
            <w:tcW w:w="160" w:type="pct"/>
            <w:tcBorders>
              <w:top w:val="nil"/>
              <w:left w:val="nil"/>
              <w:bottom w:val="single" w:sz="4" w:space="0" w:color="auto"/>
              <w:right w:val="single" w:sz="4" w:space="0" w:color="auto"/>
            </w:tcBorders>
            <w:vAlign w:val="center"/>
          </w:tcPr>
          <w:p w:rsidR="000F718B" w:rsidRDefault="000F718B" w:rsidP="000F718B">
            <w:pPr>
              <w:jc w:val="center"/>
            </w:pPr>
            <w:r w:rsidRPr="00B1274A">
              <w:rPr>
                <w:rFonts w:ascii="Times New Roman" w:hAnsi="Times New Roman" w:cs="Times New Roman"/>
                <w:sz w:val="18"/>
                <w:szCs w:val="18"/>
              </w:rPr>
              <w:t>2,3</w:t>
            </w:r>
          </w:p>
        </w:tc>
        <w:tc>
          <w:tcPr>
            <w:tcW w:w="159" w:type="pct"/>
            <w:tcBorders>
              <w:top w:val="nil"/>
              <w:left w:val="nil"/>
              <w:bottom w:val="single" w:sz="4" w:space="0" w:color="auto"/>
              <w:right w:val="single" w:sz="4" w:space="0" w:color="auto"/>
            </w:tcBorders>
            <w:vAlign w:val="center"/>
          </w:tcPr>
          <w:p w:rsidR="000F718B" w:rsidRDefault="000F718B" w:rsidP="000F718B">
            <w:pPr>
              <w:jc w:val="center"/>
            </w:pPr>
            <w:r w:rsidRPr="00B1274A">
              <w:rPr>
                <w:rFonts w:ascii="Times New Roman" w:hAnsi="Times New Roman" w:cs="Times New Roman"/>
                <w:sz w:val="18"/>
                <w:szCs w:val="18"/>
              </w:rPr>
              <w:t>2,3</w:t>
            </w:r>
          </w:p>
        </w:tc>
        <w:tc>
          <w:tcPr>
            <w:tcW w:w="159" w:type="pct"/>
            <w:tcBorders>
              <w:top w:val="nil"/>
              <w:left w:val="nil"/>
              <w:bottom w:val="single" w:sz="4" w:space="0" w:color="auto"/>
              <w:right w:val="single" w:sz="4" w:space="0" w:color="auto"/>
            </w:tcBorders>
            <w:vAlign w:val="center"/>
          </w:tcPr>
          <w:p w:rsidR="000F718B" w:rsidRDefault="000F718B" w:rsidP="000F718B">
            <w:pPr>
              <w:jc w:val="center"/>
            </w:pPr>
            <w:r w:rsidRPr="00B1274A">
              <w:rPr>
                <w:rFonts w:ascii="Times New Roman" w:hAnsi="Times New Roman" w:cs="Times New Roman"/>
                <w:sz w:val="18"/>
                <w:szCs w:val="18"/>
              </w:rPr>
              <w:t>2,3</w:t>
            </w:r>
          </w:p>
        </w:tc>
        <w:tc>
          <w:tcPr>
            <w:tcW w:w="157" w:type="pct"/>
            <w:tcBorders>
              <w:top w:val="nil"/>
              <w:left w:val="nil"/>
              <w:bottom w:val="single" w:sz="4" w:space="0" w:color="auto"/>
              <w:right w:val="single" w:sz="4" w:space="0" w:color="auto"/>
            </w:tcBorders>
            <w:vAlign w:val="center"/>
          </w:tcPr>
          <w:p w:rsidR="000F718B" w:rsidRDefault="000F718B" w:rsidP="000F718B">
            <w:pPr>
              <w:jc w:val="center"/>
            </w:pPr>
            <w:r w:rsidRPr="00B1274A">
              <w:rPr>
                <w:rFonts w:ascii="Times New Roman" w:hAnsi="Times New Roman" w:cs="Times New Roman"/>
                <w:sz w:val="18"/>
                <w:szCs w:val="18"/>
              </w:rPr>
              <w:t>2,3</w:t>
            </w:r>
          </w:p>
        </w:tc>
        <w:tc>
          <w:tcPr>
            <w:tcW w:w="197" w:type="pct"/>
            <w:tcBorders>
              <w:top w:val="nil"/>
              <w:left w:val="nil"/>
              <w:bottom w:val="single" w:sz="4" w:space="0" w:color="auto"/>
              <w:right w:val="single" w:sz="4" w:space="0" w:color="auto"/>
            </w:tcBorders>
            <w:vAlign w:val="center"/>
          </w:tcPr>
          <w:p w:rsidR="000F718B" w:rsidRDefault="000F718B" w:rsidP="000F718B">
            <w:pPr>
              <w:jc w:val="center"/>
            </w:pPr>
            <w:r w:rsidRPr="00B1274A">
              <w:rPr>
                <w:rFonts w:ascii="Times New Roman" w:hAnsi="Times New Roman" w:cs="Times New Roman"/>
                <w:sz w:val="18"/>
                <w:szCs w:val="18"/>
              </w:rPr>
              <w:t>2,3</w:t>
            </w:r>
          </w:p>
        </w:tc>
      </w:tr>
      <w:tr w:rsidR="00184465" w:rsidRPr="00B713CF" w:rsidTr="005E44C9">
        <w:trPr>
          <w:trHeight w:val="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84465" w:rsidRPr="00B713CF" w:rsidRDefault="00184465" w:rsidP="005E44C9">
            <w:pPr>
              <w:spacing w:after="0" w:line="240" w:lineRule="auto"/>
              <w:ind w:left="-57" w:right="-57"/>
              <w:jc w:val="center"/>
              <w:rPr>
                <w:rFonts w:ascii="Times New Roman" w:eastAsia="Times New Roman" w:hAnsi="Times New Roman" w:cs="Times New Roman"/>
                <w:b/>
                <w:bCs/>
                <w:sz w:val="20"/>
                <w:szCs w:val="20"/>
              </w:rPr>
            </w:pPr>
            <w:r w:rsidRPr="00B713CF">
              <w:rPr>
                <w:rFonts w:ascii="Times New Roman" w:eastAsia="Times New Roman" w:hAnsi="Times New Roman" w:cs="Times New Roman"/>
                <w:b/>
                <w:bCs/>
                <w:sz w:val="20"/>
                <w:szCs w:val="20"/>
              </w:rPr>
              <w:t>3</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rsidR="00184465" w:rsidRPr="00B713CF" w:rsidRDefault="00184465" w:rsidP="005E44C9">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b/>
                <w:bCs/>
                <w:sz w:val="20"/>
                <w:szCs w:val="20"/>
              </w:rPr>
              <w:t>Показатели эффективности использования ресурсов, в том числе уровень потерь воды</w:t>
            </w:r>
          </w:p>
        </w:tc>
        <w:tc>
          <w:tcPr>
            <w:tcW w:w="258" w:type="pct"/>
            <w:tcBorders>
              <w:top w:val="single" w:sz="4" w:space="0" w:color="auto"/>
              <w:left w:val="nil"/>
              <w:bottom w:val="single" w:sz="4" w:space="0" w:color="auto"/>
              <w:right w:val="single" w:sz="4" w:space="0" w:color="auto"/>
            </w:tcBorders>
            <w:shd w:val="clear" w:color="auto" w:fill="auto"/>
            <w:vAlign w:val="center"/>
            <w:hideMark/>
          </w:tcPr>
          <w:p w:rsidR="00184465" w:rsidRPr="00B713CF" w:rsidRDefault="00184465" w:rsidP="005E44C9">
            <w:pPr>
              <w:spacing w:after="0" w:line="240" w:lineRule="auto"/>
              <w:ind w:left="-57" w:right="-57"/>
              <w:jc w:val="center"/>
              <w:rPr>
                <w:rFonts w:ascii="Times New Roman" w:eastAsia="Times New Roman" w:hAnsi="Times New Roman" w:cs="Times New Roman"/>
                <w:sz w:val="20"/>
                <w:szCs w:val="20"/>
              </w:rPr>
            </w:pPr>
          </w:p>
        </w:tc>
        <w:tc>
          <w:tcPr>
            <w:tcW w:w="301" w:type="pct"/>
            <w:tcBorders>
              <w:top w:val="single" w:sz="4" w:space="0" w:color="auto"/>
              <w:left w:val="nil"/>
              <w:bottom w:val="single" w:sz="4" w:space="0" w:color="auto"/>
              <w:right w:val="single" w:sz="4" w:space="0" w:color="auto"/>
            </w:tcBorders>
          </w:tcPr>
          <w:p w:rsidR="00184465" w:rsidRPr="00B713CF" w:rsidRDefault="00184465" w:rsidP="005E44C9">
            <w:pPr>
              <w:spacing w:after="0" w:line="240" w:lineRule="auto"/>
              <w:ind w:left="-57" w:right="-57"/>
              <w:jc w:val="center"/>
              <w:rPr>
                <w:rFonts w:ascii="Times New Roman" w:hAnsi="Times New Roman" w:cs="Times New Roman"/>
                <w:sz w:val="20"/>
                <w:szCs w:val="20"/>
              </w:rPr>
            </w:pPr>
          </w:p>
        </w:tc>
        <w:tc>
          <w:tcPr>
            <w:tcW w:w="335" w:type="pct"/>
            <w:tcBorders>
              <w:top w:val="single" w:sz="4" w:space="0" w:color="auto"/>
              <w:left w:val="single" w:sz="4" w:space="0" w:color="auto"/>
              <w:bottom w:val="single" w:sz="4" w:space="0" w:color="auto"/>
              <w:right w:val="single" w:sz="4" w:space="0" w:color="auto"/>
            </w:tcBorders>
          </w:tcPr>
          <w:p w:rsidR="00184465" w:rsidRPr="00B713CF" w:rsidRDefault="00184465" w:rsidP="005E44C9">
            <w:pPr>
              <w:spacing w:after="0" w:line="240" w:lineRule="auto"/>
              <w:ind w:left="-57" w:right="-57"/>
              <w:jc w:val="center"/>
              <w:rPr>
                <w:rFonts w:ascii="Times New Roman" w:hAnsi="Times New Roman" w:cs="Times New Roman"/>
                <w:sz w:val="20"/>
                <w:szCs w:val="20"/>
              </w:rPr>
            </w:pP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rsidR="00184465" w:rsidRPr="00B713CF" w:rsidRDefault="00184465" w:rsidP="005E44C9">
            <w:pPr>
              <w:spacing w:after="0" w:line="240" w:lineRule="auto"/>
              <w:ind w:left="-57" w:right="-57"/>
              <w:jc w:val="center"/>
              <w:rPr>
                <w:rFonts w:ascii="Times New Roman" w:hAnsi="Times New Roman" w:cs="Times New Roman"/>
                <w:sz w:val="20"/>
                <w:szCs w:val="20"/>
              </w:rPr>
            </w:pPr>
          </w:p>
        </w:tc>
        <w:tc>
          <w:tcPr>
            <w:tcW w:w="218" w:type="pct"/>
            <w:tcBorders>
              <w:top w:val="single" w:sz="4" w:space="0" w:color="auto"/>
              <w:left w:val="nil"/>
              <w:bottom w:val="single" w:sz="4" w:space="0" w:color="auto"/>
              <w:right w:val="single" w:sz="4" w:space="0" w:color="auto"/>
            </w:tcBorders>
            <w:shd w:val="clear" w:color="auto" w:fill="auto"/>
            <w:vAlign w:val="center"/>
          </w:tcPr>
          <w:p w:rsidR="00184465" w:rsidRPr="00B713CF" w:rsidRDefault="00184465" w:rsidP="005E44C9">
            <w:pPr>
              <w:spacing w:after="0" w:line="240" w:lineRule="auto"/>
              <w:ind w:left="-57" w:right="-57"/>
              <w:jc w:val="center"/>
              <w:rPr>
                <w:rFonts w:ascii="Times New Roman" w:hAnsi="Times New Roman" w:cs="Times New Roman"/>
                <w:sz w:val="20"/>
                <w:szCs w:val="20"/>
              </w:rPr>
            </w:pPr>
          </w:p>
        </w:tc>
        <w:tc>
          <w:tcPr>
            <w:tcW w:w="174" w:type="pct"/>
            <w:tcBorders>
              <w:top w:val="single" w:sz="4" w:space="0" w:color="auto"/>
              <w:left w:val="nil"/>
              <w:bottom w:val="single" w:sz="4" w:space="0" w:color="auto"/>
              <w:right w:val="single" w:sz="4" w:space="0" w:color="auto"/>
            </w:tcBorders>
            <w:shd w:val="clear" w:color="auto" w:fill="auto"/>
            <w:vAlign w:val="center"/>
          </w:tcPr>
          <w:p w:rsidR="00184465" w:rsidRPr="00B713CF" w:rsidRDefault="00184465" w:rsidP="005E44C9">
            <w:pPr>
              <w:spacing w:after="0" w:line="240" w:lineRule="auto"/>
              <w:ind w:left="-57" w:right="-57"/>
              <w:jc w:val="center"/>
              <w:rPr>
                <w:rFonts w:ascii="Times New Roman" w:hAnsi="Times New Roman" w:cs="Times New Roman"/>
                <w:sz w:val="20"/>
                <w:szCs w:val="20"/>
              </w:rPr>
            </w:pPr>
          </w:p>
        </w:tc>
        <w:tc>
          <w:tcPr>
            <w:tcW w:w="219" w:type="pct"/>
            <w:tcBorders>
              <w:top w:val="single" w:sz="4" w:space="0" w:color="auto"/>
              <w:left w:val="nil"/>
              <w:bottom w:val="single" w:sz="4" w:space="0" w:color="auto"/>
              <w:right w:val="single" w:sz="4" w:space="0" w:color="auto"/>
            </w:tcBorders>
            <w:shd w:val="clear" w:color="auto" w:fill="auto"/>
            <w:vAlign w:val="center"/>
          </w:tcPr>
          <w:p w:rsidR="00184465" w:rsidRPr="00B713CF" w:rsidRDefault="00184465" w:rsidP="005E44C9">
            <w:pPr>
              <w:spacing w:after="0" w:line="240" w:lineRule="auto"/>
              <w:ind w:left="-57" w:right="-57"/>
              <w:jc w:val="center"/>
              <w:rPr>
                <w:rFonts w:ascii="Times New Roman" w:hAnsi="Times New Roman" w:cs="Times New Roman"/>
                <w:sz w:val="20"/>
                <w:szCs w:val="20"/>
              </w:rPr>
            </w:pPr>
          </w:p>
        </w:tc>
        <w:tc>
          <w:tcPr>
            <w:tcW w:w="219" w:type="pct"/>
            <w:tcBorders>
              <w:top w:val="single" w:sz="4" w:space="0" w:color="auto"/>
              <w:left w:val="nil"/>
              <w:bottom w:val="single" w:sz="4" w:space="0" w:color="auto"/>
              <w:right w:val="single" w:sz="4" w:space="0" w:color="auto"/>
            </w:tcBorders>
            <w:shd w:val="clear" w:color="auto" w:fill="auto"/>
            <w:vAlign w:val="center"/>
          </w:tcPr>
          <w:p w:rsidR="00184465" w:rsidRPr="00B713CF" w:rsidRDefault="00184465" w:rsidP="005E44C9">
            <w:pPr>
              <w:spacing w:after="0" w:line="240" w:lineRule="auto"/>
              <w:ind w:left="-57" w:right="-57"/>
              <w:jc w:val="center"/>
              <w:rPr>
                <w:rFonts w:ascii="Times New Roman" w:hAnsi="Times New Roman" w:cs="Times New Roman"/>
                <w:sz w:val="20"/>
                <w:szCs w:val="20"/>
              </w:rPr>
            </w:pPr>
          </w:p>
        </w:tc>
        <w:tc>
          <w:tcPr>
            <w:tcW w:w="219" w:type="pct"/>
            <w:tcBorders>
              <w:top w:val="single" w:sz="4" w:space="0" w:color="auto"/>
              <w:left w:val="nil"/>
              <w:bottom w:val="single" w:sz="4" w:space="0" w:color="auto"/>
              <w:right w:val="single" w:sz="4" w:space="0" w:color="auto"/>
            </w:tcBorders>
            <w:shd w:val="clear" w:color="auto" w:fill="auto"/>
            <w:vAlign w:val="center"/>
          </w:tcPr>
          <w:p w:rsidR="00184465" w:rsidRPr="00B713CF" w:rsidRDefault="00184465" w:rsidP="005E44C9">
            <w:pPr>
              <w:spacing w:after="0" w:line="240" w:lineRule="auto"/>
              <w:ind w:left="-57" w:right="-57"/>
              <w:jc w:val="center"/>
              <w:rPr>
                <w:rFonts w:ascii="Times New Roman" w:hAnsi="Times New Roman" w:cs="Times New Roman"/>
                <w:sz w:val="20"/>
                <w:szCs w:val="20"/>
              </w:rPr>
            </w:pPr>
          </w:p>
        </w:tc>
        <w:tc>
          <w:tcPr>
            <w:tcW w:w="174" w:type="pct"/>
            <w:tcBorders>
              <w:top w:val="single" w:sz="4" w:space="0" w:color="auto"/>
              <w:left w:val="nil"/>
              <w:bottom w:val="single" w:sz="4" w:space="0" w:color="auto"/>
              <w:right w:val="single" w:sz="4" w:space="0" w:color="auto"/>
            </w:tcBorders>
            <w:shd w:val="clear" w:color="auto" w:fill="auto"/>
            <w:vAlign w:val="center"/>
          </w:tcPr>
          <w:p w:rsidR="00184465" w:rsidRPr="00B713CF" w:rsidRDefault="00184465" w:rsidP="005E44C9">
            <w:pPr>
              <w:spacing w:after="0" w:line="240" w:lineRule="auto"/>
              <w:ind w:left="-57" w:right="-57"/>
              <w:jc w:val="center"/>
              <w:rPr>
                <w:rFonts w:ascii="Times New Roman" w:hAnsi="Times New Roman" w:cs="Times New Roman"/>
                <w:sz w:val="20"/>
                <w:szCs w:val="20"/>
              </w:rPr>
            </w:pPr>
          </w:p>
        </w:tc>
        <w:tc>
          <w:tcPr>
            <w:tcW w:w="174" w:type="pct"/>
            <w:tcBorders>
              <w:top w:val="single" w:sz="4" w:space="0" w:color="auto"/>
              <w:left w:val="nil"/>
              <w:bottom w:val="single" w:sz="4" w:space="0" w:color="auto"/>
              <w:right w:val="single" w:sz="4" w:space="0" w:color="auto"/>
            </w:tcBorders>
          </w:tcPr>
          <w:p w:rsidR="00184465" w:rsidRPr="00B713CF" w:rsidRDefault="00184465" w:rsidP="005E44C9">
            <w:pPr>
              <w:spacing w:after="0" w:line="240" w:lineRule="auto"/>
              <w:ind w:left="-57" w:right="-57"/>
              <w:jc w:val="center"/>
              <w:rPr>
                <w:rFonts w:ascii="Times New Roman" w:hAnsi="Times New Roman" w:cs="Times New Roman"/>
                <w:sz w:val="20"/>
                <w:szCs w:val="20"/>
              </w:rPr>
            </w:pPr>
          </w:p>
        </w:tc>
        <w:tc>
          <w:tcPr>
            <w:tcW w:w="172" w:type="pct"/>
            <w:tcBorders>
              <w:top w:val="single" w:sz="4" w:space="0" w:color="auto"/>
              <w:left w:val="nil"/>
              <w:bottom w:val="single" w:sz="4" w:space="0" w:color="auto"/>
              <w:right w:val="single" w:sz="4" w:space="0" w:color="auto"/>
            </w:tcBorders>
          </w:tcPr>
          <w:p w:rsidR="00184465" w:rsidRPr="00B713CF" w:rsidRDefault="00184465" w:rsidP="005E44C9">
            <w:pPr>
              <w:spacing w:after="0" w:line="240" w:lineRule="auto"/>
              <w:ind w:left="-57" w:right="-57"/>
              <w:jc w:val="center"/>
              <w:rPr>
                <w:rFonts w:ascii="Times New Roman" w:hAnsi="Times New Roman" w:cs="Times New Roman"/>
                <w:sz w:val="20"/>
                <w:szCs w:val="20"/>
              </w:rPr>
            </w:pPr>
          </w:p>
        </w:tc>
        <w:tc>
          <w:tcPr>
            <w:tcW w:w="214" w:type="pct"/>
            <w:tcBorders>
              <w:top w:val="single" w:sz="4" w:space="0" w:color="auto"/>
              <w:left w:val="nil"/>
              <w:bottom w:val="single" w:sz="4" w:space="0" w:color="auto"/>
              <w:right w:val="single" w:sz="4" w:space="0" w:color="auto"/>
            </w:tcBorders>
          </w:tcPr>
          <w:p w:rsidR="00184465" w:rsidRPr="00B713CF" w:rsidRDefault="00184465" w:rsidP="005E44C9">
            <w:pPr>
              <w:spacing w:after="0" w:line="240" w:lineRule="auto"/>
              <w:ind w:left="-57" w:right="-57"/>
              <w:jc w:val="center"/>
              <w:rPr>
                <w:rFonts w:ascii="Times New Roman" w:hAnsi="Times New Roman" w:cs="Times New Roman"/>
                <w:sz w:val="20"/>
                <w:szCs w:val="20"/>
              </w:rPr>
            </w:pPr>
          </w:p>
        </w:tc>
        <w:tc>
          <w:tcPr>
            <w:tcW w:w="160" w:type="pct"/>
            <w:tcBorders>
              <w:top w:val="single" w:sz="4" w:space="0" w:color="auto"/>
              <w:left w:val="nil"/>
              <w:bottom w:val="single" w:sz="4" w:space="0" w:color="auto"/>
              <w:right w:val="single" w:sz="4" w:space="0" w:color="auto"/>
            </w:tcBorders>
          </w:tcPr>
          <w:p w:rsidR="00184465" w:rsidRPr="00B713CF" w:rsidRDefault="00184465" w:rsidP="005E44C9">
            <w:pPr>
              <w:spacing w:after="0" w:line="240" w:lineRule="auto"/>
              <w:ind w:left="-57" w:right="-57"/>
              <w:jc w:val="center"/>
              <w:rPr>
                <w:rFonts w:ascii="Times New Roman" w:hAnsi="Times New Roman" w:cs="Times New Roman"/>
                <w:sz w:val="20"/>
                <w:szCs w:val="20"/>
              </w:rPr>
            </w:pPr>
          </w:p>
        </w:tc>
        <w:tc>
          <w:tcPr>
            <w:tcW w:w="159" w:type="pct"/>
            <w:tcBorders>
              <w:top w:val="single" w:sz="4" w:space="0" w:color="auto"/>
              <w:left w:val="nil"/>
              <w:bottom w:val="single" w:sz="4" w:space="0" w:color="auto"/>
              <w:right w:val="single" w:sz="4" w:space="0" w:color="auto"/>
            </w:tcBorders>
          </w:tcPr>
          <w:p w:rsidR="00184465" w:rsidRPr="00B713CF" w:rsidRDefault="00184465" w:rsidP="005E44C9">
            <w:pPr>
              <w:spacing w:after="0" w:line="240" w:lineRule="auto"/>
              <w:ind w:left="-57" w:right="-57"/>
              <w:jc w:val="center"/>
              <w:rPr>
                <w:rFonts w:ascii="Times New Roman" w:hAnsi="Times New Roman" w:cs="Times New Roman"/>
                <w:sz w:val="20"/>
                <w:szCs w:val="20"/>
              </w:rPr>
            </w:pPr>
          </w:p>
        </w:tc>
        <w:tc>
          <w:tcPr>
            <w:tcW w:w="159" w:type="pct"/>
            <w:tcBorders>
              <w:top w:val="single" w:sz="4" w:space="0" w:color="auto"/>
              <w:left w:val="nil"/>
              <w:bottom w:val="single" w:sz="4" w:space="0" w:color="auto"/>
              <w:right w:val="single" w:sz="4" w:space="0" w:color="auto"/>
            </w:tcBorders>
          </w:tcPr>
          <w:p w:rsidR="00184465" w:rsidRPr="00B713CF" w:rsidRDefault="00184465" w:rsidP="005E44C9">
            <w:pPr>
              <w:spacing w:after="0" w:line="240" w:lineRule="auto"/>
              <w:ind w:left="-57" w:right="-57"/>
              <w:jc w:val="center"/>
              <w:rPr>
                <w:rFonts w:ascii="Times New Roman" w:hAnsi="Times New Roman" w:cs="Times New Roman"/>
                <w:sz w:val="20"/>
                <w:szCs w:val="20"/>
              </w:rPr>
            </w:pPr>
          </w:p>
        </w:tc>
        <w:tc>
          <w:tcPr>
            <w:tcW w:w="157" w:type="pct"/>
            <w:tcBorders>
              <w:top w:val="single" w:sz="4" w:space="0" w:color="auto"/>
              <w:left w:val="nil"/>
              <w:bottom w:val="single" w:sz="4" w:space="0" w:color="auto"/>
              <w:right w:val="single" w:sz="4" w:space="0" w:color="auto"/>
            </w:tcBorders>
          </w:tcPr>
          <w:p w:rsidR="00184465" w:rsidRPr="00B713CF" w:rsidRDefault="00184465" w:rsidP="005E44C9">
            <w:pPr>
              <w:spacing w:after="0" w:line="240" w:lineRule="auto"/>
              <w:ind w:left="-57" w:right="-57"/>
              <w:jc w:val="center"/>
              <w:rPr>
                <w:rFonts w:ascii="Times New Roman" w:hAnsi="Times New Roman" w:cs="Times New Roman"/>
                <w:sz w:val="20"/>
                <w:szCs w:val="20"/>
              </w:rPr>
            </w:pPr>
          </w:p>
        </w:tc>
        <w:tc>
          <w:tcPr>
            <w:tcW w:w="197" w:type="pct"/>
            <w:tcBorders>
              <w:top w:val="single" w:sz="4" w:space="0" w:color="auto"/>
              <w:left w:val="nil"/>
              <w:bottom w:val="single" w:sz="4" w:space="0" w:color="auto"/>
              <w:right w:val="single" w:sz="4" w:space="0" w:color="auto"/>
            </w:tcBorders>
          </w:tcPr>
          <w:p w:rsidR="00184465" w:rsidRPr="00B713CF" w:rsidRDefault="00184465" w:rsidP="005E44C9">
            <w:pPr>
              <w:spacing w:after="0" w:line="240" w:lineRule="auto"/>
              <w:ind w:left="-57" w:right="-57"/>
              <w:jc w:val="center"/>
              <w:rPr>
                <w:rFonts w:ascii="Times New Roman" w:hAnsi="Times New Roman" w:cs="Times New Roman"/>
                <w:sz w:val="20"/>
                <w:szCs w:val="20"/>
              </w:rPr>
            </w:pPr>
          </w:p>
        </w:tc>
      </w:tr>
      <w:tr w:rsidR="006F167D" w:rsidRPr="00B713CF" w:rsidTr="006F167D">
        <w:trPr>
          <w:trHeight w:val="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F167D" w:rsidRPr="00B713CF" w:rsidRDefault="006F167D" w:rsidP="005E44C9">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3.1</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rsidR="006F167D" w:rsidRPr="00B713CF" w:rsidRDefault="006F167D" w:rsidP="005E44C9">
            <w:pPr>
              <w:spacing w:after="0" w:line="240" w:lineRule="auto"/>
              <w:ind w:left="-57" w:right="-57"/>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Доля потерь питьевой воды в централизованных системах водоснабжения при транспортировке в общем объеме воды, поданной в водопроводную сеть</w:t>
            </w:r>
          </w:p>
        </w:tc>
        <w:tc>
          <w:tcPr>
            <w:tcW w:w="258" w:type="pct"/>
            <w:tcBorders>
              <w:top w:val="single" w:sz="4" w:space="0" w:color="auto"/>
              <w:left w:val="nil"/>
              <w:bottom w:val="single" w:sz="4" w:space="0" w:color="auto"/>
              <w:right w:val="single" w:sz="4" w:space="0" w:color="auto"/>
            </w:tcBorders>
            <w:shd w:val="clear" w:color="auto" w:fill="auto"/>
            <w:vAlign w:val="center"/>
            <w:hideMark/>
          </w:tcPr>
          <w:p w:rsidR="006F167D" w:rsidRPr="00B713CF" w:rsidRDefault="006F167D" w:rsidP="005E44C9">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w:t>
            </w:r>
          </w:p>
        </w:tc>
        <w:tc>
          <w:tcPr>
            <w:tcW w:w="301" w:type="pct"/>
            <w:tcBorders>
              <w:top w:val="single" w:sz="4" w:space="0" w:color="auto"/>
              <w:left w:val="nil"/>
              <w:bottom w:val="single" w:sz="4" w:space="0" w:color="auto"/>
              <w:right w:val="single" w:sz="4" w:space="0" w:color="auto"/>
            </w:tcBorders>
            <w:vAlign w:val="center"/>
          </w:tcPr>
          <w:p w:rsidR="006F167D" w:rsidRPr="00053EF7" w:rsidRDefault="006F167D">
            <w:pPr>
              <w:jc w:val="center"/>
              <w:rPr>
                <w:rFonts w:asciiTheme="majorBidi" w:hAnsiTheme="majorBidi" w:cstheme="majorBidi"/>
                <w:color w:val="000000"/>
                <w:sz w:val="24"/>
                <w:szCs w:val="24"/>
              </w:rPr>
            </w:pPr>
            <w:r>
              <w:rPr>
                <w:rFonts w:asciiTheme="majorBidi" w:hAnsiTheme="majorBidi" w:cstheme="majorBidi"/>
                <w:color w:val="000000"/>
              </w:rPr>
              <w:t>19,5</w:t>
            </w:r>
          </w:p>
        </w:tc>
        <w:tc>
          <w:tcPr>
            <w:tcW w:w="335" w:type="pct"/>
            <w:tcBorders>
              <w:top w:val="single" w:sz="4" w:space="0" w:color="auto"/>
              <w:left w:val="single" w:sz="4" w:space="0" w:color="auto"/>
              <w:bottom w:val="single" w:sz="4" w:space="0" w:color="auto"/>
              <w:right w:val="single" w:sz="4" w:space="0" w:color="auto"/>
            </w:tcBorders>
            <w:vAlign w:val="center"/>
          </w:tcPr>
          <w:p w:rsidR="006F167D" w:rsidRDefault="006F167D" w:rsidP="006F167D">
            <w:pPr>
              <w:jc w:val="center"/>
            </w:pPr>
            <w:r w:rsidRPr="006F7A40">
              <w:rPr>
                <w:rFonts w:asciiTheme="majorBidi" w:hAnsiTheme="majorBidi" w:cstheme="majorBidi"/>
                <w:color w:val="000000"/>
              </w:rPr>
              <w:t>19,5</w:t>
            </w: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rsidR="006F167D" w:rsidRDefault="006F167D" w:rsidP="006F167D">
            <w:pPr>
              <w:jc w:val="center"/>
            </w:pPr>
            <w:r w:rsidRPr="006F7A40">
              <w:rPr>
                <w:rFonts w:asciiTheme="majorBidi" w:hAnsiTheme="majorBidi" w:cstheme="majorBidi"/>
                <w:color w:val="000000"/>
              </w:rPr>
              <w:t>19,5</w:t>
            </w:r>
          </w:p>
        </w:tc>
        <w:tc>
          <w:tcPr>
            <w:tcW w:w="218" w:type="pct"/>
            <w:tcBorders>
              <w:top w:val="single" w:sz="4" w:space="0" w:color="auto"/>
              <w:left w:val="nil"/>
              <w:bottom w:val="single" w:sz="4" w:space="0" w:color="auto"/>
              <w:right w:val="single" w:sz="4" w:space="0" w:color="auto"/>
            </w:tcBorders>
            <w:shd w:val="clear" w:color="auto" w:fill="auto"/>
            <w:vAlign w:val="center"/>
          </w:tcPr>
          <w:p w:rsidR="006F167D" w:rsidRDefault="006F167D" w:rsidP="006F167D">
            <w:pPr>
              <w:jc w:val="center"/>
            </w:pPr>
            <w:r w:rsidRPr="006F7A40">
              <w:rPr>
                <w:rFonts w:asciiTheme="majorBidi" w:hAnsiTheme="majorBidi" w:cstheme="majorBidi"/>
                <w:color w:val="000000"/>
              </w:rPr>
              <w:t>19,5</w:t>
            </w:r>
          </w:p>
        </w:tc>
        <w:tc>
          <w:tcPr>
            <w:tcW w:w="174" w:type="pct"/>
            <w:tcBorders>
              <w:top w:val="single" w:sz="4" w:space="0" w:color="auto"/>
              <w:left w:val="nil"/>
              <w:bottom w:val="single" w:sz="4" w:space="0" w:color="auto"/>
              <w:right w:val="single" w:sz="4" w:space="0" w:color="auto"/>
            </w:tcBorders>
            <w:shd w:val="clear" w:color="auto" w:fill="auto"/>
            <w:vAlign w:val="center"/>
          </w:tcPr>
          <w:p w:rsidR="006F167D" w:rsidRDefault="006F167D" w:rsidP="006F167D">
            <w:pPr>
              <w:jc w:val="center"/>
            </w:pPr>
            <w:r w:rsidRPr="006F7A40">
              <w:rPr>
                <w:rFonts w:asciiTheme="majorBidi" w:hAnsiTheme="majorBidi" w:cstheme="majorBidi"/>
                <w:color w:val="000000"/>
              </w:rPr>
              <w:t>19,5</w:t>
            </w:r>
          </w:p>
        </w:tc>
        <w:tc>
          <w:tcPr>
            <w:tcW w:w="219" w:type="pct"/>
            <w:tcBorders>
              <w:top w:val="single" w:sz="4" w:space="0" w:color="auto"/>
              <w:left w:val="nil"/>
              <w:bottom w:val="single" w:sz="4" w:space="0" w:color="auto"/>
              <w:right w:val="single" w:sz="4" w:space="0" w:color="auto"/>
            </w:tcBorders>
            <w:shd w:val="clear" w:color="auto" w:fill="auto"/>
            <w:vAlign w:val="center"/>
          </w:tcPr>
          <w:p w:rsidR="006F167D" w:rsidRDefault="006F167D" w:rsidP="006F167D">
            <w:pPr>
              <w:jc w:val="center"/>
            </w:pPr>
            <w:r w:rsidRPr="006F7A40">
              <w:rPr>
                <w:rFonts w:asciiTheme="majorBidi" w:hAnsiTheme="majorBidi" w:cstheme="majorBidi"/>
                <w:color w:val="000000"/>
              </w:rPr>
              <w:t>19,5</w:t>
            </w:r>
          </w:p>
        </w:tc>
        <w:tc>
          <w:tcPr>
            <w:tcW w:w="219" w:type="pct"/>
            <w:tcBorders>
              <w:top w:val="single" w:sz="4" w:space="0" w:color="auto"/>
              <w:left w:val="nil"/>
              <w:bottom w:val="single" w:sz="4" w:space="0" w:color="auto"/>
              <w:right w:val="single" w:sz="4" w:space="0" w:color="auto"/>
            </w:tcBorders>
            <w:shd w:val="clear" w:color="auto" w:fill="auto"/>
            <w:vAlign w:val="center"/>
          </w:tcPr>
          <w:p w:rsidR="006F167D" w:rsidRDefault="006F167D" w:rsidP="006F167D">
            <w:pPr>
              <w:jc w:val="center"/>
            </w:pPr>
            <w:r w:rsidRPr="006F7A40">
              <w:rPr>
                <w:rFonts w:asciiTheme="majorBidi" w:hAnsiTheme="majorBidi" w:cstheme="majorBidi"/>
                <w:color w:val="000000"/>
              </w:rPr>
              <w:t>19,5</w:t>
            </w:r>
          </w:p>
        </w:tc>
        <w:tc>
          <w:tcPr>
            <w:tcW w:w="219" w:type="pct"/>
            <w:tcBorders>
              <w:top w:val="single" w:sz="4" w:space="0" w:color="auto"/>
              <w:left w:val="nil"/>
              <w:bottom w:val="single" w:sz="4" w:space="0" w:color="auto"/>
              <w:right w:val="single" w:sz="4" w:space="0" w:color="auto"/>
            </w:tcBorders>
            <w:shd w:val="clear" w:color="auto" w:fill="auto"/>
            <w:vAlign w:val="center"/>
          </w:tcPr>
          <w:p w:rsidR="006F167D" w:rsidRDefault="006F167D" w:rsidP="006F167D">
            <w:pPr>
              <w:jc w:val="center"/>
            </w:pPr>
            <w:r w:rsidRPr="006F7A40">
              <w:rPr>
                <w:rFonts w:asciiTheme="majorBidi" w:hAnsiTheme="majorBidi" w:cstheme="majorBidi"/>
                <w:color w:val="000000"/>
              </w:rPr>
              <w:t>19,5</w:t>
            </w:r>
          </w:p>
        </w:tc>
        <w:tc>
          <w:tcPr>
            <w:tcW w:w="174" w:type="pct"/>
            <w:tcBorders>
              <w:top w:val="single" w:sz="4" w:space="0" w:color="auto"/>
              <w:left w:val="nil"/>
              <w:bottom w:val="single" w:sz="4" w:space="0" w:color="auto"/>
              <w:right w:val="single" w:sz="4" w:space="0" w:color="auto"/>
            </w:tcBorders>
            <w:shd w:val="clear" w:color="auto" w:fill="auto"/>
            <w:vAlign w:val="center"/>
          </w:tcPr>
          <w:p w:rsidR="006F167D" w:rsidRDefault="006F167D" w:rsidP="006F167D">
            <w:pPr>
              <w:jc w:val="center"/>
            </w:pPr>
            <w:r w:rsidRPr="006F7A40">
              <w:rPr>
                <w:rFonts w:asciiTheme="majorBidi" w:hAnsiTheme="majorBidi" w:cstheme="majorBidi"/>
                <w:color w:val="000000"/>
              </w:rPr>
              <w:t>19,5</w:t>
            </w:r>
          </w:p>
        </w:tc>
        <w:tc>
          <w:tcPr>
            <w:tcW w:w="174" w:type="pct"/>
            <w:tcBorders>
              <w:top w:val="single" w:sz="4" w:space="0" w:color="auto"/>
              <w:left w:val="nil"/>
              <w:bottom w:val="single" w:sz="4" w:space="0" w:color="auto"/>
              <w:right w:val="single" w:sz="4" w:space="0" w:color="auto"/>
            </w:tcBorders>
            <w:vAlign w:val="center"/>
          </w:tcPr>
          <w:p w:rsidR="006F167D" w:rsidRDefault="006F167D" w:rsidP="006F167D">
            <w:pPr>
              <w:jc w:val="center"/>
            </w:pPr>
            <w:r w:rsidRPr="006F7A40">
              <w:rPr>
                <w:rFonts w:asciiTheme="majorBidi" w:hAnsiTheme="majorBidi" w:cstheme="majorBidi"/>
                <w:color w:val="000000"/>
              </w:rPr>
              <w:t>19,5</w:t>
            </w:r>
          </w:p>
        </w:tc>
        <w:tc>
          <w:tcPr>
            <w:tcW w:w="172" w:type="pct"/>
            <w:tcBorders>
              <w:top w:val="single" w:sz="4" w:space="0" w:color="auto"/>
              <w:left w:val="nil"/>
              <w:bottom w:val="single" w:sz="4" w:space="0" w:color="auto"/>
              <w:right w:val="single" w:sz="4" w:space="0" w:color="auto"/>
            </w:tcBorders>
            <w:vAlign w:val="center"/>
          </w:tcPr>
          <w:p w:rsidR="006F167D" w:rsidRDefault="006F167D" w:rsidP="006F167D">
            <w:pPr>
              <w:jc w:val="center"/>
            </w:pPr>
            <w:r w:rsidRPr="006F7A40">
              <w:rPr>
                <w:rFonts w:asciiTheme="majorBidi" w:hAnsiTheme="majorBidi" w:cstheme="majorBidi"/>
                <w:color w:val="000000"/>
              </w:rPr>
              <w:t>19,5</w:t>
            </w:r>
          </w:p>
        </w:tc>
        <w:tc>
          <w:tcPr>
            <w:tcW w:w="214" w:type="pct"/>
            <w:tcBorders>
              <w:top w:val="single" w:sz="4" w:space="0" w:color="auto"/>
              <w:left w:val="nil"/>
              <w:bottom w:val="single" w:sz="4" w:space="0" w:color="auto"/>
              <w:right w:val="single" w:sz="4" w:space="0" w:color="auto"/>
            </w:tcBorders>
            <w:vAlign w:val="center"/>
          </w:tcPr>
          <w:p w:rsidR="006F167D" w:rsidRDefault="006F167D" w:rsidP="006F167D">
            <w:pPr>
              <w:jc w:val="center"/>
            </w:pPr>
            <w:r w:rsidRPr="006F7A40">
              <w:rPr>
                <w:rFonts w:asciiTheme="majorBidi" w:hAnsiTheme="majorBidi" w:cstheme="majorBidi"/>
                <w:color w:val="000000"/>
              </w:rPr>
              <w:t>19,5</w:t>
            </w:r>
          </w:p>
        </w:tc>
        <w:tc>
          <w:tcPr>
            <w:tcW w:w="160" w:type="pct"/>
            <w:tcBorders>
              <w:top w:val="single" w:sz="4" w:space="0" w:color="auto"/>
              <w:left w:val="nil"/>
              <w:bottom w:val="single" w:sz="4" w:space="0" w:color="auto"/>
              <w:right w:val="single" w:sz="4" w:space="0" w:color="auto"/>
            </w:tcBorders>
            <w:vAlign w:val="center"/>
          </w:tcPr>
          <w:p w:rsidR="006F167D" w:rsidRDefault="006F167D" w:rsidP="006F167D">
            <w:pPr>
              <w:jc w:val="center"/>
            </w:pPr>
            <w:r w:rsidRPr="006F7A40">
              <w:rPr>
                <w:rFonts w:asciiTheme="majorBidi" w:hAnsiTheme="majorBidi" w:cstheme="majorBidi"/>
                <w:color w:val="000000"/>
              </w:rPr>
              <w:t>19,5</w:t>
            </w:r>
          </w:p>
        </w:tc>
        <w:tc>
          <w:tcPr>
            <w:tcW w:w="159" w:type="pct"/>
            <w:tcBorders>
              <w:top w:val="single" w:sz="4" w:space="0" w:color="auto"/>
              <w:left w:val="nil"/>
              <w:bottom w:val="single" w:sz="4" w:space="0" w:color="auto"/>
              <w:right w:val="single" w:sz="4" w:space="0" w:color="auto"/>
            </w:tcBorders>
            <w:vAlign w:val="center"/>
          </w:tcPr>
          <w:p w:rsidR="006F167D" w:rsidRDefault="006F167D" w:rsidP="006F167D">
            <w:pPr>
              <w:jc w:val="center"/>
            </w:pPr>
            <w:r w:rsidRPr="006F7A40">
              <w:rPr>
                <w:rFonts w:asciiTheme="majorBidi" w:hAnsiTheme="majorBidi" w:cstheme="majorBidi"/>
                <w:color w:val="000000"/>
              </w:rPr>
              <w:t>19,5</w:t>
            </w:r>
          </w:p>
        </w:tc>
        <w:tc>
          <w:tcPr>
            <w:tcW w:w="159" w:type="pct"/>
            <w:tcBorders>
              <w:top w:val="single" w:sz="4" w:space="0" w:color="auto"/>
              <w:left w:val="nil"/>
              <w:bottom w:val="single" w:sz="4" w:space="0" w:color="auto"/>
              <w:right w:val="single" w:sz="4" w:space="0" w:color="auto"/>
            </w:tcBorders>
            <w:vAlign w:val="center"/>
          </w:tcPr>
          <w:p w:rsidR="006F167D" w:rsidRDefault="006F167D" w:rsidP="006F167D">
            <w:pPr>
              <w:jc w:val="center"/>
            </w:pPr>
            <w:r w:rsidRPr="006F7A40">
              <w:rPr>
                <w:rFonts w:asciiTheme="majorBidi" w:hAnsiTheme="majorBidi" w:cstheme="majorBidi"/>
                <w:color w:val="000000"/>
              </w:rPr>
              <w:t>19,5</w:t>
            </w:r>
          </w:p>
        </w:tc>
        <w:tc>
          <w:tcPr>
            <w:tcW w:w="157" w:type="pct"/>
            <w:tcBorders>
              <w:top w:val="single" w:sz="4" w:space="0" w:color="auto"/>
              <w:left w:val="nil"/>
              <w:bottom w:val="single" w:sz="4" w:space="0" w:color="auto"/>
              <w:right w:val="single" w:sz="4" w:space="0" w:color="auto"/>
            </w:tcBorders>
            <w:vAlign w:val="center"/>
          </w:tcPr>
          <w:p w:rsidR="006F167D" w:rsidRDefault="006F167D" w:rsidP="006F167D">
            <w:pPr>
              <w:jc w:val="center"/>
            </w:pPr>
            <w:r w:rsidRPr="006F7A40">
              <w:rPr>
                <w:rFonts w:asciiTheme="majorBidi" w:hAnsiTheme="majorBidi" w:cstheme="majorBidi"/>
                <w:color w:val="000000"/>
              </w:rPr>
              <w:t>19,5</w:t>
            </w:r>
          </w:p>
        </w:tc>
        <w:tc>
          <w:tcPr>
            <w:tcW w:w="197" w:type="pct"/>
            <w:tcBorders>
              <w:top w:val="single" w:sz="4" w:space="0" w:color="auto"/>
              <w:left w:val="nil"/>
              <w:bottom w:val="single" w:sz="4" w:space="0" w:color="auto"/>
              <w:right w:val="single" w:sz="4" w:space="0" w:color="auto"/>
            </w:tcBorders>
            <w:vAlign w:val="center"/>
          </w:tcPr>
          <w:p w:rsidR="006F167D" w:rsidRDefault="006F167D" w:rsidP="006F167D">
            <w:pPr>
              <w:jc w:val="center"/>
            </w:pPr>
            <w:r w:rsidRPr="006F7A40">
              <w:rPr>
                <w:rFonts w:asciiTheme="majorBidi" w:hAnsiTheme="majorBidi" w:cstheme="majorBidi"/>
                <w:color w:val="000000"/>
              </w:rPr>
              <w:t>19,5</w:t>
            </w:r>
          </w:p>
        </w:tc>
      </w:tr>
      <w:tr w:rsidR="00053EF7" w:rsidTr="001C1FF2">
        <w:trPr>
          <w:trHeight w:val="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53EF7" w:rsidRPr="00B713CF" w:rsidRDefault="00053EF7" w:rsidP="005E44C9">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3.2</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rsidR="00053EF7" w:rsidRPr="00B713CF" w:rsidRDefault="00053EF7" w:rsidP="005E44C9">
            <w:pPr>
              <w:spacing w:after="0" w:line="240" w:lineRule="auto"/>
              <w:ind w:left="-57" w:right="-57"/>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Удельный расход электрической энергии, потребляемой в технологическом процессе подготовки питьевой воды, на единицу объема питьевой воды отпускаемой в сеть</w:t>
            </w:r>
          </w:p>
        </w:tc>
        <w:tc>
          <w:tcPr>
            <w:tcW w:w="258" w:type="pct"/>
            <w:tcBorders>
              <w:top w:val="single" w:sz="4" w:space="0" w:color="auto"/>
              <w:left w:val="nil"/>
              <w:bottom w:val="single" w:sz="4" w:space="0" w:color="auto"/>
              <w:right w:val="single" w:sz="4" w:space="0" w:color="auto"/>
            </w:tcBorders>
            <w:shd w:val="clear" w:color="auto" w:fill="auto"/>
            <w:vAlign w:val="center"/>
            <w:hideMark/>
          </w:tcPr>
          <w:p w:rsidR="00053EF7" w:rsidRPr="00B713CF" w:rsidRDefault="00053EF7" w:rsidP="005E44C9">
            <w:pPr>
              <w:spacing w:after="0" w:line="240" w:lineRule="auto"/>
              <w:ind w:left="-57" w:right="-57"/>
              <w:jc w:val="center"/>
              <w:rPr>
                <w:rFonts w:ascii="Times New Roman" w:eastAsia="Times New Roman" w:hAnsi="Times New Roman" w:cs="Times New Roman"/>
                <w:sz w:val="20"/>
                <w:szCs w:val="20"/>
              </w:rPr>
            </w:pPr>
            <w:proofErr w:type="spellStart"/>
            <w:r w:rsidRPr="00B713CF">
              <w:rPr>
                <w:rFonts w:ascii="Times New Roman" w:eastAsia="Times New Roman" w:hAnsi="Times New Roman" w:cs="Times New Roman"/>
                <w:sz w:val="20"/>
                <w:szCs w:val="20"/>
              </w:rPr>
              <w:t>кВт∙ч</w:t>
            </w:r>
            <w:proofErr w:type="spellEnd"/>
            <w:r w:rsidRPr="00B713CF">
              <w:rPr>
                <w:rFonts w:ascii="Times New Roman" w:eastAsia="Times New Roman" w:hAnsi="Times New Roman" w:cs="Times New Roman"/>
                <w:sz w:val="20"/>
                <w:szCs w:val="20"/>
              </w:rPr>
              <w:t>/м</w:t>
            </w:r>
            <w:r w:rsidRPr="00B713CF">
              <w:rPr>
                <w:rFonts w:ascii="Times New Roman" w:eastAsia="Times New Roman" w:hAnsi="Times New Roman" w:cs="Times New Roman"/>
                <w:sz w:val="20"/>
                <w:szCs w:val="20"/>
                <w:vertAlign w:val="superscript"/>
              </w:rPr>
              <w:t>3</w:t>
            </w:r>
            <w:r w:rsidRPr="00B713CF">
              <w:rPr>
                <w:rFonts w:ascii="Times New Roman" w:eastAsia="Times New Roman" w:hAnsi="Times New Roman" w:cs="Times New Roman"/>
                <w:sz w:val="20"/>
                <w:szCs w:val="20"/>
              </w:rPr>
              <w:t xml:space="preserve"> </w:t>
            </w:r>
          </w:p>
        </w:tc>
        <w:tc>
          <w:tcPr>
            <w:tcW w:w="301" w:type="pct"/>
            <w:tcBorders>
              <w:top w:val="single" w:sz="4" w:space="0" w:color="auto"/>
              <w:left w:val="nil"/>
              <w:bottom w:val="single" w:sz="4" w:space="0" w:color="auto"/>
              <w:right w:val="single" w:sz="4" w:space="0" w:color="auto"/>
            </w:tcBorders>
            <w:vAlign w:val="center"/>
          </w:tcPr>
          <w:p w:rsidR="00053EF7" w:rsidRPr="00053EF7" w:rsidRDefault="00053EF7">
            <w:pPr>
              <w:jc w:val="center"/>
              <w:rPr>
                <w:rFonts w:asciiTheme="majorBidi" w:hAnsiTheme="majorBidi" w:cstheme="majorBidi"/>
                <w:color w:val="000000"/>
                <w:sz w:val="24"/>
                <w:szCs w:val="24"/>
              </w:rPr>
            </w:pPr>
            <w:r w:rsidRPr="00053EF7">
              <w:rPr>
                <w:rFonts w:asciiTheme="majorBidi" w:hAnsiTheme="majorBidi" w:cstheme="majorBidi"/>
                <w:color w:val="000000"/>
              </w:rPr>
              <w:t>2,85</w:t>
            </w:r>
          </w:p>
        </w:tc>
        <w:tc>
          <w:tcPr>
            <w:tcW w:w="335" w:type="pct"/>
            <w:tcBorders>
              <w:top w:val="single" w:sz="4" w:space="0" w:color="auto"/>
              <w:left w:val="single" w:sz="4" w:space="0" w:color="auto"/>
              <w:bottom w:val="single" w:sz="4" w:space="0" w:color="auto"/>
              <w:right w:val="single" w:sz="4" w:space="0" w:color="auto"/>
            </w:tcBorders>
            <w:vAlign w:val="center"/>
          </w:tcPr>
          <w:p w:rsidR="00053EF7" w:rsidRPr="00053EF7" w:rsidRDefault="00053EF7">
            <w:pPr>
              <w:jc w:val="center"/>
              <w:rPr>
                <w:rFonts w:asciiTheme="majorBidi" w:hAnsiTheme="majorBidi" w:cstheme="majorBidi"/>
                <w:color w:val="000000"/>
                <w:sz w:val="24"/>
                <w:szCs w:val="24"/>
              </w:rPr>
            </w:pPr>
            <w:r w:rsidRPr="00053EF7">
              <w:rPr>
                <w:rFonts w:asciiTheme="majorBidi" w:hAnsiTheme="majorBidi" w:cstheme="majorBidi"/>
                <w:color w:val="000000"/>
              </w:rPr>
              <w:t>2,85</w:t>
            </w: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rsidR="00053EF7" w:rsidRPr="00053EF7" w:rsidRDefault="00053EF7">
            <w:pPr>
              <w:jc w:val="center"/>
              <w:rPr>
                <w:rFonts w:asciiTheme="majorBidi" w:hAnsiTheme="majorBidi" w:cstheme="majorBidi"/>
                <w:color w:val="000000"/>
                <w:sz w:val="24"/>
                <w:szCs w:val="24"/>
              </w:rPr>
            </w:pPr>
            <w:r w:rsidRPr="00053EF7">
              <w:rPr>
                <w:rFonts w:asciiTheme="majorBidi" w:hAnsiTheme="majorBidi" w:cstheme="majorBidi"/>
                <w:color w:val="000000"/>
              </w:rPr>
              <w:t>2,85</w:t>
            </w:r>
          </w:p>
        </w:tc>
        <w:tc>
          <w:tcPr>
            <w:tcW w:w="218" w:type="pct"/>
            <w:tcBorders>
              <w:top w:val="single" w:sz="4" w:space="0" w:color="auto"/>
              <w:left w:val="nil"/>
              <w:bottom w:val="single" w:sz="4" w:space="0" w:color="auto"/>
              <w:right w:val="single" w:sz="4" w:space="0" w:color="auto"/>
            </w:tcBorders>
            <w:shd w:val="clear" w:color="auto" w:fill="auto"/>
            <w:vAlign w:val="center"/>
          </w:tcPr>
          <w:p w:rsidR="00053EF7" w:rsidRPr="00053EF7" w:rsidRDefault="00053EF7">
            <w:pPr>
              <w:jc w:val="center"/>
              <w:rPr>
                <w:rFonts w:asciiTheme="majorBidi" w:hAnsiTheme="majorBidi" w:cstheme="majorBidi"/>
                <w:color w:val="000000"/>
                <w:sz w:val="24"/>
                <w:szCs w:val="24"/>
              </w:rPr>
            </w:pPr>
            <w:r w:rsidRPr="00053EF7">
              <w:rPr>
                <w:rFonts w:asciiTheme="majorBidi" w:hAnsiTheme="majorBidi" w:cstheme="majorBidi"/>
                <w:color w:val="000000"/>
              </w:rPr>
              <w:t>2,85</w:t>
            </w:r>
          </w:p>
        </w:tc>
        <w:tc>
          <w:tcPr>
            <w:tcW w:w="174" w:type="pct"/>
            <w:tcBorders>
              <w:top w:val="single" w:sz="4" w:space="0" w:color="auto"/>
              <w:left w:val="nil"/>
              <w:bottom w:val="single" w:sz="4" w:space="0" w:color="auto"/>
              <w:right w:val="single" w:sz="4" w:space="0" w:color="auto"/>
            </w:tcBorders>
            <w:shd w:val="clear" w:color="auto" w:fill="auto"/>
            <w:vAlign w:val="center"/>
          </w:tcPr>
          <w:p w:rsidR="00053EF7" w:rsidRPr="00053EF7" w:rsidRDefault="00053EF7">
            <w:pPr>
              <w:jc w:val="center"/>
              <w:rPr>
                <w:rFonts w:asciiTheme="majorBidi" w:hAnsiTheme="majorBidi" w:cstheme="majorBidi"/>
                <w:color w:val="000000"/>
                <w:sz w:val="24"/>
                <w:szCs w:val="24"/>
              </w:rPr>
            </w:pPr>
            <w:r w:rsidRPr="00053EF7">
              <w:rPr>
                <w:rFonts w:asciiTheme="majorBidi" w:hAnsiTheme="majorBidi" w:cstheme="majorBidi"/>
                <w:color w:val="000000"/>
              </w:rPr>
              <w:t>2,85</w:t>
            </w:r>
          </w:p>
        </w:tc>
        <w:tc>
          <w:tcPr>
            <w:tcW w:w="219" w:type="pct"/>
            <w:tcBorders>
              <w:top w:val="single" w:sz="4" w:space="0" w:color="auto"/>
              <w:left w:val="nil"/>
              <w:bottom w:val="single" w:sz="4" w:space="0" w:color="auto"/>
              <w:right w:val="single" w:sz="4" w:space="0" w:color="auto"/>
            </w:tcBorders>
            <w:shd w:val="clear" w:color="auto" w:fill="auto"/>
            <w:vAlign w:val="center"/>
          </w:tcPr>
          <w:p w:rsidR="00053EF7" w:rsidRPr="00053EF7" w:rsidRDefault="00053EF7">
            <w:pPr>
              <w:jc w:val="center"/>
              <w:rPr>
                <w:rFonts w:asciiTheme="majorBidi" w:hAnsiTheme="majorBidi" w:cstheme="majorBidi"/>
                <w:color w:val="000000"/>
                <w:sz w:val="24"/>
                <w:szCs w:val="24"/>
              </w:rPr>
            </w:pPr>
            <w:r w:rsidRPr="00053EF7">
              <w:rPr>
                <w:rFonts w:asciiTheme="majorBidi" w:hAnsiTheme="majorBidi" w:cstheme="majorBidi"/>
                <w:color w:val="000000"/>
              </w:rPr>
              <w:t>2,85</w:t>
            </w:r>
          </w:p>
        </w:tc>
        <w:tc>
          <w:tcPr>
            <w:tcW w:w="219" w:type="pct"/>
            <w:tcBorders>
              <w:top w:val="single" w:sz="4" w:space="0" w:color="auto"/>
              <w:left w:val="nil"/>
              <w:bottom w:val="single" w:sz="4" w:space="0" w:color="auto"/>
              <w:right w:val="single" w:sz="4" w:space="0" w:color="auto"/>
            </w:tcBorders>
            <w:shd w:val="clear" w:color="auto" w:fill="auto"/>
            <w:vAlign w:val="center"/>
          </w:tcPr>
          <w:p w:rsidR="00053EF7" w:rsidRPr="00053EF7" w:rsidRDefault="00053EF7">
            <w:pPr>
              <w:jc w:val="center"/>
              <w:rPr>
                <w:rFonts w:asciiTheme="majorBidi" w:hAnsiTheme="majorBidi" w:cstheme="majorBidi"/>
                <w:color w:val="000000"/>
                <w:sz w:val="24"/>
                <w:szCs w:val="24"/>
              </w:rPr>
            </w:pPr>
            <w:r w:rsidRPr="00053EF7">
              <w:rPr>
                <w:rFonts w:asciiTheme="majorBidi" w:hAnsiTheme="majorBidi" w:cstheme="majorBidi"/>
                <w:color w:val="000000"/>
              </w:rPr>
              <w:t>2,85</w:t>
            </w:r>
          </w:p>
        </w:tc>
        <w:tc>
          <w:tcPr>
            <w:tcW w:w="219" w:type="pct"/>
            <w:tcBorders>
              <w:top w:val="single" w:sz="4" w:space="0" w:color="auto"/>
              <w:left w:val="nil"/>
              <w:bottom w:val="single" w:sz="4" w:space="0" w:color="auto"/>
              <w:right w:val="single" w:sz="4" w:space="0" w:color="auto"/>
            </w:tcBorders>
            <w:shd w:val="clear" w:color="auto" w:fill="auto"/>
            <w:vAlign w:val="center"/>
          </w:tcPr>
          <w:p w:rsidR="00053EF7" w:rsidRPr="00053EF7" w:rsidRDefault="00053EF7">
            <w:pPr>
              <w:jc w:val="center"/>
              <w:rPr>
                <w:rFonts w:asciiTheme="majorBidi" w:hAnsiTheme="majorBidi" w:cstheme="majorBidi"/>
                <w:color w:val="000000"/>
                <w:sz w:val="24"/>
                <w:szCs w:val="24"/>
              </w:rPr>
            </w:pPr>
            <w:r w:rsidRPr="00053EF7">
              <w:rPr>
                <w:rFonts w:asciiTheme="majorBidi" w:hAnsiTheme="majorBidi" w:cstheme="majorBidi"/>
                <w:color w:val="000000"/>
              </w:rPr>
              <w:t>2,85</w:t>
            </w:r>
          </w:p>
        </w:tc>
        <w:tc>
          <w:tcPr>
            <w:tcW w:w="174" w:type="pct"/>
            <w:tcBorders>
              <w:top w:val="single" w:sz="4" w:space="0" w:color="auto"/>
              <w:left w:val="nil"/>
              <w:bottom w:val="single" w:sz="4" w:space="0" w:color="auto"/>
              <w:right w:val="single" w:sz="4" w:space="0" w:color="auto"/>
            </w:tcBorders>
            <w:shd w:val="clear" w:color="auto" w:fill="auto"/>
            <w:vAlign w:val="center"/>
          </w:tcPr>
          <w:p w:rsidR="00053EF7" w:rsidRPr="00053EF7" w:rsidRDefault="00053EF7">
            <w:pPr>
              <w:jc w:val="center"/>
              <w:rPr>
                <w:rFonts w:asciiTheme="majorBidi" w:hAnsiTheme="majorBidi" w:cstheme="majorBidi"/>
                <w:color w:val="000000"/>
                <w:sz w:val="24"/>
                <w:szCs w:val="24"/>
              </w:rPr>
            </w:pPr>
            <w:r w:rsidRPr="00053EF7">
              <w:rPr>
                <w:rFonts w:asciiTheme="majorBidi" w:hAnsiTheme="majorBidi" w:cstheme="majorBidi"/>
                <w:color w:val="000000"/>
              </w:rPr>
              <w:t>2,85</w:t>
            </w:r>
          </w:p>
        </w:tc>
        <w:tc>
          <w:tcPr>
            <w:tcW w:w="174" w:type="pct"/>
            <w:tcBorders>
              <w:top w:val="single" w:sz="4" w:space="0" w:color="auto"/>
              <w:left w:val="nil"/>
              <w:bottom w:val="single" w:sz="4" w:space="0" w:color="auto"/>
              <w:right w:val="single" w:sz="4" w:space="0" w:color="auto"/>
            </w:tcBorders>
            <w:vAlign w:val="center"/>
          </w:tcPr>
          <w:p w:rsidR="00053EF7" w:rsidRPr="00053EF7" w:rsidRDefault="00053EF7">
            <w:pPr>
              <w:jc w:val="center"/>
              <w:rPr>
                <w:rFonts w:asciiTheme="majorBidi" w:hAnsiTheme="majorBidi" w:cstheme="majorBidi"/>
                <w:color w:val="000000"/>
                <w:sz w:val="24"/>
                <w:szCs w:val="24"/>
              </w:rPr>
            </w:pPr>
            <w:r w:rsidRPr="00053EF7">
              <w:rPr>
                <w:rFonts w:asciiTheme="majorBidi" w:hAnsiTheme="majorBidi" w:cstheme="majorBidi"/>
                <w:color w:val="000000"/>
              </w:rPr>
              <w:t>2,85</w:t>
            </w:r>
          </w:p>
        </w:tc>
        <w:tc>
          <w:tcPr>
            <w:tcW w:w="172" w:type="pct"/>
            <w:tcBorders>
              <w:top w:val="single" w:sz="4" w:space="0" w:color="auto"/>
              <w:left w:val="nil"/>
              <w:bottom w:val="single" w:sz="4" w:space="0" w:color="auto"/>
              <w:right w:val="single" w:sz="4" w:space="0" w:color="auto"/>
            </w:tcBorders>
            <w:vAlign w:val="center"/>
          </w:tcPr>
          <w:p w:rsidR="00053EF7" w:rsidRPr="00053EF7" w:rsidRDefault="00053EF7">
            <w:pPr>
              <w:jc w:val="center"/>
              <w:rPr>
                <w:rFonts w:asciiTheme="majorBidi" w:hAnsiTheme="majorBidi" w:cstheme="majorBidi"/>
                <w:color w:val="000000"/>
                <w:sz w:val="24"/>
                <w:szCs w:val="24"/>
              </w:rPr>
            </w:pPr>
            <w:r w:rsidRPr="00053EF7">
              <w:rPr>
                <w:rFonts w:asciiTheme="majorBidi" w:hAnsiTheme="majorBidi" w:cstheme="majorBidi"/>
                <w:color w:val="000000"/>
              </w:rPr>
              <w:t>2,85</w:t>
            </w:r>
          </w:p>
        </w:tc>
        <w:tc>
          <w:tcPr>
            <w:tcW w:w="214" w:type="pct"/>
            <w:tcBorders>
              <w:top w:val="single" w:sz="4" w:space="0" w:color="auto"/>
              <w:left w:val="nil"/>
              <w:bottom w:val="single" w:sz="4" w:space="0" w:color="auto"/>
              <w:right w:val="single" w:sz="4" w:space="0" w:color="auto"/>
            </w:tcBorders>
            <w:vAlign w:val="center"/>
          </w:tcPr>
          <w:p w:rsidR="00053EF7" w:rsidRPr="00053EF7" w:rsidRDefault="00053EF7">
            <w:pPr>
              <w:jc w:val="center"/>
              <w:rPr>
                <w:rFonts w:asciiTheme="majorBidi" w:hAnsiTheme="majorBidi" w:cstheme="majorBidi"/>
                <w:color w:val="000000"/>
                <w:sz w:val="24"/>
                <w:szCs w:val="24"/>
              </w:rPr>
            </w:pPr>
            <w:r w:rsidRPr="00053EF7">
              <w:rPr>
                <w:rFonts w:asciiTheme="majorBidi" w:hAnsiTheme="majorBidi" w:cstheme="majorBidi"/>
                <w:color w:val="000000"/>
              </w:rPr>
              <w:t>2,85</w:t>
            </w:r>
          </w:p>
        </w:tc>
        <w:tc>
          <w:tcPr>
            <w:tcW w:w="160" w:type="pct"/>
            <w:tcBorders>
              <w:top w:val="single" w:sz="4" w:space="0" w:color="auto"/>
              <w:left w:val="nil"/>
              <w:bottom w:val="single" w:sz="4" w:space="0" w:color="auto"/>
              <w:right w:val="single" w:sz="4" w:space="0" w:color="auto"/>
            </w:tcBorders>
            <w:vAlign w:val="center"/>
          </w:tcPr>
          <w:p w:rsidR="00053EF7" w:rsidRPr="00053EF7" w:rsidRDefault="00053EF7">
            <w:pPr>
              <w:jc w:val="center"/>
              <w:rPr>
                <w:rFonts w:asciiTheme="majorBidi" w:hAnsiTheme="majorBidi" w:cstheme="majorBidi"/>
                <w:color w:val="000000"/>
                <w:sz w:val="24"/>
                <w:szCs w:val="24"/>
              </w:rPr>
            </w:pPr>
            <w:r w:rsidRPr="00053EF7">
              <w:rPr>
                <w:rFonts w:asciiTheme="majorBidi" w:hAnsiTheme="majorBidi" w:cstheme="majorBidi"/>
                <w:color w:val="000000"/>
              </w:rPr>
              <w:t>2,85</w:t>
            </w:r>
          </w:p>
        </w:tc>
        <w:tc>
          <w:tcPr>
            <w:tcW w:w="159" w:type="pct"/>
            <w:tcBorders>
              <w:top w:val="single" w:sz="4" w:space="0" w:color="auto"/>
              <w:left w:val="nil"/>
              <w:bottom w:val="single" w:sz="4" w:space="0" w:color="auto"/>
              <w:right w:val="single" w:sz="4" w:space="0" w:color="auto"/>
            </w:tcBorders>
            <w:vAlign w:val="center"/>
          </w:tcPr>
          <w:p w:rsidR="00053EF7" w:rsidRPr="00053EF7" w:rsidRDefault="00053EF7">
            <w:pPr>
              <w:jc w:val="center"/>
              <w:rPr>
                <w:rFonts w:asciiTheme="majorBidi" w:hAnsiTheme="majorBidi" w:cstheme="majorBidi"/>
                <w:color w:val="000000"/>
                <w:sz w:val="24"/>
                <w:szCs w:val="24"/>
              </w:rPr>
            </w:pPr>
            <w:r w:rsidRPr="00053EF7">
              <w:rPr>
                <w:rFonts w:asciiTheme="majorBidi" w:hAnsiTheme="majorBidi" w:cstheme="majorBidi"/>
                <w:color w:val="000000"/>
              </w:rPr>
              <w:t>2,85</w:t>
            </w:r>
          </w:p>
        </w:tc>
        <w:tc>
          <w:tcPr>
            <w:tcW w:w="159" w:type="pct"/>
            <w:tcBorders>
              <w:top w:val="single" w:sz="4" w:space="0" w:color="auto"/>
              <w:left w:val="nil"/>
              <w:bottom w:val="single" w:sz="4" w:space="0" w:color="auto"/>
              <w:right w:val="single" w:sz="4" w:space="0" w:color="auto"/>
            </w:tcBorders>
            <w:vAlign w:val="center"/>
          </w:tcPr>
          <w:p w:rsidR="00053EF7" w:rsidRPr="00053EF7" w:rsidRDefault="00053EF7">
            <w:pPr>
              <w:jc w:val="center"/>
              <w:rPr>
                <w:rFonts w:asciiTheme="majorBidi" w:hAnsiTheme="majorBidi" w:cstheme="majorBidi"/>
                <w:color w:val="000000"/>
                <w:sz w:val="24"/>
                <w:szCs w:val="24"/>
              </w:rPr>
            </w:pPr>
            <w:r w:rsidRPr="00053EF7">
              <w:rPr>
                <w:rFonts w:asciiTheme="majorBidi" w:hAnsiTheme="majorBidi" w:cstheme="majorBidi"/>
                <w:color w:val="000000"/>
              </w:rPr>
              <w:t>2,85</w:t>
            </w:r>
          </w:p>
        </w:tc>
        <w:tc>
          <w:tcPr>
            <w:tcW w:w="157" w:type="pct"/>
            <w:tcBorders>
              <w:top w:val="single" w:sz="4" w:space="0" w:color="auto"/>
              <w:left w:val="nil"/>
              <w:bottom w:val="single" w:sz="4" w:space="0" w:color="auto"/>
              <w:right w:val="single" w:sz="4" w:space="0" w:color="auto"/>
            </w:tcBorders>
            <w:vAlign w:val="center"/>
          </w:tcPr>
          <w:p w:rsidR="00053EF7" w:rsidRPr="00053EF7" w:rsidRDefault="00053EF7">
            <w:pPr>
              <w:jc w:val="center"/>
              <w:rPr>
                <w:rFonts w:asciiTheme="majorBidi" w:hAnsiTheme="majorBidi" w:cstheme="majorBidi"/>
                <w:color w:val="000000"/>
                <w:sz w:val="24"/>
                <w:szCs w:val="24"/>
              </w:rPr>
            </w:pPr>
            <w:r w:rsidRPr="00053EF7">
              <w:rPr>
                <w:rFonts w:asciiTheme="majorBidi" w:hAnsiTheme="majorBidi" w:cstheme="majorBidi"/>
                <w:color w:val="000000"/>
              </w:rPr>
              <w:t>2,85</w:t>
            </w:r>
          </w:p>
        </w:tc>
        <w:tc>
          <w:tcPr>
            <w:tcW w:w="197" w:type="pct"/>
            <w:tcBorders>
              <w:top w:val="single" w:sz="4" w:space="0" w:color="auto"/>
              <w:left w:val="nil"/>
              <w:bottom w:val="single" w:sz="4" w:space="0" w:color="auto"/>
              <w:right w:val="single" w:sz="4" w:space="0" w:color="auto"/>
            </w:tcBorders>
            <w:vAlign w:val="center"/>
          </w:tcPr>
          <w:p w:rsidR="00053EF7" w:rsidRPr="00053EF7" w:rsidRDefault="00053EF7">
            <w:pPr>
              <w:jc w:val="center"/>
              <w:rPr>
                <w:rFonts w:asciiTheme="majorBidi" w:hAnsiTheme="majorBidi" w:cstheme="majorBidi"/>
                <w:color w:val="000000"/>
                <w:sz w:val="24"/>
                <w:szCs w:val="24"/>
              </w:rPr>
            </w:pPr>
            <w:r w:rsidRPr="00053EF7">
              <w:rPr>
                <w:rFonts w:asciiTheme="majorBidi" w:hAnsiTheme="majorBidi" w:cstheme="majorBidi"/>
                <w:color w:val="000000"/>
              </w:rPr>
              <w:t>2,85</w:t>
            </w:r>
          </w:p>
        </w:tc>
      </w:tr>
    </w:tbl>
    <w:p w:rsidR="00184465" w:rsidRDefault="00184465" w:rsidP="00684F34">
      <w:pPr>
        <w:spacing w:after="0" w:line="240" w:lineRule="auto"/>
        <w:ind w:left="-57" w:right="-57"/>
        <w:jc w:val="center"/>
        <w:rPr>
          <w:rFonts w:ascii="Times New Roman" w:eastAsia="Times New Roman" w:hAnsi="Times New Roman" w:cs="Times New Roman"/>
          <w:b/>
          <w:bCs/>
          <w:sz w:val="24"/>
          <w:szCs w:val="24"/>
        </w:rPr>
        <w:sectPr w:rsidR="00184465" w:rsidSect="00184465">
          <w:pgSz w:w="16838" w:h="11906" w:orient="landscape"/>
          <w:pgMar w:top="1134" w:right="1134" w:bottom="1134" w:left="1134" w:header="709" w:footer="709" w:gutter="0"/>
          <w:cols w:space="708"/>
          <w:docGrid w:linePitch="360"/>
        </w:sectPr>
      </w:pPr>
    </w:p>
    <w:p w:rsidR="00D55557" w:rsidRPr="00FB0686" w:rsidRDefault="00022F97" w:rsidP="00022F97">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20" w:name="_Toc496787842"/>
      <w:r w:rsidRPr="00FB0686">
        <w:rPr>
          <w:rFonts w:eastAsia="Times New Roman" w:cs="Times New Roman"/>
          <w:b/>
          <w:bCs/>
          <w:caps/>
          <w:color w:val="auto"/>
          <w:spacing w:val="20"/>
          <w:kern w:val="32"/>
          <w:sz w:val="34"/>
          <w:szCs w:val="34"/>
        </w:rPr>
        <w:lastRenderedPageBreak/>
        <w:t>8</w:t>
      </w:r>
      <w:r w:rsidR="006D0AF1" w:rsidRPr="00FB0686">
        <w:rPr>
          <w:rFonts w:eastAsia="Times New Roman" w:cs="Times New Roman"/>
          <w:b/>
          <w:bCs/>
          <w:caps/>
          <w:color w:val="auto"/>
          <w:spacing w:val="20"/>
          <w:kern w:val="32"/>
          <w:sz w:val="34"/>
          <w:szCs w:val="34"/>
        </w:rPr>
        <w:t>. Перечень выявленных бесхозяйных объектов централизованных систем водоснабжения и перечень организаций, уполномоченных на их эксплуатацию</w:t>
      </w:r>
      <w:bookmarkEnd w:id="20"/>
    </w:p>
    <w:p w:rsidR="004B2A80" w:rsidRPr="00FB0686" w:rsidRDefault="00D36BE5" w:rsidP="003477FA">
      <w:pPr>
        <w:pStyle w:val="ConsPlusNormal"/>
        <w:ind w:firstLine="540"/>
        <w:jc w:val="both"/>
        <w:rPr>
          <w:rFonts w:ascii="Times New Roman" w:hAnsi="Times New Roman" w:cs="Times New Roman"/>
          <w:sz w:val="28"/>
          <w:szCs w:val="28"/>
        </w:rPr>
      </w:pPr>
      <w:r w:rsidRPr="00FB0686">
        <w:rPr>
          <w:rFonts w:ascii="Times New Roman" w:hAnsi="Times New Roman" w:cs="Times New Roman"/>
          <w:sz w:val="28"/>
          <w:szCs w:val="28"/>
        </w:rPr>
        <w:t xml:space="preserve">На территории </w:t>
      </w:r>
      <w:r w:rsidR="005E44C9">
        <w:rPr>
          <w:rFonts w:ascii="Times New Roman" w:hAnsi="Times New Roman" w:cs="Times New Roman"/>
          <w:sz w:val="28"/>
          <w:szCs w:val="28"/>
        </w:rPr>
        <w:t>сельского поселения «Тёгринское»</w:t>
      </w:r>
      <w:r w:rsidRPr="00FB0686">
        <w:rPr>
          <w:rFonts w:ascii="Times New Roman" w:hAnsi="Times New Roman" w:cs="Times New Roman"/>
          <w:sz w:val="28"/>
          <w:szCs w:val="28"/>
        </w:rPr>
        <w:t xml:space="preserve"> по состоянию на 20</w:t>
      </w:r>
      <w:r w:rsidR="003477FA">
        <w:rPr>
          <w:rFonts w:ascii="Times New Roman" w:hAnsi="Times New Roman" w:cs="Times New Roman"/>
          <w:sz w:val="28"/>
          <w:szCs w:val="28"/>
        </w:rPr>
        <w:t>23</w:t>
      </w:r>
      <w:r w:rsidRPr="00FB0686">
        <w:rPr>
          <w:rFonts w:ascii="Times New Roman" w:hAnsi="Times New Roman" w:cs="Times New Roman"/>
          <w:sz w:val="28"/>
          <w:szCs w:val="28"/>
        </w:rPr>
        <w:t xml:space="preserve"> год </w:t>
      </w:r>
      <w:r w:rsidR="004B2A80" w:rsidRPr="00FB0686">
        <w:rPr>
          <w:rFonts w:ascii="Times New Roman" w:hAnsi="Times New Roman" w:cs="Times New Roman"/>
          <w:sz w:val="28"/>
          <w:szCs w:val="28"/>
        </w:rPr>
        <w:t xml:space="preserve">информация о </w:t>
      </w:r>
      <w:r w:rsidRPr="00FB0686">
        <w:rPr>
          <w:rFonts w:ascii="Times New Roman" w:hAnsi="Times New Roman" w:cs="Times New Roman"/>
          <w:sz w:val="28"/>
          <w:szCs w:val="28"/>
        </w:rPr>
        <w:t xml:space="preserve">бесхозяйных </w:t>
      </w:r>
      <w:r w:rsidR="004B2A80" w:rsidRPr="00FB0686">
        <w:rPr>
          <w:rFonts w:ascii="Times New Roman" w:hAnsi="Times New Roman" w:cs="Times New Roman"/>
          <w:sz w:val="28"/>
          <w:szCs w:val="28"/>
        </w:rPr>
        <w:t>объектах системы водоснабжения отсутствует.</w:t>
      </w:r>
    </w:p>
    <w:p w:rsidR="00D36BE5" w:rsidRPr="00FB0686" w:rsidRDefault="004B2A80" w:rsidP="0076627A">
      <w:pPr>
        <w:pStyle w:val="ConsPlusNormal"/>
        <w:ind w:firstLine="540"/>
        <w:jc w:val="both"/>
        <w:rPr>
          <w:rFonts w:ascii="Times New Roman" w:hAnsi="Times New Roman" w:cs="Times New Roman"/>
          <w:sz w:val="28"/>
          <w:szCs w:val="28"/>
        </w:rPr>
      </w:pPr>
      <w:r w:rsidRPr="00FB0686">
        <w:rPr>
          <w:rFonts w:ascii="Times New Roman" w:hAnsi="Times New Roman" w:cs="Times New Roman"/>
          <w:sz w:val="28"/>
          <w:szCs w:val="28"/>
        </w:rPr>
        <w:t xml:space="preserve">В случае обнаружения бесхозяйных объектов системы водоснабжения на территории </w:t>
      </w:r>
      <w:r w:rsidR="005E44C9">
        <w:rPr>
          <w:rFonts w:ascii="Times New Roman" w:hAnsi="Times New Roman" w:cs="Times New Roman"/>
          <w:sz w:val="28"/>
          <w:szCs w:val="28"/>
        </w:rPr>
        <w:t>сельского поселения «Тёгринское»</w:t>
      </w:r>
      <w:r w:rsidRPr="00FB0686">
        <w:rPr>
          <w:rFonts w:ascii="Times New Roman" w:hAnsi="Times New Roman" w:cs="Times New Roman"/>
          <w:sz w:val="28"/>
          <w:szCs w:val="28"/>
        </w:rPr>
        <w:t xml:space="preserve"> в</w:t>
      </w:r>
      <w:r w:rsidR="00D36BE5" w:rsidRPr="00FB0686">
        <w:rPr>
          <w:rFonts w:ascii="Times New Roman" w:hAnsi="Times New Roman" w:cs="Times New Roman"/>
          <w:sz w:val="28"/>
          <w:szCs w:val="28"/>
        </w:rPr>
        <w:t xml:space="preserve"> соответствии с </w:t>
      </w:r>
      <w:r w:rsidR="00846EBC" w:rsidRPr="00FB0686">
        <w:rPr>
          <w:rFonts w:ascii="Times New Roman" w:hAnsi="Times New Roman" w:cs="Times New Roman"/>
          <w:sz w:val="28"/>
          <w:szCs w:val="28"/>
        </w:rPr>
        <w:t xml:space="preserve">Порядком принятия на учет бесхозяйных недвижимых вещей, утвержденным приказом Минэкономразвития России от 10.12.2015 г. №931, объекты недвижимого имущества, которые не имеют собственников, или собственники которых неизвестны, или от права </w:t>
      </w:r>
      <w:r w:rsidR="003477FA" w:rsidRPr="00FB0686">
        <w:rPr>
          <w:rFonts w:ascii="Times New Roman" w:hAnsi="Times New Roman" w:cs="Times New Roman"/>
          <w:sz w:val="28"/>
          <w:szCs w:val="28"/>
        </w:rPr>
        <w:t>собственности,</w:t>
      </w:r>
      <w:r w:rsidR="00846EBC" w:rsidRPr="00FB0686">
        <w:rPr>
          <w:rFonts w:ascii="Times New Roman" w:hAnsi="Times New Roman" w:cs="Times New Roman"/>
          <w:sz w:val="28"/>
          <w:szCs w:val="28"/>
        </w:rPr>
        <w:t xml:space="preserve"> на которые собственники отказались, принимаются на учет органами государственного кадастрового учета и государственной регистрации прав. </w:t>
      </w:r>
      <w:r w:rsidR="00D36BE5" w:rsidRPr="00FB0686">
        <w:rPr>
          <w:rFonts w:ascii="Times New Roman" w:hAnsi="Times New Roman" w:cs="Times New Roman"/>
          <w:sz w:val="28"/>
          <w:szCs w:val="28"/>
        </w:rPr>
        <w:t>Принятие на учет объекта недвижимого имущества осуществляется на основании заявления органа местного самоуправления, на территории которого находится объект недвижимого имущества.</w:t>
      </w:r>
    </w:p>
    <w:p w:rsidR="00D36BE5" w:rsidRPr="00FB0686" w:rsidRDefault="00D36BE5" w:rsidP="0076627A">
      <w:pPr>
        <w:pStyle w:val="ConsPlusNormal"/>
        <w:ind w:firstLine="540"/>
        <w:jc w:val="both"/>
        <w:rPr>
          <w:rFonts w:ascii="Times New Roman" w:hAnsi="Times New Roman" w:cs="Times New Roman"/>
          <w:sz w:val="28"/>
          <w:szCs w:val="28"/>
        </w:rPr>
      </w:pPr>
      <w:r w:rsidRPr="00FB0686">
        <w:rPr>
          <w:rFonts w:ascii="Times New Roman" w:hAnsi="Times New Roman" w:cs="Times New Roman"/>
          <w:sz w:val="28"/>
          <w:szCs w:val="28"/>
        </w:rPr>
        <w:t>Необходимость выполнения данного мероприятия очевидна как с экономической точки зрения, так и с точки зрения надежности водоснабжения и безопасности бесхозяйных объектов для населения и окружающей среды.</w:t>
      </w:r>
    </w:p>
    <w:p w:rsidR="00D36BE5" w:rsidRPr="00FB0686" w:rsidRDefault="00D36BE5" w:rsidP="0076627A">
      <w:pPr>
        <w:pStyle w:val="ConsPlusNormal"/>
        <w:ind w:firstLine="540"/>
        <w:jc w:val="both"/>
        <w:rPr>
          <w:rFonts w:ascii="Times New Roman" w:hAnsi="Times New Roman" w:cs="Times New Roman"/>
          <w:sz w:val="28"/>
          <w:szCs w:val="28"/>
        </w:rPr>
      </w:pPr>
      <w:r w:rsidRPr="00FB0686">
        <w:rPr>
          <w:rFonts w:ascii="Times New Roman" w:hAnsi="Times New Roman" w:cs="Times New Roman"/>
          <w:sz w:val="28"/>
          <w:szCs w:val="28"/>
        </w:rPr>
        <w:t xml:space="preserve">Эксплуатация выявленных бесхозяйных объектов централизованных систем водоснабжения, в том числе водопроводных сетей, с использованием которых обеспечивается водоснабжение, осуществляется в порядке, установленном Федеральным законом от 07.12.2011 года № 416-ФЗ «О водоснабжении и водоотведении». В связи с этим, учитывая требования ст. 8 Федерального закона от 07.12.2011 г. №416-ФЗ «О водоснабжении и водоотведении», в </w:t>
      </w:r>
      <w:r w:rsidR="004B2A80" w:rsidRPr="00FB0686">
        <w:rPr>
          <w:rFonts w:ascii="Times New Roman" w:hAnsi="Times New Roman" w:cs="Times New Roman"/>
          <w:sz w:val="28"/>
          <w:szCs w:val="28"/>
        </w:rPr>
        <w:t xml:space="preserve">случае обнаружения бесхозяйных объектов системы водоснабжения на территории </w:t>
      </w:r>
      <w:r w:rsidR="005E44C9">
        <w:rPr>
          <w:rFonts w:ascii="Times New Roman" w:hAnsi="Times New Roman" w:cs="Times New Roman"/>
          <w:sz w:val="28"/>
          <w:szCs w:val="28"/>
        </w:rPr>
        <w:t>сельского поселения «Тёгринское»</w:t>
      </w:r>
      <w:r w:rsidR="004B2A80" w:rsidRPr="00FB0686">
        <w:rPr>
          <w:rFonts w:ascii="Times New Roman" w:hAnsi="Times New Roman" w:cs="Times New Roman"/>
          <w:sz w:val="28"/>
          <w:szCs w:val="28"/>
        </w:rPr>
        <w:t xml:space="preserve"> н</w:t>
      </w:r>
      <w:r w:rsidRPr="00FB0686">
        <w:rPr>
          <w:rFonts w:ascii="Times New Roman" w:hAnsi="Times New Roman" w:cs="Times New Roman"/>
          <w:sz w:val="28"/>
          <w:szCs w:val="28"/>
        </w:rPr>
        <w:t>еобходимо:</w:t>
      </w:r>
    </w:p>
    <w:p w:rsidR="00D36BE5" w:rsidRPr="00FB0686" w:rsidRDefault="00D36BE5" w:rsidP="0076627A">
      <w:pPr>
        <w:pStyle w:val="ConsPlusNormal"/>
        <w:ind w:firstLine="540"/>
        <w:jc w:val="both"/>
        <w:rPr>
          <w:rFonts w:ascii="Times New Roman" w:hAnsi="Times New Roman" w:cs="Times New Roman"/>
          <w:sz w:val="28"/>
          <w:szCs w:val="28"/>
        </w:rPr>
      </w:pPr>
      <w:r w:rsidRPr="00FB0686">
        <w:rPr>
          <w:rFonts w:ascii="Times New Roman" w:hAnsi="Times New Roman" w:cs="Times New Roman"/>
          <w:sz w:val="28"/>
          <w:szCs w:val="28"/>
        </w:rPr>
        <w:t>- поставить выявленные объекты на учет в установленном порядке в качестве бесхозных объектов недвижимого имущества;</w:t>
      </w:r>
    </w:p>
    <w:p w:rsidR="00D36BE5" w:rsidRPr="00FB0686" w:rsidRDefault="00D36BE5" w:rsidP="0076627A">
      <w:pPr>
        <w:pStyle w:val="ConsPlusNormal"/>
        <w:ind w:firstLine="540"/>
        <w:jc w:val="both"/>
        <w:rPr>
          <w:rFonts w:ascii="Times New Roman" w:hAnsi="Times New Roman" w:cs="Times New Roman"/>
          <w:sz w:val="28"/>
          <w:szCs w:val="28"/>
        </w:rPr>
      </w:pPr>
      <w:r w:rsidRPr="00FB0686">
        <w:rPr>
          <w:rFonts w:ascii="Times New Roman" w:hAnsi="Times New Roman" w:cs="Times New Roman"/>
          <w:sz w:val="28"/>
          <w:szCs w:val="28"/>
        </w:rPr>
        <w:t>- признать право муниципальной собственности на данные бесхозные объекты недвижимого имущества;</w:t>
      </w:r>
    </w:p>
    <w:p w:rsidR="004B2A80" w:rsidRPr="00FB0686" w:rsidRDefault="00D36BE5" w:rsidP="0076627A">
      <w:pPr>
        <w:pStyle w:val="ConsPlusNormal"/>
        <w:ind w:firstLine="540"/>
        <w:jc w:val="both"/>
        <w:rPr>
          <w:rFonts w:ascii="Times New Roman" w:hAnsi="Times New Roman" w:cs="Times New Roman"/>
          <w:sz w:val="28"/>
          <w:szCs w:val="28"/>
        </w:rPr>
      </w:pPr>
      <w:r w:rsidRPr="00FB0686">
        <w:rPr>
          <w:rFonts w:ascii="Times New Roman" w:hAnsi="Times New Roman" w:cs="Times New Roman"/>
          <w:sz w:val="28"/>
          <w:szCs w:val="28"/>
        </w:rPr>
        <w:t xml:space="preserve">- организовать управление бесхозными объектами недвижимого имущества с привлечением </w:t>
      </w:r>
      <w:r w:rsidR="00CD21E6" w:rsidRPr="00FB0686">
        <w:rPr>
          <w:rFonts w:ascii="Times New Roman" w:hAnsi="Times New Roman" w:cs="Times New Roman"/>
          <w:sz w:val="28"/>
          <w:szCs w:val="28"/>
        </w:rPr>
        <w:t>водоснабжающей организации</w:t>
      </w:r>
      <w:r w:rsidR="004B2A80" w:rsidRPr="00FB0686">
        <w:rPr>
          <w:rFonts w:ascii="Times New Roman" w:hAnsi="Times New Roman" w:cs="Times New Roman"/>
          <w:sz w:val="28"/>
          <w:szCs w:val="28"/>
        </w:rPr>
        <w:t>.</w:t>
      </w:r>
    </w:p>
    <w:p w:rsidR="0046411F" w:rsidRPr="00FB0686" w:rsidRDefault="00DE1763" w:rsidP="002E57B4">
      <w:pPr>
        <w:pStyle w:val="ConsPlusNormal"/>
        <w:ind w:firstLine="540"/>
        <w:jc w:val="both"/>
        <w:rPr>
          <w:rFonts w:ascii="Times New Roman" w:hAnsi="Times New Roman" w:cs="Times New Roman"/>
          <w:sz w:val="28"/>
          <w:szCs w:val="28"/>
        </w:rPr>
      </w:pPr>
      <w:r w:rsidRPr="00FB0686">
        <w:rPr>
          <w:rFonts w:ascii="Times New Roman" w:hAnsi="Times New Roman" w:cs="Times New Roman"/>
          <w:sz w:val="28"/>
          <w:szCs w:val="28"/>
        </w:rPr>
        <w:t>Постановка бесхозяйного недвижимого имущества на учет в органе, осуществляющем государственную регистрацию прав на недвижимое имущество и сделок с ним, признание в судебном порядке права муниципальной собственности на указанные объекты осуществляется структурным подразделением администрации.</w:t>
      </w:r>
    </w:p>
    <w:p w:rsidR="0046411F" w:rsidRPr="00FB0686" w:rsidRDefault="0046411F" w:rsidP="0046411F">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21" w:name="_Toc489446756"/>
      <w:bookmarkStart w:id="22" w:name="_Toc496787843"/>
      <w:r w:rsidRPr="00FB0686">
        <w:rPr>
          <w:rFonts w:eastAsia="Times New Roman" w:cs="Times New Roman"/>
          <w:b/>
          <w:bCs/>
          <w:caps/>
          <w:color w:val="auto"/>
          <w:spacing w:val="20"/>
          <w:kern w:val="32"/>
          <w:sz w:val="34"/>
          <w:szCs w:val="34"/>
        </w:rPr>
        <w:lastRenderedPageBreak/>
        <w:t>9. Существующее положение в сфере водоотведения</w:t>
      </w:r>
      <w:bookmarkEnd w:id="21"/>
      <w:bookmarkEnd w:id="22"/>
      <w:r w:rsidRPr="00FB0686">
        <w:rPr>
          <w:rFonts w:eastAsia="Times New Roman" w:cs="Times New Roman"/>
          <w:b/>
          <w:bCs/>
          <w:caps/>
          <w:color w:val="auto"/>
          <w:spacing w:val="20"/>
          <w:kern w:val="32"/>
          <w:sz w:val="34"/>
          <w:szCs w:val="34"/>
        </w:rPr>
        <w:t xml:space="preserve"> </w:t>
      </w:r>
    </w:p>
    <w:p w:rsidR="0046411F" w:rsidRPr="00FB0686" w:rsidRDefault="0046411F" w:rsidP="0046411F">
      <w:pPr>
        <w:pStyle w:val="ConsPlusNormal"/>
        <w:ind w:firstLine="540"/>
        <w:jc w:val="both"/>
        <w:rPr>
          <w:rFonts w:ascii="Times New Roman" w:hAnsi="Times New Roman" w:cs="Times New Roman"/>
          <w:sz w:val="28"/>
          <w:szCs w:val="28"/>
        </w:rPr>
      </w:pPr>
    </w:p>
    <w:p w:rsidR="0046411F" w:rsidRPr="00FB0686" w:rsidRDefault="0046411F" w:rsidP="0046411F">
      <w:pPr>
        <w:spacing w:after="0" w:line="240" w:lineRule="auto"/>
        <w:ind w:firstLine="709"/>
        <w:jc w:val="both"/>
        <w:rPr>
          <w:rFonts w:ascii="Times New Roman" w:eastAsia="Times New Roman" w:hAnsi="Times New Roman" w:cs="Times New Roman"/>
          <w:sz w:val="28"/>
          <w:szCs w:val="28"/>
        </w:rPr>
      </w:pPr>
      <w:bookmarkStart w:id="23" w:name="_Hlk489379742"/>
      <w:r w:rsidRPr="00FB0686">
        <w:rPr>
          <w:rFonts w:ascii="Times New Roman" w:eastAsia="Times New Roman" w:hAnsi="Times New Roman" w:cs="Times New Roman"/>
          <w:sz w:val="28"/>
          <w:szCs w:val="28"/>
        </w:rPr>
        <w:t xml:space="preserve">В настоящее время из всех населенных пунктов </w:t>
      </w:r>
      <w:r w:rsidR="005E44C9">
        <w:rPr>
          <w:rFonts w:ascii="Times New Roman" w:eastAsia="Times New Roman" w:hAnsi="Times New Roman" w:cs="Times New Roman"/>
          <w:sz w:val="28"/>
          <w:szCs w:val="28"/>
        </w:rPr>
        <w:t>сельского поселения «Тёгринское»</w:t>
      </w:r>
      <w:r w:rsidRPr="00FB0686">
        <w:rPr>
          <w:rFonts w:ascii="Times New Roman" w:eastAsia="Times New Roman" w:hAnsi="Times New Roman" w:cs="Times New Roman"/>
          <w:sz w:val="28"/>
          <w:szCs w:val="28"/>
        </w:rPr>
        <w:t xml:space="preserve"> централизованную систему водоотведения имеет только </w:t>
      </w:r>
      <w:r w:rsidR="004B0F42" w:rsidRPr="00FB0686">
        <w:rPr>
          <w:rFonts w:ascii="Times New Roman" w:eastAsia="Times New Roman" w:hAnsi="Times New Roman" w:cs="Times New Roman"/>
          <w:sz w:val="28"/>
          <w:szCs w:val="28"/>
        </w:rPr>
        <w:t>п. Тёгро-Озеро</w:t>
      </w:r>
      <w:r w:rsidR="004C71BA" w:rsidRPr="00FB0686">
        <w:rPr>
          <w:rFonts w:ascii="Times New Roman" w:eastAsia="Times New Roman" w:hAnsi="Times New Roman" w:cs="Times New Roman"/>
          <w:sz w:val="28"/>
          <w:szCs w:val="28"/>
        </w:rPr>
        <w:t>. П</w:t>
      </w:r>
      <w:r w:rsidRPr="00FB0686">
        <w:rPr>
          <w:rFonts w:ascii="Times New Roman" w:eastAsia="Times New Roman" w:hAnsi="Times New Roman" w:cs="Times New Roman"/>
          <w:sz w:val="28"/>
          <w:szCs w:val="28"/>
        </w:rPr>
        <w:t xml:space="preserve">ри этом канализационными сетями охвачено </w:t>
      </w:r>
      <w:r w:rsidR="00352588" w:rsidRPr="00FB0686">
        <w:rPr>
          <w:rFonts w:ascii="Times New Roman" w:eastAsia="Times New Roman" w:hAnsi="Times New Roman" w:cs="Times New Roman"/>
          <w:sz w:val="28"/>
          <w:szCs w:val="28"/>
        </w:rPr>
        <w:t>около</w:t>
      </w:r>
      <w:r w:rsidRPr="00FB0686">
        <w:rPr>
          <w:rFonts w:ascii="Times New Roman" w:eastAsia="Times New Roman" w:hAnsi="Times New Roman" w:cs="Times New Roman"/>
          <w:sz w:val="28"/>
          <w:szCs w:val="28"/>
        </w:rPr>
        <w:t xml:space="preserve"> </w:t>
      </w:r>
      <w:r w:rsidR="00A4573E" w:rsidRPr="00FB0686">
        <w:rPr>
          <w:rFonts w:ascii="Times New Roman" w:eastAsia="Times New Roman" w:hAnsi="Times New Roman" w:cs="Times New Roman"/>
          <w:sz w:val="28"/>
          <w:szCs w:val="28"/>
        </w:rPr>
        <w:t>30</w:t>
      </w:r>
      <w:r w:rsidRPr="00FB0686">
        <w:rPr>
          <w:rFonts w:ascii="Times New Roman" w:eastAsia="Times New Roman" w:hAnsi="Times New Roman" w:cs="Times New Roman"/>
          <w:sz w:val="28"/>
          <w:szCs w:val="28"/>
        </w:rPr>
        <w:t xml:space="preserve">% </w:t>
      </w:r>
      <w:r w:rsidR="00352588" w:rsidRPr="00FB0686">
        <w:rPr>
          <w:rFonts w:ascii="Times New Roman" w:eastAsia="Times New Roman" w:hAnsi="Times New Roman" w:cs="Times New Roman"/>
          <w:sz w:val="28"/>
          <w:szCs w:val="28"/>
        </w:rPr>
        <w:t>жилищного фонда</w:t>
      </w:r>
      <w:r w:rsidR="00BB2C92" w:rsidRPr="00FB0686">
        <w:rPr>
          <w:rFonts w:ascii="Times New Roman" w:eastAsia="Times New Roman" w:hAnsi="Times New Roman" w:cs="Times New Roman"/>
          <w:sz w:val="28"/>
          <w:szCs w:val="28"/>
        </w:rPr>
        <w:t>. На</w:t>
      </w:r>
      <w:r w:rsidRPr="00FB0686">
        <w:rPr>
          <w:rFonts w:ascii="Times New Roman" w:eastAsia="Times New Roman" w:hAnsi="Times New Roman" w:cs="Times New Roman"/>
          <w:sz w:val="28"/>
          <w:szCs w:val="28"/>
        </w:rPr>
        <w:t xml:space="preserve"> </w:t>
      </w:r>
      <w:r w:rsidR="00572A6B" w:rsidRPr="00FB0686">
        <w:rPr>
          <w:rFonts w:ascii="Times New Roman" w:eastAsia="Times New Roman" w:hAnsi="Times New Roman" w:cs="Times New Roman"/>
          <w:sz w:val="28"/>
          <w:szCs w:val="28"/>
        </w:rPr>
        <w:t>не канализованных</w:t>
      </w:r>
      <w:r w:rsidR="00BB2C92" w:rsidRPr="00FB0686">
        <w:rPr>
          <w:rFonts w:ascii="Times New Roman" w:eastAsia="Times New Roman" w:hAnsi="Times New Roman" w:cs="Times New Roman"/>
          <w:sz w:val="28"/>
          <w:szCs w:val="28"/>
        </w:rPr>
        <w:t xml:space="preserve"> территориях</w:t>
      </w:r>
      <w:r w:rsidRPr="00FB0686">
        <w:rPr>
          <w:rFonts w:ascii="Times New Roman" w:eastAsia="Times New Roman" w:hAnsi="Times New Roman" w:cs="Times New Roman"/>
          <w:sz w:val="28"/>
          <w:szCs w:val="28"/>
        </w:rPr>
        <w:t xml:space="preserve"> муниципального образования </w:t>
      </w:r>
      <w:r w:rsidR="00352588" w:rsidRPr="00FB0686">
        <w:rPr>
          <w:rFonts w:ascii="Times New Roman" w:eastAsia="Times New Roman" w:hAnsi="Times New Roman" w:cs="Times New Roman"/>
          <w:sz w:val="28"/>
          <w:szCs w:val="28"/>
        </w:rPr>
        <w:t>использу</w:t>
      </w:r>
      <w:r w:rsidR="00BB2C92" w:rsidRPr="00FB0686">
        <w:rPr>
          <w:rFonts w:ascii="Times New Roman" w:eastAsia="Times New Roman" w:hAnsi="Times New Roman" w:cs="Times New Roman"/>
          <w:sz w:val="28"/>
          <w:szCs w:val="28"/>
        </w:rPr>
        <w:t>ются</w:t>
      </w:r>
      <w:r w:rsidR="00352588" w:rsidRPr="00FB0686">
        <w:rPr>
          <w:rFonts w:ascii="Times New Roman" w:eastAsia="Times New Roman" w:hAnsi="Times New Roman" w:cs="Times New Roman"/>
          <w:sz w:val="28"/>
          <w:szCs w:val="28"/>
        </w:rPr>
        <w:t xml:space="preserve"> септики, утилизация из которых производится самостоятельно или накопительными емкостями с последующим вывозом сточных вод на очистные сооружения</w:t>
      </w:r>
    </w:p>
    <w:p w:rsidR="00352588" w:rsidRPr="00FB0686" w:rsidRDefault="00352588" w:rsidP="00352588">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Система канализации в </w:t>
      </w:r>
      <w:r w:rsidR="00877858" w:rsidRPr="00FB0686">
        <w:rPr>
          <w:rFonts w:ascii="Times New Roman" w:eastAsia="Times New Roman" w:hAnsi="Times New Roman" w:cs="Times New Roman"/>
          <w:sz w:val="28"/>
          <w:szCs w:val="28"/>
        </w:rPr>
        <w:t xml:space="preserve">п. </w:t>
      </w:r>
      <w:r w:rsidR="00BC1AD2" w:rsidRPr="00FB0686">
        <w:rPr>
          <w:rFonts w:ascii="Times New Roman" w:eastAsia="Times New Roman" w:hAnsi="Times New Roman" w:cs="Times New Roman"/>
          <w:sz w:val="28"/>
          <w:szCs w:val="28"/>
        </w:rPr>
        <w:t>Тёгринское</w:t>
      </w:r>
      <w:r w:rsidRPr="00FB0686">
        <w:rPr>
          <w:rFonts w:ascii="Times New Roman" w:eastAsia="Times New Roman" w:hAnsi="Times New Roman" w:cs="Times New Roman"/>
          <w:sz w:val="28"/>
          <w:szCs w:val="28"/>
        </w:rPr>
        <w:t xml:space="preserve"> – общесплавная для отведения хозяйственно-бытовых и дождевых вод.</w:t>
      </w:r>
    </w:p>
    <w:p w:rsidR="00352588" w:rsidRPr="00FB0686" w:rsidRDefault="00352588" w:rsidP="004C71BA">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Общая протяженность канализационных сетей для отведения хозяйственно-бытовых стоков –</w:t>
      </w:r>
      <w:r w:rsidR="00A4573E" w:rsidRPr="00FB0686">
        <w:rPr>
          <w:rFonts w:ascii="Times New Roman" w:eastAsia="Times New Roman" w:hAnsi="Times New Roman" w:cs="Times New Roman"/>
          <w:sz w:val="28"/>
          <w:szCs w:val="28"/>
        </w:rPr>
        <w:t xml:space="preserve"> </w:t>
      </w:r>
      <w:r w:rsidR="00BB2C92" w:rsidRPr="00FB0686">
        <w:rPr>
          <w:rFonts w:ascii="Times New Roman" w:eastAsia="Times New Roman" w:hAnsi="Times New Roman" w:cs="Times New Roman"/>
          <w:sz w:val="28"/>
          <w:szCs w:val="28"/>
        </w:rPr>
        <w:t>5385</w:t>
      </w:r>
      <w:r w:rsidRPr="00FB0686">
        <w:rPr>
          <w:rFonts w:ascii="Times New Roman" w:eastAsia="Times New Roman" w:hAnsi="Times New Roman" w:cs="Times New Roman"/>
          <w:sz w:val="28"/>
          <w:szCs w:val="28"/>
        </w:rPr>
        <w:t xml:space="preserve"> м. </w:t>
      </w:r>
    </w:p>
    <w:p w:rsidR="00352588" w:rsidRPr="00FB0686" w:rsidRDefault="00352588" w:rsidP="00352588">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   Очистные сооружения </w:t>
      </w:r>
      <w:r w:rsidR="00877858" w:rsidRPr="00FB0686">
        <w:rPr>
          <w:rFonts w:ascii="Times New Roman" w:eastAsia="Times New Roman" w:hAnsi="Times New Roman" w:cs="Times New Roman"/>
          <w:sz w:val="28"/>
          <w:szCs w:val="28"/>
        </w:rPr>
        <w:t xml:space="preserve">п. </w:t>
      </w:r>
      <w:r w:rsidR="00BC1AD2" w:rsidRPr="00FB0686">
        <w:rPr>
          <w:rFonts w:ascii="Times New Roman" w:eastAsia="Times New Roman" w:hAnsi="Times New Roman" w:cs="Times New Roman"/>
          <w:sz w:val="28"/>
          <w:szCs w:val="28"/>
        </w:rPr>
        <w:t>Тёгринское</w:t>
      </w:r>
      <w:r w:rsidRPr="00FB0686">
        <w:rPr>
          <w:rFonts w:ascii="Times New Roman" w:eastAsia="Times New Roman" w:hAnsi="Times New Roman" w:cs="Times New Roman"/>
          <w:sz w:val="28"/>
          <w:szCs w:val="28"/>
        </w:rPr>
        <w:t xml:space="preserve"> </w:t>
      </w:r>
      <w:r w:rsidR="005027D3" w:rsidRPr="00FB0686">
        <w:rPr>
          <w:rFonts w:ascii="Times New Roman" w:eastAsia="Times New Roman" w:hAnsi="Times New Roman" w:cs="Times New Roman"/>
          <w:sz w:val="28"/>
          <w:szCs w:val="28"/>
        </w:rPr>
        <w:t>спроектированы</w:t>
      </w:r>
      <w:r w:rsidRPr="00FB0686">
        <w:rPr>
          <w:rFonts w:ascii="Times New Roman" w:eastAsia="Times New Roman" w:hAnsi="Times New Roman" w:cs="Times New Roman"/>
          <w:sz w:val="28"/>
          <w:szCs w:val="28"/>
        </w:rPr>
        <w:t xml:space="preserve"> по следующей схеме: сточные воды поступают по канализационным трубам самотеком </w:t>
      </w:r>
      <w:r w:rsidR="00335064" w:rsidRPr="00FB0686">
        <w:rPr>
          <w:rFonts w:ascii="Times New Roman" w:eastAsia="Times New Roman" w:hAnsi="Times New Roman" w:cs="Times New Roman"/>
          <w:sz w:val="28"/>
          <w:szCs w:val="28"/>
        </w:rPr>
        <w:t>и минуя КНС и очистные сооружения сбрасываются на рельеф местности. КНС и очистные сооружения находятся в нерабочем состоянии.</w:t>
      </w:r>
    </w:p>
    <w:p w:rsidR="0046411F" w:rsidRPr="00FB0686" w:rsidRDefault="0046411F" w:rsidP="0046411F">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В настоящее время объекты системы водоотведения являются собственностью муниципального образования «Вельский муниципальный район».</w:t>
      </w:r>
    </w:p>
    <w:p w:rsidR="0046411F" w:rsidRPr="00FB0686" w:rsidRDefault="0046411F" w:rsidP="00352588">
      <w:pPr>
        <w:shd w:val="clear" w:color="auto" w:fill="FFFFFF"/>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Канализационная сеть построена по схеме, определяемой планировкой застройки, общим направлениям рельефа местности и местоположением очистных сооружений канализации.</w:t>
      </w:r>
    </w:p>
    <w:p w:rsidR="0046411F" w:rsidRPr="00FB0686" w:rsidRDefault="0046411F" w:rsidP="0046411F">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На территории </w:t>
      </w:r>
      <w:r w:rsidR="005E44C9">
        <w:rPr>
          <w:rFonts w:ascii="Times New Roman" w:eastAsia="Times New Roman" w:hAnsi="Times New Roman" w:cs="Times New Roman"/>
          <w:sz w:val="28"/>
          <w:szCs w:val="28"/>
        </w:rPr>
        <w:t>сельского поселения «Тёгринское»</w:t>
      </w:r>
      <w:r w:rsidRPr="00FB0686">
        <w:rPr>
          <w:rFonts w:ascii="Times New Roman" w:eastAsia="Times New Roman" w:hAnsi="Times New Roman" w:cs="Times New Roman"/>
          <w:sz w:val="28"/>
          <w:szCs w:val="28"/>
        </w:rPr>
        <w:t xml:space="preserve"> ливневая канализация отсутствует. Отвод дождевых и талых вод не регулируется и осуществляется в пониженные места существующего рельефа.</w:t>
      </w:r>
    </w:p>
    <w:p w:rsidR="0046411F" w:rsidRPr="00FB0686" w:rsidRDefault="0046411F" w:rsidP="0046411F">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Канализационные очистные сооружения полной биологической очистки в естественных условиях имеют устаревшее оборудование. Нормативы, по которым они проектировались, не соответствуют современным требованиям, предъявляемым к очистке стоков. Предусмотренная проектом технология рассчитана на очистку хозяйственно-бытовых стоков. Однако, стоки, поступающие на очистные сооружения, являются смешанными. Стоки после очистки не удовлетворяют ПДК для сброса в водоемы рыбохозяйственного назначения. Образующийся осадок не обрабатывается и не утилизируется.</w:t>
      </w:r>
    </w:p>
    <w:p w:rsidR="00352588" w:rsidRPr="00FB0686" w:rsidRDefault="0046411F" w:rsidP="0046411F">
      <w:pPr>
        <w:tabs>
          <w:tab w:val="left" w:pos="495"/>
          <w:tab w:val="left" w:pos="510"/>
        </w:tabs>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Проектирование</w:t>
      </w:r>
      <w:r w:rsidR="00352588" w:rsidRPr="00FB0686">
        <w:rPr>
          <w:rFonts w:ascii="Times New Roman" w:eastAsia="Times New Roman" w:hAnsi="Times New Roman" w:cs="Times New Roman"/>
          <w:sz w:val="28"/>
          <w:szCs w:val="28"/>
        </w:rPr>
        <w:t xml:space="preserve"> и строительство</w:t>
      </w:r>
      <w:r w:rsidRPr="00FB0686">
        <w:rPr>
          <w:rFonts w:ascii="Times New Roman" w:eastAsia="Times New Roman" w:hAnsi="Times New Roman" w:cs="Times New Roman"/>
          <w:sz w:val="28"/>
          <w:szCs w:val="28"/>
        </w:rPr>
        <w:t xml:space="preserve"> систем и сооружений водоотведения проводилось одновременно с проектированием систем водоснабжения в 19</w:t>
      </w:r>
      <w:r w:rsidR="00352588" w:rsidRPr="00FB0686">
        <w:rPr>
          <w:rFonts w:ascii="Times New Roman" w:eastAsia="Times New Roman" w:hAnsi="Times New Roman" w:cs="Times New Roman"/>
          <w:sz w:val="28"/>
          <w:szCs w:val="28"/>
        </w:rPr>
        <w:t>80</w:t>
      </w:r>
      <w:r w:rsidRPr="00FB0686">
        <w:rPr>
          <w:rFonts w:ascii="Times New Roman" w:eastAsia="Times New Roman" w:hAnsi="Times New Roman" w:cs="Times New Roman"/>
          <w:sz w:val="28"/>
          <w:szCs w:val="28"/>
        </w:rPr>
        <w:t>-198</w:t>
      </w:r>
      <w:r w:rsidR="005027D3" w:rsidRPr="00FB0686">
        <w:rPr>
          <w:rFonts w:ascii="Times New Roman" w:eastAsia="Times New Roman" w:hAnsi="Times New Roman" w:cs="Times New Roman"/>
          <w:sz w:val="28"/>
          <w:szCs w:val="28"/>
        </w:rPr>
        <w:t>9</w:t>
      </w:r>
      <w:r w:rsidRPr="00FB0686">
        <w:rPr>
          <w:rFonts w:ascii="Times New Roman" w:eastAsia="Times New Roman" w:hAnsi="Times New Roman" w:cs="Times New Roman"/>
          <w:sz w:val="28"/>
          <w:szCs w:val="28"/>
        </w:rPr>
        <w:t xml:space="preserve"> годах.</w:t>
      </w:r>
    </w:p>
    <w:p w:rsidR="0046411F" w:rsidRPr="00FB0686" w:rsidRDefault="0046411F" w:rsidP="0046411F">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В настоящее время фактически очистные сооружения не действуют.</w:t>
      </w:r>
    </w:p>
    <w:p w:rsidR="0046411F" w:rsidRPr="00FB0686" w:rsidRDefault="0046411F" w:rsidP="0046411F">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Ввиду постоянного возрастания требований к качеству стоков, сбрасываемых после очистки в водные объекты рыбохозяйственного назначения, необходимо внедрение новых технологий очистки стоков, реконструкции действующих канализационных сооружений со строительством </w:t>
      </w:r>
      <w:r w:rsidRPr="00FB0686">
        <w:rPr>
          <w:rFonts w:ascii="Times New Roman" w:eastAsia="Times New Roman" w:hAnsi="Times New Roman" w:cs="Times New Roman"/>
          <w:sz w:val="28"/>
          <w:szCs w:val="28"/>
        </w:rPr>
        <w:lastRenderedPageBreak/>
        <w:t>узла обеззараживания, доочистки стоков и механического обезвоживания осадка. Планируется реконструкция централизованной системы отвода хозяйственно-бытовой канализации и строительство биологических очистных сооружений.</w:t>
      </w:r>
    </w:p>
    <w:p w:rsidR="0046411F" w:rsidRPr="00FB0686" w:rsidRDefault="0046411F" w:rsidP="0046411F">
      <w:pPr>
        <w:spacing w:after="0" w:line="240" w:lineRule="auto"/>
        <w:ind w:firstLine="709"/>
        <w:jc w:val="both"/>
        <w:rPr>
          <w:rFonts w:ascii="Times New Roman" w:eastAsia="Times New Roman" w:hAnsi="Times New Roman" w:cs="Times New Roman"/>
          <w:sz w:val="28"/>
          <w:szCs w:val="28"/>
        </w:rPr>
      </w:pPr>
      <w:bookmarkStart w:id="24" w:name="_Toc360187472"/>
      <w:r w:rsidRPr="00FB0686">
        <w:rPr>
          <w:rFonts w:ascii="Times New Roman" w:eastAsia="Times New Roman" w:hAnsi="Times New Roman" w:cs="Times New Roman"/>
          <w:sz w:val="28"/>
          <w:szCs w:val="28"/>
        </w:rPr>
        <w:t xml:space="preserve">Данные по объёму поступления сточных вод в централизованную систему водоотведения </w:t>
      </w:r>
      <w:r w:rsidR="005E44C9">
        <w:rPr>
          <w:rFonts w:ascii="Times New Roman" w:eastAsia="Times New Roman" w:hAnsi="Times New Roman" w:cs="Times New Roman"/>
          <w:sz w:val="28"/>
          <w:szCs w:val="28"/>
        </w:rPr>
        <w:t>сельского поселения «Тёгринское»</w:t>
      </w:r>
      <w:r w:rsidRPr="00FB0686">
        <w:rPr>
          <w:rFonts w:ascii="Times New Roman" w:eastAsia="Times New Roman" w:hAnsi="Times New Roman" w:cs="Times New Roman"/>
          <w:sz w:val="28"/>
          <w:szCs w:val="28"/>
        </w:rPr>
        <w:t xml:space="preserve"> приведены в таблице </w:t>
      </w:r>
      <w:r w:rsidR="009354CF" w:rsidRPr="00FB0686">
        <w:rPr>
          <w:rFonts w:ascii="Times New Roman" w:eastAsia="Times New Roman" w:hAnsi="Times New Roman" w:cs="Times New Roman"/>
          <w:sz w:val="28"/>
          <w:szCs w:val="28"/>
        </w:rPr>
        <w:t>1</w:t>
      </w:r>
      <w:r w:rsidR="005B2389" w:rsidRPr="00FB0686">
        <w:rPr>
          <w:rFonts w:ascii="Times New Roman" w:eastAsia="Times New Roman" w:hAnsi="Times New Roman" w:cs="Times New Roman"/>
          <w:sz w:val="28"/>
          <w:szCs w:val="28"/>
        </w:rPr>
        <w:t>0</w:t>
      </w:r>
      <w:r w:rsidRPr="00FB0686">
        <w:rPr>
          <w:rFonts w:ascii="Times New Roman" w:eastAsia="Times New Roman" w:hAnsi="Times New Roman" w:cs="Times New Roman"/>
          <w:sz w:val="28"/>
          <w:szCs w:val="28"/>
        </w:rPr>
        <w:t>.</w:t>
      </w:r>
      <w:bookmarkEnd w:id="24"/>
    </w:p>
    <w:p w:rsidR="0046411F" w:rsidRPr="00FB0686" w:rsidRDefault="0046411F" w:rsidP="0046411F">
      <w:pPr>
        <w:spacing w:after="0" w:line="240" w:lineRule="auto"/>
        <w:ind w:firstLine="709"/>
        <w:jc w:val="right"/>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Таблица </w:t>
      </w:r>
      <w:r w:rsidR="009354CF" w:rsidRPr="00FB0686">
        <w:rPr>
          <w:rFonts w:ascii="Times New Roman" w:eastAsia="Times New Roman" w:hAnsi="Times New Roman" w:cs="Times New Roman"/>
          <w:sz w:val="28"/>
          <w:szCs w:val="28"/>
        </w:rPr>
        <w:t>1</w:t>
      </w:r>
      <w:r w:rsidR="005B2389" w:rsidRPr="00FB0686">
        <w:rPr>
          <w:rFonts w:ascii="Times New Roman" w:eastAsia="Times New Roman" w:hAnsi="Times New Roman" w:cs="Times New Roman"/>
          <w:sz w:val="28"/>
          <w:szCs w:val="28"/>
        </w:rPr>
        <w:t>0</w:t>
      </w:r>
    </w:p>
    <w:tbl>
      <w:tblPr>
        <w:tblW w:w="5000" w:type="pct"/>
        <w:tblCellMar>
          <w:top w:w="15" w:type="dxa"/>
          <w:bottom w:w="15" w:type="dxa"/>
        </w:tblCellMar>
        <w:tblLook w:val="04A0" w:firstRow="1" w:lastRow="0" w:firstColumn="1" w:lastColumn="0" w:noHBand="0" w:noVBand="1"/>
      </w:tblPr>
      <w:tblGrid>
        <w:gridCol w:w="5589"/>
        <w:gridCol w:w="1356"/>
        <w:gridCol w:w="1356"/>
        <w:gridCol w:w="1327"/>
      </w:tblGrid>
      <w:tr w:rsidR="00FB0686" w:rsidRPr="00FB0686" w:rsidTr="006E7798">
        <w:trPr>
          <w:trHeight w:val="20"/>
          <w:tblHeader/>
        </w:trPr>
        <w:tc>
          <w:tcPr>
            <w:tcW w:w="2903" w:type="pct"/>
            <w:tcBorders>
              <w:top w:val="single" w:sz="4" w:space="0" w:color="auto"/>
              <w:left w:val="single" w:sz="4" w:space="0" w:color="auto"/>
              <w:bottom w:val="single" w:sz="4" w:space="0" w:color="auto"/>
              <w:right w:val="single" w:sz="4" w:space="0" w:color="auto"/>
            </w:tcBorders>
            <w:vAlign w:val="center"/>
            <w:hideMark/>
          </w:tcPr>
          <w:p w:rsidR="0026690A" w:rsidRPr="00FB0686" w:rsidRDefault="0026690A" w:rsidP="007317A3">
            <w:pPr>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Наименование</w:t>
            </w:r>
          </w:p>
        </w:tc>
        <w:tc>
          <w:tcPr>
            <w:tcW w:w="704" w:type="pct"/>
            <w:tcBorders>
              <w:top w:val="single" w:sz="4" w:space="0" w:color="auto"/>
              <w:left w:val="single" w:sz="4" w:space="0" w:color="auto"/>
              <w:bottom w:val="single" w:sz="4" w:space="0" w:color="auto"/>
              <w:right w:val="single" w:sz="4" w:space="0" w:color="auto"/>
            </w:tcBorders>
            <w:vAlign w:val="center"/>
            <w:hideMark/>
          </w:tcPr>
          <w:p w:rsidR="0026690A" w:rsidRPr="00FB0686" w:rsidRDefault="0026690A" w:rsidP="007317A3">
            <w:pPr>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Ед. изм.</w:t>
            </w:r>
          </w:p>
        </w:tc>
        <w:tc>
          <w:tcPr>
            <w:tcW w:w="704" w:type="pct"/>
            <w:tcBorders>
              <w:top w:val="single" w:sz="4" w:space="0" w:color="auto"/>
              <w:left w:val="single" w:sz="4" w:space="0" w:color="auto"/>
              <w:bottom w:val="single" w:sz="4" w:space="0" w:color="auto"/>
              <w:right w:val="single" w:sz="4" w:space="0" w:color="auto"/>
            </w:tcBorders>
            <w:vAlign w:val="center"/>
            <w:hideMark/>
          </w:tcPr>
          <w:p w:rsidR="0026690A" w:rsidRPr="00FB0686" w:rsidRDefault="0026690A" w:rsidP="0020075E">
            <w:pPr>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20</w:t>
            </w:r>
            <w:r w:rsidR="004C71BA">
              <w:rPr>
                <w:rFonts w:ascii="Times New Roman" w:eastAsia="Times New Roman" w:hAnsi="Times New Roman" w:cs="Times New Roman"/>
                <w:b/>
                <w:bCs/>
                <w:sz w:val="28"/>
                <w:szCs w:val="28"/>
              </w:rPr>
              <w:t>2</w:t>
            </w:r>
            <w:r w:rsidR="0020075E">
              <w:rPr>
                <w:rFonts w:ascii="Times New Roman" w:eastAsia="Times New Roman" w:hAnsi="Times New Roman" w:cs="Times New Roman"/>
                <w:b/>
                <w:bCs/>
                <w:sz w:val="28"/>
                <w:szCs w:val="28"/>
              </w:rPr>
              <w:t>3</w:t>
            </w:r>
            <w:r w:rsidRPr="00FB0686">
              <w:rPr>
                <w:rFonts w:ascii="Times New Roman" w:eastAsia="Times New Roman" w:hAnsi="Times New Roman" w:cs="Times New Roman"/>
                <w:b/>
                <w:bCs/>
                <w:sz w:val="28"/>
                <w:szCs w:val="28"/>
              </w:rPr>
              <w:t xml:space="preserve"> г.</w:t>
            </w:r>
          </w:p>
        </w:tc>
        <w:tc>
          <w:tcPr>
            <w:tcW w:w="689" w:type="pct"/>
            <w:tcBorders>
              <w:top w:val="single" w:sz="4" w:space="0" w:color="auto"/>
              <w:left w:val="single" w:sz="4" w:space="0" w:color="auto"/>
              <w:bottom w:val="single" w:sz="4" w:space="0" w:color="auto"/>
              <w:right w:val="single" w:sz="4" w:space="0" w:color="auto"/>
            </w:tcBorders>
            <w:vAlign w:val="center"/>
            <w:hideMark/>
          </w:tcPr>
          <w:p w:rsidR="0026690A" w:rsidRPr="00FB0686" w:rsidRDefault="0026690A" w:rsidP="0020075E">
            <w:pPr>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20</w:t>
            </w:r>
            <w:r w:rsidR="004C71BA">
              <w:rPr>
                <w:rFonts w:ascii="Times New Roman" w:eastAsia="Times New Roman" w:hAnsi="Times New Roman" w:cs="Times New Roman"/>
                <w:b/>
                <w:bCs/>
                <w:sz w:val="28"/>
                <w:szCs w:val="28"/>
              </w:rPr>
              <w:t>2</w:t>
            </w:r>
            <w:r w:rsidR="0020075E">
              <w:rPr>
                <w:rFonts w:ascii="Times New Roman" w:eastAsia="Times New Roman" w:hAnsi="Times New Roman" w:cs="Times New Roman"/>
                <w:b/>
                <w:bCs/>
                <w:sz w:val="28"/>
                <w:szCs w:val="28"/>
              </w:rPr>
              <w:t>4</w:t>
            </w:r>
            <w:r w:rsidRPr="00FB0686">
              <w:rPr>
                <w:rFonts w:ascii="Times New Roman" w:eastAsia="Times New Roman" w:hAnsi="Times New Roman" w:cs="Times New Roman"/>
                <w:b/>
                <w:bCs/>
                <w:sz w:val="28"/>
                <w:szCs w:val="28"/>
              </w:rPr>
              <w:t xml:space="preserve"> г.</w:t>
            </w:r>
          </w:p>
        </w:tc>
      </w:tr>
      <w:tr w:rsidR="00A118B4" w:rsidRPr="00FB0686" w:rsidTr="005027D3">
        <w:trPr>
          <w:trHeight w:val="147"/>
        </w:trPr>
        <w:tc>
          <w:tcPr>
            <w:tcW w:w="2903" w:type="pct"/>
            <w:tcBorders>
              <w:top w:val="single" w:sz="4" w:space="0" w:color="auto"/>
              <w:left w:val="single" w:sz="4" w:space="0" w:color="auto"/>
              <w:bottom w:val="single" w:sz="4" w:space="0" w:color="auto"/>
              <w:right w:val="single" w:sz="4" w:space="0" w:color="auto"/>
            </w:tcBorders>
            <w:vAlign w:val="center"/>
            <w:hideMark/>
          </w:tcPr>
          <w:p w:rsidR="00A118B4" w:rsidRPr="00FB0686" w:rsidRDefault="00A118B4" w:rsidP="00A118B4">
            <w:pPr>
              <w:spacing w:after="0" w:line="240" w:lineRule="auto"/>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Объем отведенных сточных вод</w:t>
            </w:r>
            <w:r w:rsidR="004C71BA">
              <w:rPr>
                <w:rFonts w:ascii="Times New Roman" w:eastAsia="Times New Roman" w:hAnsi="Times New Roman" w:cs="Times New Roman"/>
                <w:bCs/>
                <w:sz w:val="28"/>
                <w:szCs w:val="28"/>
              </w:rPr>
              <w:t>, в т.ч.</w:t>
            </w:r>
          </w:p>
        </w:tc>
        <w:tc>
          <w:tcPr>
            <w:tcW w:w="704" w:type="pct"/>
            <w:tcBorders>
              <w:top w:val="single" w:sz="4" w:space="0" w:color="auto"/>
              <w:left w:val="single" w:sz="4" w:space="0" w:color="auto"/>
              <w:bottom w:val="single" w:sz="4" w:space="0" w:color="auto"/>
              <w:right w:val="single" w:sz="4" w:space="0" w:color="auto"/>
            </w:tcBorders>
            <w:vAlign w:val="center"/>
            <w:hideMark/>
          </w:tcPr>
          <w:p w:rsidR="00A118B4" w:rsidRPr="00FB0686" w:rsidRDefault="00A118B4" w:rsidP="00A118B4">
            <w:pPr>
              <w:spacing w:after="0" w:line="240" w:lineRule="auto"/>
              <w:jc w:val="center"/>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м</w:t>
            </w:r>
            <w:r w:rsidRPr="00FB0686">
              <w:rPr>
                <w:rFonts w:ascii="Times New Roman" w:eastAsia="Times New Roman" w:hAnsi="Times New Roman" w:cs="Times New Roman"/>
                <w:bCs/>
                <w:sz w:val="28"/>
                <w:szCs w:val="28"/>
                <w:vertAlign w:val="superscript"/>
              </w:rPr>
              <w:t>3</w:t>
            </w:r>
          </w:p>
        </w:tc>
        <w:tc>
          <w:tcPr>
            <w:tcW w:w="704" w:type="pct"/>
            <w:tcBorders>
              <w:top w:val="single" w:sz="4" w:space="0" w:color="auto"/>
              <w:left w:val="single" w:sz="4" w:space="0" w:color="auto"/>
              <w:bottom w:val="single" w:sz="4" w:space="0" w:color="auto"/>
              <w:right w:val="single" w:sz="4" w:space="0" w:color="auto"/>
            </w:tcBorders>
            <w:vAlign w:val="center"/>
          </w:tcPr>
          <w:p w:rsidR="00A118B4" w:rsidRPr="00FB0686" w:rsidRDefault="004C71BA" w:rsidP="00A118B4">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8887</w:t>
            </w:r>
          </w:p>
        </w:tc>
        <w:tc>
          <w:tcPr>
            <w:tcW w:w="689" w:type="pct"/>
            <w:tcBorders>
              <w:top w:val="single" w:sz="4" w:space="0" w:color="auto"/>
              <w:left w:val="single" w:sz="4" w:space="0" w:color="auto"/>
              <w:bottom w:val="single" w:sz="4" w:space="0" w:color="auto"/>
              <w:right w:val="single" w:sz="4" w:space="0" w:color="auto"/>
            </w:tcBorders>
            <w:vAlign w:val="center"/>
          </w:tcPr>
          <w:p w:rsidR="00A118B4" w:rsidRPr="00FB0686" w:rsidRDefault="004C71BA" w:rsidP="00A118B4">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8887</w:t>
            </w:r>
          </w:p>
        </w:tc>
      </w:tr>
      <w:tr w:rsidR="004C71BA" w:rsidRPr="00FB0686" w:rsidTr="005027D3">
        <w:trPr>
          <w:trHeight w:val="147"/>
        </w:trPr>
        <w:tc>
          <w:tcPr>
            <w:tcW w:w="2903" w:type="pct"/>
            <w:tcBorders>
              <w:top w:val="single" w:sz="4" w:space="0" w:color="auto"/>
              <w:left w:val="single" w:sz="4" w:space="0" w:color="auto"/>
              <w:bottom w:val="single" w:sz="4" w:space="0" w:color="auto"/>
              <w:right w:val="single" w:sz="4" w:space="0" w:color="auto"/>
            </w:tcBorders>
            <w:vAlign w:val="center"/>
            <w:hideMark/>
          </w:tcPr>
          <w:p w:rsidR="004C71BA" w:rsidRPr="00FB0686" w:rsidRDefault="004C71BA" w:rsidP="00A118B4">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население</w:t>
            </w:r>
          </w:p>
        </w:tc>
        <w:tc>
          <w:tcPr>
            <w:tcW w:w="704" w:type="pct"/>
            <w:tcBorders>
              <w:top w:val="single" w:sz="4" w:space="0" w:color="auto"/>
              <w:left w:val="single" w:sz="4" w:space="0" w:color="auto"/>
              <w:bottom w:val="single" w:sz="4" w:space="0" w:color="auto"/>
              <w:right w:val="single" w:sz="4" w:space="0" w:color="auto"/>
            </w:tcBorders>
            <w:vAlign w:val="center"/>
            <w:hideMark/>
          </w:tcPr>
          <w:p w:rsidR="004C71BA" w:rsidRPr="00FB0686" w:rsidRDefault="004C71BA" w:rsidP="00A118B4">
            <w:pPr>
              <w:spacing w:after="0" w:line="240" w:lineRule="auto"/>
              <w:jc w:val="center"/>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м</w:t>
            </w:r>
            <w:r w:rsidRPr="00FB0686">
              <w:rPr>
                <w:rFonts w:ascii="Times New Roman" w:eastAsia="Times New Roman" w:hAnsi="Times New Roman" w:cs="Times New Roman"/>
                <w:bCs/>
                <w:sz w:val="28"/>
                <w:szCs w:val="28"/>
                <w:vertAlign w:val="superscript"/>
              </w:rPr>
              <w:t>3</w:t>
            </w:r>
          </w:p>
        </w:tc>
        <w:tc>
          <w:tcPr>
            <w:tcW w:w="704" w:type="pct"/>
            <w:tcBorders>
              <w:top w:val="single" w:sz="4" w:space="0" w:color="auto"/>
              <w:left w:val="single" w:sz="4" w:space="0" w:color="auto"/>
              <w:bottom w:val="single" w:sz="4" w:space="0" w:color="auto"/>
              <w:right w:val="single" w:sz="4" w:space="0" w:color="auto"/>
            </w:tcBorders>
            <w:vAlign w:val="center"/>
          </w:tcPr>
          <w:p w:rsidR="004C71BA" w:rsidRDefault="004C71BA" w:rsidP="00A118B4">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5895</w:t>
            </w:r>
          </w:p>
        </w:tc>
        <w:tc>
          <w:tcPr>
            <w:tcW w:w="689" w:type="pct"/>
            <w:tcBorders>
              <w:top w:val="single" w:sz="4" w:space="0" w:color="auto"/>
              <w:left w:val="single" w:sz="4" w:space="0" w:color="auto"/>
              <w:bottom w:val="single" w:sz="4" w:space="0" w:color="auto"/>
              <w:right w:val="single" w:sz="4" w:space="0" w:color="auto"/>
            </w:tcBorders>
            <w:vAlign w:val="center"/>
          </w:tcPr>
          <w:p w:rsidR="004C71BA" w:rsidRDefault="004C71BA"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5895</w:t>
            </w:r>
          </w:p>
        </w:tc>
      </w:tr>
      <w:tr w:rsidR="004C71BA" w:rsidRPr="00FB0686" w:rsidTr="005027D3">
        <w:trPr>
          <w:trHeight w:val="147"/>
        </w:trPr>
        <w:tc>
          <w:tcPr>
            <w:tcW w:w="2903" w:type="pct"/>
            <w:tcBorders>
              <w:top w:val="single" w:sz="4" w:space="0" w:color="auto"/>
              <w:left w:val="single" w:sz="4" w:space="0" w:color="auto"/>
              <w:bottom w:val="single" w:sz="4" w:space="0" w:color="auto"/>
              <w:right w:val="single" w:sz="4" w:space="0" w:color="auto"/>
            </w:tcBorders>
            <w:vAlign w:val="center"/>
            <w:hideMark/>
          </w:tcPr>
          <w:p w:rsidR="004C71BA" w:rsidRPr="00FB0686" w:rsidRDefault="004C71BA" w:rsidP="00A118B4">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бюджетные организации</w:t>
            </w:r>
          </w:p>
        </w:tc>
        <w:tc>
          <w:tcPr>
            <w:tcW w:w="704" w:type="pct"/>
            <w:tcBorders>
              <w:top w:val="single" w:sz="4" w:space="0" w:color="auto"/>
              <w:left w:val="single" w:sz="4" w:space="0" w:color="auto"/>
              <w:bottom w:val="single" w:sz="4" w:space="0" w:color="auto"/>
              <w:right w:val="single" w:sz="4" w:space="0" w:color="auto"/>
            </w:tcBorders>
            <w:vAlign w:val="center"/>
            <w:hideMark/>
          </w:tcPr>
          <w:p w:rsidR="004C71BA" w:rsidRPr="00FB0686" w:rsidRDefault="004C71BA" w:rsidP="00A118B4">
            <w:pPr>
              <w:spacing w:after="0" w:line="240" w:lineRule="auto"/>
              <w:jc w:val="center"/>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м</w:t>
            </w:r>
            <w:r w:rsidRPr="00FB0686">
              <w:rPr>
                <w:rFonts w:ascii="Times New Roman" w:eastAsia="Times New Roman" w:hAnsi="Times New Roman" w:cs="Times New Roman"/>
                <w:bCs/>
                <w:sz w:val="28"/>
                <w:szCs w:val="28"/>
                <w:vertAlign w:val="superscript"/>
              </w:rPr>
              <w:t>3</w:t>
            </w:r>
          </w:p>
        </w:tc>
        <w:tc>
          <w:tcPr>
            <w:tcW w:w="704" w:type="pct"/>
            <w:tcBorders>
              <w:top w:val="single" w:sz="4" w:space="0" w:color="auto"/>
              <w:left w:val="single" w:sz="4" w:space="0" w:color="auto"/>
              <w:bottom w:val="single" w:sz="4" w:space="0" w:color="auto"/>
              <w:right w:val="single" w:sz="4" w:space="0" w:color="auto"/>
            </w:tcBorders>
            <w:vAlign w:val="center"/>
          </w:tcPr>
          <w:p w:rsidR="004C71BA" w:rsidRDefault="004C71BA" w:rsidP="00A118B4">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2141</w:t>
            </w:r>
          </w:p>
        </w:tc>
        <w:tc>
          <w:tcPr>
            <w:tcW w:w="689" w:type="pct"/>
            <w:tcBorders>
              <w:top w:val="single" w:sz="4" w:space="0" w:color="auto"/>
              <w:left w:val="single" w:sz="4" w:space="0" w:color="auto"/>
              <w:bottom w:val="single" w:sz="4" w:space="0" w:color="auto"/>
              <w:right w:val="single" w:sz="4" w:space="0" w:color="auto"/>
            </w:tcBorders>
            <w:vAlign w:val="center"/>
          </w:tcPr>
          <w:p w:rsidR="004C71BA" w:rsidRDefault="004C71BA"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2141</w:t>
            </w:r>
          </w:p>
        </w:tc>
      </w:tr>
      <w:tr w:rsidR="004C71BA" w:rsidRPr="00FB0686" w:rsidTr="005027D3">
        <w:trPr>
          <w:trHeight w:val="147"/>
        </w:trPr>
        <w:tc>
          <w:tcPr>
            <w:tcW w:w="2903" w:type="pct"/>
            <w:tcBorders>
              <w:top w:val="single" w:sz="4" w:space="0" w:color="auto"/>
              <w:left w:val="single" w:sz="4" w:space="0" w:color="auto"/>
              <w:bottom w:val="single" w:sz="4" w:space="0" w:color="auto"/>
              <w:right w:val="single" w:sz="4" w:space="0" w:color="auto"/>
            </w:tcBorders>
            <w:vAlign w:val="center"/>
            <w:hideMark/>
          </w:tcPr>
          <w:p w:rsidR="004C71BA" w:rsidRPr="00FB0686" w:rsidRDefault="004C71BA" w:rsidP="00A118B4">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прочие потребители</w:t>
            </w:r>
          </w:p>
        </w:tc>
        <w:tc>
          <w:tcPr>
            <w:tcW w:w="704" w:type="pct"/>
            <w:tcBorders>
              <w:top w:val="single" w:sz="4" w:space="0" w:color="auto"/>
              <w:left w:val="single" w:sz="4" w:space="0" w:color="auto"/>
              <w:bottom w:val="single" w:sz="4" w:space="0" w:color="auto"/>
              <w:right w:val="single" w:sz="4" w:space="0" w:color="auto"/>
            </w:tcBorders>
            <w:vAlign w:val="center"/>
            <w:hideMark/>
          </w:tcPr>
          <w:p w:rsidR="004C71BA" w:rsidRPr="00FB0686" w:rsidRDefault="004C71BA" w:rsidP="00A118B4">
            <w:pPr>
              <w:spacing w:after="0" w:line="240" w:lineRule="auto"/>
              <w:jc w:val="center"/>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м</w:t>
            </w:r>
            <w:r w:rsidRPr="00FB0686">
              <w:rPr>
                <w:rFonts w:ascii="Times New Roman" w:eastAsia="Times New Roman" w:hAnsi="Times New Roman" w:cs="Times New Roman"/>
                <w:bCs/>
                <w:sz w:val="28"/>
                <w:szCs w:val="28"/>
                <w:vertAlign w:val="superscript"/>
              </w:rPr>
              <w:t>3</w:t>
            </w:r>
          </w:p>
        </w:tc>
        <w:tc>
          <w:tcPr>
            <w:tcW w:w="704" w:type="pct"/>
            <w:tcBorders>
              <w:top w:val="single" w:sz="4" w:space="0" w:color="auto"/>
              <w:left w:val="single" w:sz="4" w:space="0" w:color="auto"/>
              <w:bottom w:val="single" w:sz="4" w:space="0" w:color="auto"/>
              <w:right w:val="single" w:sz="4" w:space="0" w:color="auto"/>
            </w:tcBorders>
            <w:vAlign w:val="center"/>
          </w:tcPr>
          <w:p w:rsidR="004C71BA" w:rsidRDefault="004C71BA" w:rsidP="00A118B4">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851</w:t>
            </w:r>
          </w:p>
        </w:tc>
        <w:tc>
          <w:tcPr>
            <w:tcW w:w="689" w:type="pct"/>
            <w:tcBorders>
              <w:top w:val="single" w:sz="4" w:space="0" w:color="auto"/>
              <w:left w:val="single" w:sz="4" w:space="0" w:color="auto"/>
              <w:bottom w:val="single" w:sz="4" w:space="0" w:color="auto"/>
              <w:right w:val="single" w:sz="4" w:space="0" w:color="auto"/>
            </w:tcBorders>
            <w:vAlign w:val="center"/>
          </w:tcPr>
          <w:p w:rsidR="004C71BA" w:rsidRDefault="004C71BA"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851</w:t>
            </w:r>
          </w:p>
        </w:tc>
      </w:tr>
    </w:tbl>
    <w:p w:rsidR="0046411F" w:rsidRPr="00FB0686" w:rsidRDefault="0046411F" w:rsidP="0046411F">
      <w:pPr>
        <w:spacing w:after="0" w:line="240" w:lineRule="auto"/>
        <w:ind w:firstLine="709"/>
        <w:jc w:val="both"/>
        <w:rPr>
          <w:rFonts w:ascii="Times New Roman" w:eastAsia="Times New Roman" w:hAnsi="Times New Roman" w:cs="Times New Roman"/>
          <w:sz w:val="28"/>
          <w:szCs w:val="28"/>
        </w:rPr>
      </w:pPr>
    </w:p>
    <w:p w:rsidR="0046411F" w:rsidRPr="00FB0686" w:rsidRDefault="0046411F" w:rsidP="0046411F">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Коммерческий учет принимаемых сточных вод от потребителей </w:t>
      </w:r>
      <w:r w:rsidR="005E44C9">
        <w:rPr>
          <w:rFonts w:ascii="Times New Roman" w:eastAsia="Times New Roman" w:hAnsi="Times New Roman" w:cs="Times New Roman"/>
          <w:sz w:val="28"/>
          <w:szCs w:val="28"/>
        </w:rPr>
        <w:t>сельского поселения «Тёгринское»</w:t>
      </w:r>
      <w:r w:rsidRPr="00FB0686">
        <w:rPr>
          <w:rFonts w:ascii="Times New Roman" w:eastAsia="Times New Roman" w:hAnsi="Times New Roman" w:cs="Times New Roman"/>
          <w:sz w:val="28"/>
          <w:szCs w:val="28"/>
        </w:rPr>
        <w:t xml:space="preserve"> осуществляется в соответствии с действующим законодательством, количество принятых сточных вод определяется исходя из утвержденных нормативов потребления коммунальной услуги по водоотведению.</w:t>
      </w:r>
    </w:p>
    <w:p w:rsidR="0046411F" w:rsidRPr="00FB0686" w:rsidRDefault="0046411F" w:rsidP="0046411F">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Приборы учета для мониторинга фактического объема передаваемых стоков и составления общего баланса стоков отсутствуют.</w:t>
      </w:r>
    </w:p>
    <w:p w:rsidR="0046411F" w:rsidRPr="00FB0686" w:rsidRDefault="0046411F" w:rsidP="0046411F">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Учет поверхностного стока ведется в соответствии с Правилами, расчетным способом учитываются площади абонентов, площади водонепроницаемых поверхностей и фактически выпавшие осадки.</w:t>
      </w:r>
    </w:p>
    <w:p w:rsidR="0046411F" w:rsidRPr="00FB0686" w:rsidRDefault="0046411F" w:rsidP="0046411F">
      <w:pPr>
        <w:spacing w:after="0" w:line="240" w:lineRule="auto"/>
        <w:ind w:firstLine="709"/>
        <w:jc w:val="both"/>
        <w:rPr>
          <w:rFonts w:ascii="Times New Roman" w:eastAsia="Times New Roman" w:hAnsi="Times New Roman" w:cs="Times New Roman"/>
          <w:sz w:val="28"/>
          <w:szCs w:val="28"/>
        </w:rPr>
      </w:pPr>
      <w:bookmarkStart w:id="25" w:name="bookmark26"/>
      <w:r w:rsidRPr="00FB0686">
        <w:rPr>
          <w:rFonts w:ascii="Times New Roman" w:eastAsia="Times New Roman" w:hAnsi="Times New Roman" w:cs="Times New Roman"/>
          <w:sz w:val="28"/>
          <w:szCs w:val="28"/>
        </w:rPr>
        <w:t>Дальнейшее развитие коммерческого учета сточных вод осуществляется в соответствии с федеральным законом «О водоснабжении и водоотведении» №416 от 07.12.2011г.</w:t>
      </w:r>
      <w:bookmarkEnd w:id="25"/>
    </w:p>
    <w:p w:rsidR="0046411F" w:rsidRPr="00FB0686" w:rsidRDefault="0046411F" w:rsidP="0046411F">
      <w:pPr>
        <w:tabs>
          <w:tab w:val="left" w:pos="0"/>
          <w:tab w:val="left" w:pos="1276"/>
        </w:tabs>
        <w:spacing w:after="0" w:line="240" w:lineRule="auto"/>
        <w:ind w:firstLine="709"/>
        <w:jc w:val="both"/>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 xml:space="preserve">Аварии в работе систем водоотведения </w:t>
      </w:r>
      <w:r w:rsidR="005E44C9">
        <w:rPr>
          <w:rFonts w:ascii="Times New Roman" w:eastAsia="Times New Roman" w:hAnsi="Times New Roman" w:cs="Times New Roman"/>
          <w:bCs/>
          <w:sz w:val="28"/>
          <w:szCs w:val="28"/>
        </w:rPr>
        <w:t>сельского поселения «Тёгринское»</w:t>
      </w:r>
      <w:r w:rsidRPr="00FB0686">
        <w:rPr>
          <w:rFonts w:ascii="Times New Roman" w:eastAsia="Times New Roman" w:hAnsi="Times New Roman" w:cs="Times New Roman"/>
          <w:bCs/>
          <w:sz w:val="28"/>
          <w:szCs w:val="28"/>
        </w:rPr>
        <w:t xml:space="preserve"> не зафиксированы. Основными причинами отказов на сетях являются физический износ сетей и оборудования перекачки стоков.</w:t>
      </w:r>
    </w:p>
    <w:p w:rsidR="0046411F" w:rsidRPr="00FB0686" w:rsidRDefault="0046411F" w:rsidP="0046411F">
      <w:pPr>
        <w:tabs>
          <w:tab w:val="left" w:pos="0"/>
          <w:tab w:val="left" w:pos="1276"/>
        </w:tabs>
        <w:spacing w:after="0" w:line="240" w:lineRule="auto"/>
        <w:ind w:firstLine="709"/>
        <w:jc w:val="both"/>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Параметры качества услуг водоотведения определены в соответствии с требованиями, установленными в Постановлении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домах» (с момента вступления в силу).</w:t>
      </w:r>
    </w:p>
    <w:p w:rsidR="0046411F" w:rsidRPr="00FB0686" w:rsidRDefault="0046411F" w:rsidP="008C671A">
      <w:pPr>
        <w:tabs>
          <w:tab w:val="left" w:pos="0"/>
          <w:tab w:val="left" w:pos="1276"/>
        </w:tabs>
        <w:spacing w:after="0" w:line="240" w:lineRule="auto"/>
        <w:ind w:firstLine="709"/>
        <w:jc w:val="both"/>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 xml:space="preserve">Параметры качества и надежности по сетям водоотведения в </w:t>
      </w:r>
      <w:r w:rsidR="005E44C9">
        <w:rPr>
          <w:rFonts w:ascii="Times New Roman" w:eastAsia="Times New Roman" w:hAnsi="Times New Roman" w:cs="Times New Roman"/>
          <w:bCs/>
          <w:sz w:val="28"/>
          <w:szCs w:val="28"/>
        </w:rPr>
        <w:t>сельском поселении «Тёгринское»</w:t>
      </w:r>
      <w:r w:rsidRPr="00FB0686">
        <w:rPr>
          <w:rFonts w:ascii="Times New Roman" w:eastAsia="Times New Roman" w:hAnsi="Times New Roman" w:cs="Times New Roman"/>
          <w:bCs/>
          <w:sz w:val="28"/>
          <w:szCs w:val="28"/>
        </w:rPr>
        <w:t xml:space="preserve"> за 20</w:t>
      </w:r>
      <w:r w:rsidR="008C671A">
        <w:rPr>
          <w:rFonts w:ascii="Times New Roman" w:eastAsia="Times New Roman" w:hAnsi="Times New Roman" w:cs="Times New Roman"/>
          <w:bCs/>
          <w:sz w:val="28"/>
          <w:szCs w:val="28"/>
        </w:rPr>
        <w:t>2</w:t>
      </w:r>
      <w:r w:rsidR="0020075E">
        <w:rPr>
          <w:rFonts w:ascii="Times New Roman" w:eastAsia="Times New Roman" w:hAnsi="Times New Roman" w:cs="Times New Roman"/>
          <w:bCs/>
          <w:sz w:val="28"/>
          <w:szCs w:val="28"/>
        </w:rPr>
        <w:t>4</w:t>
      </w:r>
      <w:r w:rsidRPr="00FB0686">
        <w:rPr>
          <w:rFonts w:ascii="Times New Roman" w:eastAsia="Times New Roman" w:hAnsi="Times New Roman" w:cs="Times New Roman"/>
          <w:bCs/>
          <w:sz w:val="28"/>
          <w:szCs w:val="28"/>
        </w:rPr>
        <w:t xml:space="preserve"> г.:</w:t>
      </w:r>
    </w:p>
    <w:p w:rsidR="0046411F" w:rsidRPr="00FB0686" w:rsidRDefault="0046411F" w:rsidP="0046411F">
      <w:pPr>
        <w:tabs>
          <w:tab w:val="left" w:pos="0"/>
          <w:tab w:val="left" w:pos="1276"/>
        </w:tabs>
        <w:spacing w:after="0" w:line="240" w:lineRule="auto"/>
        <w:ind w:firstLine="709"/>
        <w:jc w:val="both"/>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 перебои в снабжении потребителей (часов на потребителя) – 0 часов;</w:t>
      </w:r>
    </w:p>
    <w:p w:rsidR="0046411F" w:rsidRPr="00FB0686" w:rsidRDefault="0046411F" w:rsidP="0046411F">
      <w:pPr>
        <w:tabs>
          <w:tab w:val="left" w:pos="0"/>
          <w:tab w:val="left" w:pos="1276"/>
        </w:tabs>
        <w:spacing w:after="0" w:line="240" w:lineRule="auto"/>
        <w:ind w:firstLine="709"/>
        <w:jc w:val="both"/>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 xml:space="preserve">- продолжительность (бесперебойность) поставки товаров и услуг </w:t>
      </w:r>
      <w:r w:rsidRPr="00FB0686">
        <w:rPr>
          <w:rFonts w:ascii="Times New Roman" w:eastAsia="Times New Roman" w:hAnsi="Times New Roman" w:cs="Times New Roman"/>
          <w:bCs/>
          <w:sz w:val="28"/>
          <w:szCs w:val="28"/>
        </w:rPr>
        <w:tab/>
        <w:t>-</w:t>
      </w:r>
      <w:r w:rsidR="00566D03" w:rsidRPr="00FB0686">
        <w:rPr>
          <w:rFonts w:ascii="Times New Roman" w:eastAsia="Times New Roman" w:hAnsi="Times New Roman" w:cs="Times New Roman"/>
          <w:bCs/>
          <w:sz w:val="28"/>
          <w:szCs w:val="28"/>
        </w:rPr>
        <w:t xml:space="preserve"> </w:t>
      </w:r>
      <w:r w:rsidRPr="00FB0686">
        <w:rPr>
          <w:rFonts w:ascii="Times New Roman" w:eastAsia="Times New Roman" w:hAnsi="Times New Roman" w:cs="Times New Roman"/>
          <w:bCs/>
          <w:sz w:val="28"/>
          <w:szCs w:val="28"/>
        </w:rPr>
        <w:t>24 ч/день;</w:t>
      </w:r>
    </w:p>
    <w:p w:rsidR="0046411F" w:rsidRPr="00FB0686" w:rsidRDefault="0046411F" w:rsidP="0046411F">
      <w:pPr>
        <w:tabs>
          <w:tab w:val="left" w:pos="0"/>
          <w:tab w:val="left" w:pos="1276"/>
        </w:tabs>
        <w:spacing w:after="0" w:line="240" w:lineRule="auto"/>
        <w:ind w:firstLine="709"/>
        <w:jc w:val="both"/>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 количество часов предоставления услуг в отчетном периоде – 87</w:t>
      </w:r>
      <w:r w:rsidR="00566D03" w:rsidRPr="00FB0686">
        <w:rPr>
          <w:rFonts w:ascii="Times New Roman" w:eastAsia="Times New Roman" w:hAnsi="Times New Roman" w:cs="Times New Roman"/>
          <w:bCs/>
          <w:sz w:val="28"/>
          <w:szCs w:val="28"/>
        </w:rPr>
        <w:t>60</w:t>
      </w:r>
      <w:r w:rsidRPr="00FB0686">
        <w:rPr>
          <w:rFonts w:ascii="Times New Roman" w:eastAsia="Times New Roman" w:hAnsi="Times New Roman" w:cs="Times New Roman"/>
          <w:bCs/>
          <w:sz w:val="28"/>
          <w:szCs w:val="28"/>
        </w:rPr>
        <w:t xml:space="preserve"> часа.</w:t>
      </w:r>
    </w:p>
    <w:p w:rsidR="0046411F" w:rsidRPr="00FB0686" w:rsidRDefault="0046411F" w:rsidP="0046411F">
      <w:pPr>
        <w:tabs>
          <w:tab w:val="left" w:pos="0"/>
          <w:tab w:val="left" w:pos="1276"/>
        </w:tabs>
        <w:spacing w:after="0" w:line="240" w:lineRule="auto"/>
        <w:ind w:firstLine="709"/>
        <w:jc w:val="both"/>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Для обеспечения восстановления и надежности системы водоотведения ежегодно должны меняться не менее 3–5% сетей от общей протяженности. Фактически данные условия не соблюдаются.</w:t>
      </w:r>
    </w:p>
    <w:p w:rsidR="0046411F" w:rsidRPr="00FB0686" w:rsidRDefault="0046411F" w:rsidP="0046411F">
      <w:pPr>
        <w:spacing w:after="0" w:line="240" w:lineRule="auto"/>
        <w:ind w:left="1" w:firstLine="708"/>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lastRenderedPageBreak/>
        <w:t xml:space="preserve">В </w:t>
      </w:r>
      <w:r w:rsidR="005E44C9">
        <w:rPr>
          <w:rFonts w:ascii="Times New Roman" w:eastAsia="Times New Roman" w:hAnsi="Times New Roman" w:cs="Times New Roman"/>
          <w:sz w:val="28"/>
          <w:szCs w:val="28"/>
        </w:rPr>
        <w:t>сельском поселении «Тёгринское»</w:t>
      </w:r>
      <w:r w:rsidRPr="00FB0686">
        <w:rPr>
          <w:rFonts w:ascii="Times New Roman" w:eastAsia="Times New Roman" w:hAnsi="Times New Roman" w:cs="Times New Roman"/>
          <w:sz w:val="28"/>
          <w:szCs w:val="28"/>
        </w:rPr>
        <w:t xml:space="preserve"> подготовка объектов водоотведения начинается с систематизации выявленных дефектов в работе оборудования и отклонений от гидравлических и технологических режимов, составления планов работ, подготовки необходимой документации, заключения договоров с подрядными организациями и материально-техническим обеспечением плановых работ.</w:t>
      </w:r>
    </w:p>
    <w:p w:rsidR="0046411F" w:rsidRPr="00FB0686" w:rsidRDefault="0046411F" w:rsidP="008C671A">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Мероприятия по подготовке объектов водоотведения к работе на 20</w:t>
      </w:r>
      <w:r w:rsidR="008C671A">
        <w:rPr>
          <w:rFonts w:ascii="Times New Roman" w:eastAsia="Times New Roman" w:hAnsi="Times New Roman" w:cs="Times New Roman"/>
          <w:sz w:val="28"/>
          <w:szCs w:val="28"/>
        </w:rPr>
        <w:t>2</w:t>
      </w:r>
      <w:r w:rsidR="0020075E">
        <w:rPr>
          <w:rFonts w:ascii="Times New Roman" w:eastAsia="Times New Roman" w:hAnsi="Times New Roman" w:cs="Times New Roman"/>
          <w:sz w:val="28"/>
          <w:szCs w:val="28"/>
        </w:rPr>
        <w:t>5</w:t>
      </w:r>
      <w:r w:rsidRPr="00FB0686">
        <w:rPr>
          <w:rFonts w:ascii="Times New Roman" w:eastAsia="Times New Roman" w:hAnsi="Times New Roman" w:cs="Times New Roman"/>
          <w:sz w:val="28"/>
          <w:szCs w:val="28"/>
        </w:rPr>
        <w:t xml:space="preserve"> г. выполнялись в соответствии с утвержденными графиками; отклонений и нарушений при выполнении намеченных планов не зафиксировано. </w:t>
      </w:r>
    </w:p>
    <w:p w:rsidR="0046411F" w:rsidRPr="00FB0686" w:rsidRDefault="0046411F" w:rsidP="0046411F">
      <w:pPr>
        <w:spacing w:after="0" w:line="240" w:lineRule="auto"/>
        <w:ind w:right="-1" w:firstLine="720"/>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Качество услуг водоотведения определено условиями договора и гарантирует бесперебойность предоставления услуг, соответствие их стандартам и нормативам.</w:t>
      </w:r>
    </w:p>
    <w:p w:rsidR="0046411F" w:rsidRPr="00FB0686" w:rsidRDefault="0046411F" w:rsidP="0046411F">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Основными проблемами системы водоотведения </w:t>
      </w:r>
      <w:r w:rsidR="005E44C9">
        <w:rPr>
          <w:rFonts w:ascii="Times New Roman" w:eastAsia="Times New Roman" w:hAnsi="Times New Roman" w:cs="Times New Roman"/>
          <w:sz w:val="28"/>
          <w:szCs w:val="28"/>
        </w:rPr>
        <w:t>сельского поселения «Тёгринское»</w:t>
      </w:r>
      <w:r w:rsidRPr="00FB0686">
        <w:rPr>
          <w:rFonts w:ascii="Times New Roman" w:eastAsia="Times New Roman" w:hAnsi="Times New Roman" w:cs="Times New Roman"/>
          <w:sz w:val="28"/>
          <w:szCs w:val="28"/>
        </w:rPr>
        <w:t xml:space="preserve"> являются:</w:t>
      </w:r>
    </w:p>
    <w:p w:rsidR="0046411F" w:rsidRPr="00FB0686" w:rsidRDefault="0046411F" w:rsidP="0046411F">
      <w:pPr>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1. В настоящее время централизованной системой хозяйственно - бытовой канализации охвачена малая часть жилищного фонда муниципального образования. </w:t>
      </w:r>
    </w:p>
    <w:p w:rsidR="0046411F" w:rsidRPr="00FB0686" w:rsidRDefault="0046411F" w:rsidP="0046411F">
      <w:pPr>
        <w:pStyle w:val="a3"/>
        <w:spacing w:line="276" w:lineRule="auto"/>
        <w:ind w:firstLine="709"/>
        <w:jc w:val="both"/>
        <w:rPr>
          <w:b w:val="0"/>
          <w:szCs w:val="28"/>
        </w:rPr>
      </w:pPr>
      <w:r w:rsidRPr="00FB0686">
        <w:rPr>
          <w:b w:val="0"/>
          <w:szCs w:val="28"/>
        </w:rPr>
        <w:t>2. Длительная эксплуатация, агрессивная среда привели к физическому износу сетей, оборудования и сооружений системы водоотведения. Канализационные сети находятся в крайне неудовлетворительном состоянии. Износ системы составляет до 50%.</w:t>
      </w:r>
      <w:bookmarkEnd w:id="23"/>
    </w:p>
    <w:p w:rsidR="0046411F" w:rsidRPr="00FB0686" w:rsidRDefault="0046411F" w:rsidP="0046411F">
      <w:pPr>
        <w:pStyle w:val="ConsPlusNormal"/>
        <w:ind w:firstLine="540"/>
        <w:jc w:val="both"/>
        <w:rPr>
          <w:rFonts w:ascii="Times New Roman" w:hAnsi="Times New Roman" w:cs="Times New Roman"/>
          <w:sz w:val="28"/>
          <w:szCs w:val="28"/>
        </w:rPr>
      </w:pPr>
    </w:p>
    <w:p w:rsidR="0046411F" w:rsidRPr="00FB0686" w:rsidRDefault="0046411F" w:rsidP="0046411F">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26" w:name="_Toc489446757"/>
      <w:bookmarkStart w:id="27" w:name="_Toc496787844"/>
      <w:r w:rsidRPr="00FB0686">
        <w:rPr>
          <w:rFonts w:eastAsia="Times New Roman" w:cs="Times New Roman"/>
          <w:b/>
          <w:bCs/>
          <w:caps/>
          <w:color w:val="auto"/>
          <w:spacing w:val="20"/>
          <w:kern w:val="32"/>
          <w:sz w:val="34"/>
          <w:szCs w:val="34"/>
        </w:rPr>
        <w:lastRenderedPageBreak/>
        <w:t>10. Балансы сточных вод в системе водоотведения</w:t>
      </w:r>
      <w:bookmarkEnd w:id="26"/>
      <w:bookmarkEnd w:id="27"/>
    </w:p>
    <w:p w:rsidR="0046411F" w:rsidRPr="00FB0686" w:rsidRDefault="0046411F" w:rsidP="0046411F">
      <w:pPr>
        <w:pStyle w:val="ConsPlusNormal"/>
        <w:ind w:firstLine="540"/>
        <w:jc w:val="both"/>
        <w:rPr>
          <w:rFonts w:ascii="Times New Roman" w:hAnsi="Times New Roman" w:cs="Times New Roman"/>
          <w:sz w:val="28"/>
          <w:szCs w:val="28"/>
        </w:rPr>
      </w:pPr>
    </w:p>
    <w:p w:rsidR="0046411F" w:rsidRPr="00FB0686" w:rsidRDefault="0046411F" w:rsidP="0046411F">
      <w:pPr>
        <w:spacing w:after="0" w:line="240" w:lineRule="auto"/>
        <w:ind w:left="1" w:firstLine="708"/>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Баланс потребления товаров и услуг организаций водоотведения играет важное значение при разработке схемы водоотведения. Во-первых, объемы потребления должны быть обеспечены соответствующими производственными мощностями ресурсоснабжающих организаций. Системы водоотведения должны обеспечивать потребителей товарами и услугами в соответствии с требованиями к их качеству, в том числе круглосуточный и бесперебойный пропуск сточных вод. Во-вторых, прогнозные объемы отведения сточных вод должны учитываться при расчете тарифов, которые являются одним из основных источников финансирования инвестиционных программ ресурсоснабжающих организаций.</w:t>
      </w:r>
    </w:p>
    <w:p w:rsidR="0046411F" w:rsidRPr="00FB0686" w:rsidRDefault="0046411F" w:rsidP="0046411F">
      <w:pPr>
        <w:spacing w:after="0" w:line="240" w:lineRule="auto"/>
        <w:ind w:left="1" w:firstLine="708"/>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Для оценки перспективного баланса водоотведения был проанализирован сложившийся уровень потребления товаров и услуг ресурсоснабжающей организации. </w:t>
      </w:r>
    </w:p>
    <w:p w:rsidR="0046411F" w:rsidRPr="00FB0686" w:rsidRDefault="0046411F" w:rsidP="0046411F">
      <w:pPr>
        <w:spacing w:after="0" w:line="240" w:lineRule="auto"/>
        <w:ind w:left="1" w:firstLine="708"/>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Совокупный объем водоотведения определяется как сумма отведения сточных вод по всем категориям потребителей (таблица </w:t>
      </w:r>
      <w:r w:rsidR="009354CF" w:rsidRPr="00FB0686">
        <w:rPr>
          <w:rFonts w:ascii="Times New Roman" w:eastAsia="Times New Roman" w:hAnsi="Times New Roman" w:cs="Times New Roman"/>
          <w:sz w:val="28"/>
          <w:szCs w:val="28"/>
        </w:rPr>
        <w:t>1</w:t>
      </w:r>
      <w:r w:rsidR="005B2389" w:rsidRPr="00FB0686">
        <w:rPr>
          <w:rFonts w:ascii="Times New Roman" w:eastAsia="Times New Roman" w:hAnsi="Times New Roman" w:cs="Times New Roman"/>
          <w:sz w:val="28"/>
          <w:szCs w:val="28"/>
        </w:rPr>
        <w:t>1</w:t>
      </w:r>
      <w:r w:rsidRPr="00FB0686">
        <w:rPr>
          <w:rFonts w:ascii="Times New Roman" w:eastAsia="Times New Roman" w:hAnsi="Times New Roman" w:cs="Times New Roman"/>
          <w:sz w:val="28"/>
          <w:szCs w:val="28"/>
        </w:rPr>
        <w:t>).</w:t>
      </w:r>
    </w:p>
    <w:p w:rsidR="0046411F" w:rsidRPr="00FB0686" w:rsidRDefault="0046411F" w:rsidP="0046411F">
      <w:pPr>
        <w:pStyle w:val="a3"/>
        <w:spacing w:line="276" w:lineRule="auto"/>
        <w:ind w:firstLine="709"/>
        <w:jc w:val="right"/>
        <w:rPr>
          <w:b w:val="0"/>
          <w:szCs w:val="28"/>
        </w:rPr>
      </w:pPr>
      <w:r w:rsidRPr="00FB0686">
        <w:rPr>
          <w:b w:val="0"/>
          <w:spacing w:val="-1"/>
          <w:szCs w:val="28"/>
        </w:rPr>
        <w:t>Таблица</w:t>
      </w:r>
      <w:r w:rsidRPr="00FB0686">
        <w:rPr>
          <w:b w:val="0"/>
          <w:szCs w:val="28"/>
        </w:rPr>
        <w:t xml:space="preserve"> </w:t>
      </w:r>
      <w:r w:rsidR="009354CF" w:rsidRPr="00FB0686">
        <w:rPr>
          <w:b w:val="0"/>
          <w:szCs w:val="28"/>
        </w:rPr>
        <w:t>1</w:t>
      </w:r>
      <w:r w:rsidR="005B2389" w:rsidRPr="00FB0686">
        <w:rPr>
          <w:b w:val="0"/>
          <w:szCs w:val="28"/>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89"/>
        <w:gridCol w:w="1381"/>
        <w:gridCol w:w="1381"/>
        <w:gridCol w:w="1377"/>
      </w:tblGrid>
      <w:tr w:rsidR="008C671A" w:rsidRPr="00FB0686" w:rsidTr="00EF616B">
        <w:trPr>
          <w:trHeight w:val="315"/>
        </w:trPr>
        <w:tc>
          <w:tcPr>
            <w:tcW w:w="2851" w:type="pct"/>
            <w:shd w:val="clear" w:color="auto" w:fill="auto"/>
            <w:noWrap/>
            <w:vAlign w:val="center"/>
            <w:hideMark/>
          </w:tcPr>
          <w:p w:rsidR="008C671A" w:rsidRPr="00FB0686" w:rsidRDefault="008C671A" w:rsidP="00EF616B">
            <w:pPr>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Наименование</w:t>
            </w:r>
          </w:p>
        </w:tc>
        <w:tc>
          <w:tcPr>
            <w:tcW w:w="717" w:type="pct"/>
            <w:vAlign w:val="center"/>
          </w:tcPr>
          <w:p w:rsidR="008C671A" w:rsidRPr="00FB0686" w:rsidRDefault="008C671A" w:rsidP="00EF616B">
            <w:pPr>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Ед. изм.</w:t>
            </w:r>
          </w:p>
        </w:tc>
        <w:tc>
          <w:tcPr>
            <w:tcW w:w="717" w:type="pct"/>
            <w:shd w:val="clear" w:color="auto" w:fill="auto"/>
            <w:noWrap/>
            <w:vAlign w:val="center"/>
            <w:hideMark/>
          </w:tcPr>
          <w:p w:rsidR="008C671A" w:rsidRPr="00FB0686" w:rsidRDefault="008C671A" w:rsidP="0020075E">
            <w:pPr>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20</w:t>
            </w:r>
            <w:r>
              <w:rPr>
                <w:rFonts w:ascii="Times New Roman" w:eastAsia="Times New Roman" w:hAnsi="Times New Roman" w:cs="Times New Roman"/>
                <w:b/>
                <w:bCs/>
                <w:sz w:val="28"/>
                <w:szCs w:val="28"/>
              </w:rPr>
              <w:t>2</w:t>
            </w:r>
            <w:r w:rsidR="0020075E">
              <w:rPr>
                <w:rFonts w:ascii="Times New Roman" w:eastAsia="Times New Roman" w:hAnsi="Times New Roman" w:cs="Times New Roman"/>
                <w:b/>
                <w:bCs/>
                <w:sz w:val="28"/>
                <w:szCs w:val="28"/>
              </w:rPr>
              <w:t>3</w:t>
            </w:r>
            <w:r w:rsidRPr="00FB0686">
              <w:rPr>
                <w:rFonts w:ascii="Times New Roman" w:eastAsia="Times New Roman" w:hAnsi="Times New Roman" w:cs="Times New Roman"/>
                <w:b/>
                <w:bCs/>
                <w:sz w:val="28"/>
                <w:szCs w:val="28"/>
              </w:rPr>
              <w:t xml:space="preserve"> г.</w:t>
            </w:r>
          </w:p>
        </w:tc>
        <w:tc>
          <w:tcPr>
            <w:tcW w:w="715" w:type="pct"/>
            <w:shd w:val="clear" w:color="auto" w:fill="auto"/>
            <w:noWrap/>
            <w:vAlign w:val="center"/>
            <w:hideMark/>
          </w:tcPr>
          <w:p w:rsidR="008C671A" w:rsidRPr="00FB0686" w:rsidRDefault="008C671A" w:rsidP="0020075E">
            <w:pPr>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20</w:t>
            </w:r>
            <w:r>
              <w:rPr>
                <w:rFonts w:ascii="Times New Roman" w:eastAsia="Times New Roman" w:hAnsi="Times New Roman" w:cs="Times New Roman"/>
                <w:b/>
                <w:bCs/>
                <w:sz w:val="28"/>
                <w:szCs w:val="28"/>
              </w:rPr>
              <w:t>2</w:t>
            </w:r>
            <w:r w:rsidR="0020075E">
              <w:rPr>
                <w:rFonts w:ascii="Times New Roman" w:eastAsia="Times New Roman" w:hAnsi="Times New Roman" w:cs="Times New Roman"/>
                <w:b/>
                <w:bCs/>
                <w:sz w:val="28"/>
                <w:szCs w:val="28"/>
              </w:rPr>
              <w:t>4</w:t>
            </w:r>
            <w:r w:rsidRPr="00FB0686">
              <w:rPr>
                <w:rFonts w:ascii="Times New Roman" w:eastAsia="Times New Roman" w:hAnsi="Times New Roman" w:cs="Times New Roman"/>
                <w:b/>
                <w:bCs/>
                <w:sz w:val="28"/>
                <w:szCs w:val="28"/>
              </w:rPr>
              <w:t xml:space="preserve"> г.</w:t>
            </w:r>
          </w:p>
        </w:tc>
      </w:tr>
      <w:tr w:rsidR="008C671A" w:rsidRPr="00FB0686" w:rsidTr="00EF616B">
        <w:trPr>
          <w:trHeight w:val="278"/>
        </w:trPr>
        <w:tc>
          <w:tcPr>
            <w:tcW w:w="2851" w:type="pct"/>
            <w:shd w:val="clear" w:color="auto" w:fill="auto"/>
            <w:vAlign w:val="center"/>
            <w:hideMark/>
          </w:tcPr>
          <w:p w:rsidR="008C671A" w:rsidRPr="00FB0686" w:rsidRDefault="008C671A" w:rsidP="00EF616B">
            <w:pPr>
              <w:spacing w:after="0" w:line="240" w:lineRule="auto"/>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Объем отведенных сточных вод</w:t>
            </w:r>
            <w:r>
              <w:rPr>
                <w:rFonts w:ascii="Times New Roman" w:eastAsia="Times New Roman" w:hAnsi="Times New Roman" w:cs="Times New Roman"/>
                <w:bCs/>
                <w:sz w:val="28"/>
                <w:szCs w:val="28"/>
              </w:rPr>
              <w:t>, в т.ч.</w:t>
            </w:r>
          </w:p>
        </w:tc>
        <w:tc>
          <w:tcPr>
            <w:tcW w:w="717" w:type="pct"/>
            <w:vAlign w:val="center"/>
          </w:tcPr>
          <w:p w:rsidR="008C671A" w:rsidRPr="00FB0686" w:rsidRDefault="008C671A" w:rsidP="00EF616B">
            <w:pPr>
              <w:spacing w:after="0" w:line="240" w:lineRule="auto"/>
              <w:jc w:val="center"/>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м</w:t>
            </w:r>
            <w:r w:rsidRPr="00FB0686">
              <w:rPr>
                <w:rFonts w:ascii="Times New Roman" w:eastAsia="Times New Roman" w:hAnsi="Times New Roman" w:cs="Times New Roman"/>
                <w:bCs/>
                <w:sz w:val="28"/>
                <w:szCs w:val="28"/>
                <w:vertAlign w:val="superscript"/>
              </w:rPr>
              <w:t>3</w:t>
            </w:r>
          </w:p>
        </w:tc>
        <w:tc>
          <w:tcPr>
            <w:tcW w:w="717" w:type="pct"/>
            <w:shd w:val="clear" w:color="auto" w:fill="auto"/>
            <w:vAlign w:val="center"/>
          </w:tcPr>
          <w:p w:rsidR="008C671A" w:rsidRPr="00FB0686" w:rsidRDefault="008C671A"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8887</w:t>
            </w:r>
          </w:p>
        </w:tc>
        <w:tc>
          <w:tcPr>
            <w:tcW w:w="715" w:type="pct"/>
            <w:shd w:val="clear" w:color="auto" w:fill="auto"/>
            <w:vAlign w:val="center"/>
          </w:tcPr>
          <w:p w:rsidR="008C671A" w:rsidRPr="00FB0686" w:rsidRDefault="008C671A"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8887</w:t>
            </w:r>
          </w:p>
        </w:tc>
      </w:tr>
      <w:tr w:rsidR="008C671A" w:rsidRPr="00FB0686" w:rsidTr="00EF616B">
        <w:trPr>
          <w:trHeight w:val="278"/>
        </w:trPr>
        <w:tc>
          <w:tcPr>
            <w:tcW w:w="2851" w:type="pct"/>
            <w:shd w:val="clear" w:color="auto" w:fill="auto"/>
            <w:vAlign w:val="center"/>
            <w:hideMark/>
          </w:tcPr>
          <w:p w:rsidR="008C671A" w:rsidRPr="00FB0686" w:rsidRDefault="008C671A" w:rsidP="00EF616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население</w:t>
            </w:r>
          </w:p>
        </w:tc>
        <w:tc>
          <w:tcPr>
            <w:tcW w:w="717" w:type="pct"/>
            <w:vAlign w:val="center"/>
          </w:tcPr>
          <w:p w:rsidR="008C671A" w:rsidRPr="00FB0686" w:rsidRDefault="008C671A" w:rsidP="00EF616B">
            <w:pPr>
              <w:spacing w:after="0" w:line="240" w:lineRule="auto"/>
              <w:jc w:val="center"/>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м</w:t>
            </w:r>
            <w:r w:rsidRPr="00FB0686">
              <w:rPr>
                <w:rFonts w:ascii="Times New Roman" w:eastAsia="Times New Roman" w:hAnsi="Times New Roman" w:cs="Times New Roman"/>
                <w:bCs/>
                <w:sz w:val="28"/>
                <w:szCs w:val="28"/>
                <w:vertAlign w:val="superscript"/>
              </w:rPr>
              <w:t>3</w:t>
            </w:r>
          </w:p>
        </w:tc>
        <w:tc>
          <w:tcPr>
            <w:tcW w:w="717" w:type="pct"/>
            <w:shd w:val="clear" w:color="auto" w:fill="auto"/>
            <w:vAlign w:val="center"/>
          </w:tcPr>
          <w:p w:rsidR="008C671A" w:rsidRDefault="008C671A"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5895</w:t>
            </w:r>
          </w:p>
        </w:tc>
        <w:tc>
          <w:tcPr>
            <w:tcW w:w="715" w:type="pct"/>
            <w:shd w:val="clear" w:color="auto" w:fill="auto"/>
            <w:vAlign w:val="center"/>
          </w:tcPr>
          <w:p w:rsidR="008C671A" w:rsidRDefault="008C671A"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5895</w:t>
            </w:r>
          </w:p>
        </w:tc>
      </w:tr>
      <w:tr w:rsidR="008C671A" w:rsidRPr="00FB0686" w:rsidTr="00EF616B">
        <w:trPr>
          <w:trHeight w:val="278"/>
        </w:trPr>
        <w:tc>
          <w:tcPr>
            <w:tcW w:w="2851" w:type="pct"/>
            <w:shd w:val="clear" w:color="auto" w:fill="auto"/>
            <w:vAlign w:val="center"/>
            <w:hideMark/>
          </w:tcPr>
          <w:p w:rsidR="008C671A" w:rsidRPr="00FB0686" w:rsidRDefault="008C671A" w:rsidP="00EF616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бюджетные организации</w:t>
            </w:r>
          </w:p>
        </w:tc>
        <w:tc>
          <w:tcPr>
            <w:tcW w:w="717" w:type="pct"/>
            <w:vAlign w:val="center"/>
          </w:tcPr>
          <w:p w:rsidR="008C671A" w:rsidRPr="00FB0686" w:rsidRDefault="008C671A" w:rsidP="00EF616B">
            <w:pPr>
              <w:spacing w:after="0" w:line="240" w:lineRule="auto"/>
              <w:jc w:val="center"/>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м</w:t>
            </w:r>
            <w:r w:rsidRPr="00FB0686">
              <w:rPr>
                <w:rFonts w:ascii="Times New Roman" w:eastAsia="Times New Roman" w:hAnsi="Times New Roman" w:cs="Times New Roman"/>
                <w:bCs/>
                <w:sz w:val="28"/>
                <w:szCs w:val="28"/>
                <w:vertAlign w:val="superscript"/>
              </w:rPr>
              <w:t>3</w:t>
            </w:r>
          </w:p>
        </w:tc>
        <w:tc>
          <w:tcPr>
            <w:tcW w:w="717" w:type="pct"/>
            <w:shd w:val="clear" w:color="auto" w:fill="auto"/>
            <w:vAlign w:val="center"/>
          </w:tcPr>
          <w:p w:rsidR="008C671A" w:rsidRDefault="008C671A"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2141</w:t>
            </w:r>
          </w:p>
        </w:tc>
        <w:tc>
          <w:tcPr>
            <w:tcW w:w="715" w:type="pct"/>
            <w:shd w:val="clear" w:color="auto" w:fill="auto"/>
            <w:vAlign w:val="center"/>
          </w:tcPr>
          <w:p w:rsidR="008C671A" w:rsidRDefault="008C671A"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2141</w:t>
            </w:r>
          </w:p>
        </w:tc>
      </w:tr>
      <w:tr w:rsidR="008C671A" w:rsidRPr="00FB0686" w:rsidTr="00EF616B">
        <w:trPr>
          <w:trHeight w:val="278"/>
        </w:trPr>
        <w:tc>
          <w:tcPr>
            <w:tcW w:w="2851" w:type="pct"/>
            <w:shd w:val="clear" w:color="auto" w:fill="auto"/>
            <w:vAlign w:val="center"/>
            <w:hideMark/>
          </w:tcPr>
          <w:p w:rsidR="008C671A" w:rsidRPr="00FB0686" w:rsidRDefault="008C671A" w:rsidP="00EF616B">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прочие потребители</w:t>
            </w:r>
          </w:p>
        </w:tc>
        <w:tc>
          <w:tcPr>
            <w:tcW w:w="717" w:type="pct"/>
            <w:vAlign w:val="center"/>
          </w:tcPr>
          <w:p w:rsidR="008C671A" w:rsidRPr="00FB0686" w:rsidRDefault="008C671A" w:rsidP="00EF616B">
            <w:pPr>
              <w:spacing w:after="0" w:line="240" w:lineRule="auto"/>
              <w:jc w:val="center"/>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м</w:t>
            </w:r>
            <w:r w:rsidRPr="00FB0686">
              <w:rPr>
                <w:rFonts w:ascii="Times New Roman" w:eastAsia="Times New Roman" w:hAnsi="Times New Roman" w:cs="Times New Roman"/>
                <w:bCs/>
                <w:sz w:val="28"/>
                <w:szCs w:val="28"/>
                <w:vertAlign w:val="superscript"/>
              </w:rPr>
              <w:t>3</w:t>
            </w:r>
          </w:p>
        </w:tc>
        <w:tc>
          <w:tcPr>
            <w:tcW w:w="717" w:type="pct"/>
            <w:shd w:val="clear" w:color="auto" w:fill="auto"/>
            <w:vAlign w:val="center"/>
          </w:tcPr>
          <w:p w:rsidR="008C671A" w:rsidRDefault="008C671A"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851</w:t>
            </w:r>
          </w:p>
        </w:tc>
        <w:tc>
          <w:tcPr>
            <w:tcW w:w="715" w:type="pct"/>
            <w:shd w:val="clear" w:color="auto" w:fill="auto"/>
            <w:vAlign w:val="center"/>
          </w:tcPr>
          <w:p w:rsidR="008C671A" w:rsidRDefault="008C671A"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851</w:t>
            </w:r>
          </w:p>
        </w:tc>
      </w:tr>
    </w:tbl>
    <w:p w:rsidR="0046411F" w:rsidRPr="00FB0686" w:rsidRDefault="0046411F" w:rsidP="0046411F">
      <w:pPr>
        <w:spacing w:after="0" w:line="240" w:lineRule="auto"/>
        <w:ind w:left="1" w:firstLine="708"/>
        <w:jc w:val="both"/>
        <w:rPr>
          <w:rFonts w:ascii="Times New Roman" w:eastAsia="Times New Roman" w:hAnsi="Times New Roman" w:cs="Times New Roman"/>
          <w:sz w:val="28"/>
          <w:szCs w:val="28"/>
        </w:rPr>
      </w:pPr>
    </w:p>
    <w:p w:rsidR="0046411F" w:rsidRPr="00FB0686" w:rsidRDefault="0046411F" w:rsidP="0046411F">
      <w:pPr>
        <w:spacing w:after="0" w:line="240" w:lineRule="auto"/>
        <w:ind w:left="1" w:firstLine="708"/>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Значительную долю в общем объеме стоков составляют стоки от жилого фонда </w:t>
      </w:r>
      <w:r w:rsidR="005E44C9">
        <w:rPr>
          <w:rFonts w:ascii="Times New Roman" w:eastAsia="Times New Roman" w:hAnsi="Times New Roman" w:cs="Times New Roman"/>
          <w:sz w:val="28"/>
          <w:szCs w:val="28"/>
        </w:rPr>
        <w:t>сельского поселения «Тёгринское»</w:t>
      </w:r>
      <w:r w:rsidRPr="00FB0686">
        <w:rPr>
          <w:rFonts w:ascii="Times New Roman" w:eastAsia="Times New Roman" w:hAnsi="Times New Roman" w:cs="Times New Roman"/>
          <w:sz w:val="28"/>
          <w:szCs w:val="28"/>
        </w:rPr>
        <w:t>.</w:t>
      </w:r>
    </w:p>
    <w:p w:rsidR="0046411F" w:rsidRPr="00FB0686" w:rsidRDefault="0046411F" w:rsidP="0046411F">
      <w:pPr>
        <w:spacing w:after="0" w:line="240" w:lineRule="auto"/>
        <w:ind w:left="1" w:firstLine="708"/>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В таблице </w:t>
      </w:r>
      <w:r w:rsidR="009354CF" w:rsidRPr="00FB0686">
        <w:rPr>
          <w:rFonts w:ascii="Times New Roman" w:eastAsia="Times New Roman" w:hAnsi="Times New Roman" w:cs="Times New Roman"/>
          <w:sz w:val="28"/>
          <w:szCs w:val="28"/>
        </w:rPr>
        <w:t>1</w:t>
      </w:r>
      <w:r w:rsidR="005B2389" w:rsidRPr="00FB0686">
        <w:rPr>
          <w:rFonts w:ascii="Times New Roman" w:eastAsia="Times New Roman" w:hAnsi="Times New Roman" w:cs="Times New Roman"/>
          <w:sz w:val="28"/>
          <w:szCs w:val="28"/>
        </w:rPr>
        <w:t>2</w:t>
      </w:r>
      <w:r w:rsidRPr="00FB0686">
        <w:rPr>
          <w:rFonts w:ascii="Times New Roman" w:eastAsia="Times New Roman" w:hAnsi="Times New Roman" w:cs="Times New Roman"/>
          <w:sz w:val="28"/>
          <w:szCs w:val="28"/>
        </w:rPr>
        <w:t xml:space="preserve"> приведен фактически сложившийся максимальный суточный баланс водоотведения.</w:t>
      </w:r>
    </w:p>
    <w:p w:rsidR="0046411F" w:rsidRPr="00FB0686" w:rsidRDefault="0046411F" w:rsidP="0046411F">
      <w:pPr>
        <w:pStyle w:val="a3"/>
        <w:spacing w:line="276" w:lineRule="auto"/>
        <w:ind w:firstLine="709"/>
        <w:jc w:val="right"/>
        <w:rPr>
          <w:b w:val="0"/>
          <w:szCs w:val="28"/>
        </w:rPr>
      </w:pPr>
      <w:r w:rsidRPr="00FB0686">
        <w:rPr>
          <w:b w:val="0"/>
          <w:spacing w:val="-1"/>
          <w:szCs w:val="28"/>
        </w:rPr>
        <w:t xml:space="preserve">Таблица </w:t>
      </w:r>
      <w:r w:rsidR="009354CF" w:rsidRPr="00FB0686">
        <w:rPr>
          <w:b w:val="0"/>
          <w:spacing w:val="-1"/>
          <w:szCs w:val="28"/>
        </w:rPr>
        <w:t>1</w:t>
      </w:r>
      <w:r w:rsidR="005B2389" w:rsidRPr="00FB0686">
        <w:rPr>
          <w:b w:val="0"/>
          <w:spacing w:val="-1"/>
          <w:szCs w:val="28"/>
        </w:rPr>
        <w:t>2</w:t>
      </w:r>
    </w:p>
    <w:tbl>
      <w:tblPr>
        <w:tblW w:w="5000" w:type="pct"/>
        <w:tblLook w:val="04A0" w:firstRow="1" w:lastRow="0" w:firstColumn="1" w:lastColumn="0" w:noHBand="0" w:noVBand="1"/>
      </w:tblPr>
      <w:tblGrid>
        <w:gridCol w:w="5489"/>
        <w:gridCol w:w="1381"/>
        <w:gridCol w:w="1381"/>
        <w:gridCol w:w="1377"/>
      </w:tblGrid>
      <w:tr w:rsidR="00B9551C" w:rsidRPr="00FB0686" w:rsidTr="00B9551C">
        <w:trPr>
          <w:trHeight w:val="20"/>
          <w:tblHeader/>
        </w:trPr>
        <w:tc>
          <w:tcPr>
            <w:tcW w:w="28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551C" w:rsidRPr="00FB0686" w:rsidRDefault="00B9551C" w:rsidP="007317A3">
            <w:pPr>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Показатель</w:t>
            </w:r>
          </w:p>
        </w:tc>
        <w:tc>
          <w:tcPr>
            <w:tcW w:w="717" w:type="pct"/>
            <w:tcBorders>
              <w:top w:val="single" w:sz="4" w:space="0" w:color="auto"/>
              <w:left w:val="nil"/>
              <w:bottom w:val="single" w:sz="4" w:space="0" w:color="auto"/>
              <w:right w:val="single" w:sz="4" w:space="0" w:color="auto"/>
            </w:tcBorders>
            <w:vAlign w:val="center"/>
          </w:tcPr>
          <w:p w:rsidR="00B9551C" w:rsidRPr="00FB0686" w:rsidRDefault="00B9551C" w:rsidP="00EF616B">
            <w:pPr>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Ед. изм.</w:t>
            </w:r>
          </w:p>
        </w:tc>
        <w:tc>
          <w:tcPr>
            <w:tcW w:w="7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551C" w:rsidRPr="00FB0686" w:rsidRDefault="00B9551C" w:rsidP="0020075E">
            <w:pPr>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20</w:t>
            </w:r>
            <w:r>
              <w:rPr>
                <w:rFonts w:ascii="Times New Roman" w:eastAsia="Times New Roman" w:hAnsi="Times New Roman" w:cs="Times New Roman"/>
                <w:b/>
                <w:bCs/>
                <w:sz w:val="28"/>
                <w:szCs w:val="28"/>
              </w:rPr>
              <w:t>2</w:t>
            </w:r>
            <w:r w:rsidR="0020075E">
              <w:rPr>
                <w:rFonts w:ascii="Times New Roman" w:eastAsia="Times New Roman" w:hAnsi="Times New Roman" w:cs="Times New Roman"/>
                <w:b/>
                <w:bCs/>
                <w:sz w:val="28"/>
                <w:szCs w:val="28"/>
              </w:rPr>
              <w:t>3</w:t>
            </w:r>
            <w:r w:rsidRPr="00FB0686">
              <w:rPr>
                <w:rFonts w:ascii="Times New Roman" w:eastAsia="Times New Roman" w:hAnsi="Times New Roman" w:cs="Times New Roman"/>
                <w:b/>
                <w:bCs/>
                <w:sz w:val="28"/>
                <w:szCs w:val="28"/>
              </w:rPr>
              <w:t xml:space="preserve"> г.</w:t>
            </w:r>
          </w:p>
        </w:tc>
        <w:tc>
          <w:tcPr>
            <w:tcW w:w="71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551C" w:rsidRPr="00FB0686" w:rsidRDefault="00B9551C" w:rsidP="0020075E">
            <w:pPr>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20</w:t>
            </w:r>
            <w:r>
              <w:rPr>
                <w:rFonts w:ascii="Times New Roman" w:eastAsia="Times New Roman" w:hAnsi="Times New Roman" w:cs="Times New Roman"/>
                <w:b/>
                <w:bCs/>
                <w:sz w:val="28"/>
                <w:szCs w:val="28"/>
              </w:rPr>
              <w:t>2</w:t>
            </w:r>
            <w:r w:rsidR="0020075E">
              <w:rPr>
                <w:rFonts w:ascii="Times New Roman" w:eastAsia="Times New Roman" w:hAnsi="Times New Roman" w:cs="Times New Roman"/>
                <w:b/>
                <w:bCs/>
                <w:sz w:val="28"/>
                <w:szCs w:val="28"/>
              </w:rPr>
              <w:t>4</w:t>
            </w:r>
            <w:r w:rsidRPr="00FB0686">
              <w:rPr>
                <w:rFonts w:ascii="Times New Roman" w:eastAsia="Times New Roman" w:hAnsi="Times New Roman" w:cs="Times New Roman"/>
                <w:b/>
                <w:bCs/>
                <w:sz w:val="28"/>
                <w:szCs w:val="28"/>
              </w:rPr>
              <w:t xml:space="preserve"> г.</w:t>
            </w:r>
          </w:p>
        </w:tc>
      </w:tr>
      <w:tr w:rsidR="003423DA" w:rsidRPr="00FB0686" w:rsidTr="00B9551C">
        <w:trPr>
          <w:trHeight w:val="20"/>
        </w:trPr>
        <w:tc>
          <w:tcPr>
            <w:tcW w:w="2851" w:type="pct"/>
            <w:tcBorders>
              <w:top w:val="nil"/>
              <w:left w:val="single" w:sz="4" w:space="0" w:color="auto"/>
              <w:bottom w:val="single" w:sz="4" w:space="0" w:color="auto"/>
              <w:right w:val="single" w:sz="4" w:space="0" w:color="auto"/>
            </w:tcBorders>
            <w:shd w:val="clear" w:color="auto" w:fill="auto"/>
            <w:vAlign w:val="center"/>
            <w:hideMark/>
          </w:tcPr>
          <w:p w:rsidR="003423DA" w:rsidRPr="00FB0686" w:rsidRDefault="003423DA" w:rsidP="00B9551C">
            <w:pPr>
              <w:spacing w:after="0" w:line="240" w:lineRule="auto"/>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Суммарный объем пропуска сточных вод</w:t>
            </w:r>
          </w:p>
        </w:tc>
        <w:tc>
          <w:tcPr>
            <w:tcW w:w="717" w:type="pct"/>
            <w:tcBorders>
              <w:top w:val="single" w:sz="4" w:space="0" w:color="auto"/>
              <w:left w:val="nil"/>
              <w:bottom w:val="single" w:sz="4" w:space="0" w:color="auto"/>
              <w:right w:val="single" w:sz="4" w:space="0" w:color="auto"/>
            </w:tcBorders>
          </w:tcPr>
          <w:p w:rsidR="003423DA" w:rsidRPr="00FB0686" w:rsidRDefault="003423DA" w:rsidP="001254DB">
            <w:pPr>
              <w:spacing w:after="0" w:line="240" w:lineRule="auto"/>
              <w:jc w:val="center"/>
              <w:rPr>
                <w:rFonts w:ascii="Times New Roman" w:eastAsia="Times New Roman" w:hAnsi="Times New Roman" w:cs="Times New Roman"/>
                <w:bCs/>
                <w:sz w:val="28"/>
                <w:szCs w:val="28"/>
              </w:rPr>
            </w:pPr>
            <w:r w:rsidRPr="00FB0686">
              <w:rPr>
                <w:rFonts w:ascii="Times New Roman" w:eastAsia="Times New Roman" w:hAnsi="Times New Roman" w:cs="Times New Roman"/>
                <w:sz w:val="28"/>
                <w:szCs w:val="28"/>
              </w:rPr>
              <w:t>куб.м/сут</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3423DA" w:rsidRPr="00FB0686" w:rsidRDefault="003423DA" w:rsidP="001254D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24,3</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rsidR="003423DA" w:rsidRPr="00FB0686" w:rsidRDefault="003423DA"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24,3</w:t>
            </w:r>
          </w:p>
        </w:tc>
      </w:tr>
      <w:tr w:rsidR="003423DA" w:rsidRPr="00FB0686" w:rsidTr="00B9551C">
        <w:trPr>
          <w:trHeight w:val="20"/>
        </w:trPr>
        <w:tc>
          <w:tcPr>
            <w:tcW w:w="2851" w:type="pct"/>
            <w:tcBorders>
              <w:top w:val="nil"/>
              <w:left w:val="single" w:sz="4" w:space="0" w:color="auto"/>
              <w:bottom w:val="single" w:sz="4" w:space="0" w:color="auto"/>
              <w:right w:val="single" w:sz="4" w:space="0" w:color="auto"/>
            </w:tcBorders>
            <w:shd w:val="clear" w:color="auto" w:fill="auto"/>
            <w:vAlign w:val="center"/>
            <w:hideMark/>
          </w:tcPr>
          <w:p w:rsidR="003423DA" w:rsidRPr="00FB0686" w:rsidRDefault="003423DA" w:rsidP="00B9551C">
            <w:pPr>
              <w:spacing w:after="0" w:line="240" w:lineRule="auto"/>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Установленная мощность системы водоотведения</w:t>
            </w:r>
          </w:p>
        </w:tc>
        <w:tc>
          <w:tcPr>
            <w:tcW w:w="717" w:type="pct"/>
            <w:tcBorders>
              <w:top w:val="single" w:sz="4" w:space="0" w:color="auto"/>
              <w:left w:val="nil"/>
              <w:bottom w:val="single" w:sz="4" w:space="0" w:color="auto"/>
              <w:right w:val="single" w:sz="4" w:space="0" w:color="auto"/>
            </w:tcBorders>
          </w:tcPr>
          <w:p w:rsidR="003423DA" w:rsidRPr="00FB0686" w:rsidRDefault="003423DA" w:rsidP="001254DB">
            <w:pPr>
              <w:spacing w:after="0" w:line="240" w:lineRule="auto"/>
              <w:jc w:val="center"/>
              <w:rPr>
                <w:rFonts w:ascii="Times New Roman" w:eastAsia="Times New Roman" w:hAnsi="Times New Roman" w:cs="Times New Roman"/>
                <w:bCs/>
                <w:sz w:val="28"/>
                <w:szCs w:val="28"/>
              </w:rPr>
            </w:pPr>
            <w:r w:rsidRPr="00FB0686">
              <w:rPr>
                <w:rFonts w:ascii="Times New Roman" w:eastAsia="Times New Roman" w:hAnsi="Times New Roman" w:cs="Times New Roman"/>
                <w:sz w:val="28"/>
                <w:szCs w:val="28"/>
              </w:rPr>
              <w:t>куб.м/сут</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3423DA" w:rsidRPr="00FB0686" w:rsidRDefault="003423DA" w:rsidP="001254DB">
            <w:pPr>
              <w:spacing w:after="0" w:line="240" w:lineRule="auto"/>
              <w:jc w:val="center"/>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50,0</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rsidR="003423DA" w:rsidRPr="00FB0686" w:rsidRDefault="003423DA" w:rsidP="00EF616B">
            <w:pPr>
              <w:spacing w:after="0" w:line="240" w:lineRule="auto"/>
              <w:jc w:val="center"/>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50,0</w:t>
            </w:r>
          </w:p>
        </w:tc>
      </w:tr>
      <w:tr w:rsidR="003423DA" w:rsidRPr="00FB0686" w:rsidTr="00B9551C">
        <w:trPr>
          <w:trHeight w:val="20"/>
        </w:trPr>
        <w:tc>
          <w:tcPr>
            <w:tcW w:w="2851" w:type="pct"/>
            <w:tcBorders>
              <w:top w:val="nil"/>
              <w:left w:val="single" w:sz="4" w:space="0" w:color="auto"/>
              <w:bottom w:val="single" w:sz="4" w:space="0" w:color="auto"/>
              <w:right w:val="single" w:sz="4" w:space="0" w:color="auto"/>
            </w:tcBorders>
            <w:shd w:val="clear" w:color="auto" w:fill="auto"/>
            <w:vAlign w:val="center"/>
            <w:hideMark/>
          </w:tcPr>
          <w:p w:rsidR="003423DA" w:rsidRPr="00FB0686" w:rsidRDefault="003423DA" w:rsidP="00B9551C">
            <w:pPr>
              <w:spacing w:after="0" w:line="240" w:lineRule="auto"/>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Резерв мощности системы водоотведения</w:t>
            </w:r>
          </w:p>
        </w:tc>
        <w:tc>
          <w:tcPr>
            <w:tcW w:w="717" w:type="pct"/>
            <w:tcBorders>
              <w:top w:val="single" w:sz="4" w:space="0" w:color="auto"/>
              <w:left w:val="nil"/>
              <w:bottom w:val="single" w:sz="4" w:space="0" w:color="auto"/>
              <w:right w:val="single" w:sz="4" w:space="0" w:color="auto"/>
            </w:tcBorders>
          </w:tcPr>
          <w:p w:rsidR="003423DA" w:rsidRPr="00FB0686" w:rsidRDefault="003423DA" w:rsidP="001254DB">
            <w:pPr>
              <w:spacing w:after="0" w:line="240" w:lineRule="auto"/>
              <w:jc w:val="center"/>
              <w:rPr>
                <w:rFonts w:ascii="Times New Roman" w:eastAsia="Times New Roman" w:hAnsi="Times New Roman" w:cs="Times New Roman"/>
                <w:bCs/>
                <w:sz w:val="28"/>
                <w:szCs w:val="28"/>
              </w:rPr>
            </w:pPr>
            <w:r w:rsidRPr="00FB0686">
              <w:rPr>
                <w:rFonts w:ascii="Times New Roman" w:eastAsia="Times New Roman" w:hAnsi="Times New Roman" w:cs="Times New Roman"/>
                <w:sz w:val="28"/>
                <w:szCs w:val="28"/>
              </w:rPr>
              <w:t>куб.м/сут</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3423DA" w:rsidRPr="00FB0686" w:rsidRDefault="003423DA" w:rsidP="001254D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25,7</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rsidR="003423DA" w:rsidRPr="00FB0686" w:rsidRDefault="003423DA"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25,7</w:t>
            </w:r>
          </w:p>
        </w:tc>
      </w:tr>
    </w:tbl>
    <w:p w:rsidR="0046411F" w:rsidRPr="00FB0686" w:rsidRDefault="0046411F" w:rsidP="0046411F">
      <w:pPr>
        <w:spacing w:after="0" w:line="240" w:lineRule="auto"/>
        <w:ind w:left="1" w:firstLine="708"/>
        <w:jc w:val="both"/>
        <w:rPr>
          <w:rFonts w:ascii="Times New Roman" w:eastAsia="Times New Roman" w:hAnsi="Times New Roman" w:cs="Times New Roman"/>
          <w:sz w:val="28"/>
          <w:szCs w:val="28"/>
        </w:rPr>
      </w:pPr>
    </w:p>
    <w:p w:rsidR="0046411F" w:rsidRPr="00FB0686" w:rsidRDefault="0046411F" w:rsidP="0046411F">
      <w:pPr>
        <w:spacing w:after="0" w:line="240" w:lineRule="auto"/>
        <w:ind w:left="1" w:firstLine="708"/>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Ливневые и талые воды с территории </w:t>
      </w:r>
      <w:r w:rsidR="005E44C9">
        <w:rPr>
          <w:rFonts w:ascii="Times New Roman" w:eastAsia="Times New Roman" w:hAnsi="Times New Roman" w:cs="Times New Roman"/>
          <w:sz w:val="28"/>
          <w:szCs w:val="28"/>
        </w:rPr>
        <w:t>сельского поселения «Тёгринское»</w:t>
      </w:r>
      <w:r w:rsidRPr="00FB0686">
        <w:rPr>
          <w:rFonts w:ascii="Times New Roman" w:eastAsia="Times New Roman" w:hAnsi="Times New Roman" w:cs="Times New Roman"/>
          <w:sz w:val="28"/>
          <w:szCs w:val="28"/>
        </w:rPr>
        <w:t xml:space="preserve"> отводятся самотеком открытым способом и сбрасываются на рельеф. Ливневой канализации и сооружений их очистки на территории муниципального образования нет.</w:t>
      </w:r>
    </w:p>
    <w:p w:rsidR="0046411F" w:rsidRPr="00FB0686" w:rsidRDefault="0046411F" w:rsidP="0046411F">
      <w:pPr>
        <w:spacing w:after="0" w:line="240" w:lineRule="auto"/>
        <w:ind w:left="1" w:firstLine="708"/>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Ливневая канализация предназначена для своевременного отвода вод, что исключает скопление и застой дождевой и талой воды на кровле зданий, предотвращает подтопление фундамента и подвальных помещений, а также </w:t>
      </w:r>
      <w:r w:rsidRPr="00FB0686">
        <w:rPr>
          <w:rFonts w:ascii="Times New Roman" w:eastAsia="Times New Roman" w:hAnsi="Times New Roman" w:cs="Times New Roman"/>
          <w:sz w:val="28"/>
          <w:szCs w:val="28"/>
        </w:rPr>
        <w:lastRenderedPageBreak/>
        <w:t>увеличивает срок службы крыш, стен и фундамента строений, поддерживая оптимальный микроклимат в помещениях. Ливневая канализация также защищает дорожное полотно от разрушений, деформации, скопления луж, образования наледей.</w:t>
      </w:r>
    </w:p>
    <w:p w:rsidR="0046411F" w:rsidRPr="00FB0686" w:rsidRDefault="0046411F" w:rsidP="0046411F">
      <w:pPr>
        <w:spacing w:after="0" w:line="240" w:lineRule="auto"/>
        <w:ind w:left="1" w:firstLine="708"/>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Учитывая вышесказанное, для предотвращения инфильтрации сильно загрязненного  поверхностного  стока  в  грунтовые  воды  и  дальнейшего попадания  в  водные  объекты,  на  территории  необходимо  строительство полноценной ливневой канализации.</w:t>
      </w:r>
    </w:p>
    <w:p w:rsidR="0046411F" w:rsidRPr="00FB0686" w:rsidRDefault="0046411F" w:rsidP="00F851A8">
      <w:pPr>
        <w:pStyle w:val="a3"/>
        <w:spacing w:line="276" w:lineRule="auto"/>
        <w:ind w:firstLine="709"/>
        <w:jc w:val="both"/>
        <w:rPr>
          <w:b w:val="0"/>
          <w:spacing w:val="-1"/>
          <w:szCs w:val="28"/>
        </w:rPr>
      </w:pPr>
      <w:r w:rsidRPr="00FB0686">
        <w:rPr>
          <w:b w:val="0"/>
          <w:spacing w:val="-1"/>
          <w:szCs w:val="28"/>
        </w:rPr>
        <w:t xml:space="preserve">На ближайшую перспективу предусматривается сохранение численности населения </w:t>
      </w:r>
      <w:r w:rsidR="005E44C9">
        <w:rPr>
          <w:b w:val="0"/>
          <w:spacing w:val="-1"/>
          <w:szCs w:val="28"/>
        </w:rPr>
        <w:t>сельского поселения «Тёгринское»</w:t>
      </w:r>
      <w:r w:rsidRPr="00FB0686">
        <w:rPr>
          <w:b w:val="0"/>
          <w:spacing w:val="-1"/>
          <w:szCs w:val="28"/>
        </w:rPr>
        <w:t xml:space="preserve"> на уровне </w:t>
      </w:r>
      <w:r w:rsidR="00484EA4" w:rsidRPr="00FB0686">
        <w:rPr>
          <w:b w:val="0"/>
          <w:spacing w:val="-1"/>
          <w:szCs w:val="28"/>
        </w:rPr>
        <w:t>0,</w:t>
      </w:r>
      <w:r w:rsidR="00F851A8">
        <w:rPr>
          <w:b w:val="0"/>
          <w:spacing w:val="-1"/>
          <w:szCs w:val="28"/>
        </w:rPr>
        <w:t>6</w:t>
      </w:r>
      <w:r w:rsidRPr="00FB0686">
        <w:rPr>
          <w:b w:val="0"/>
          <w:spacing w:val="-1"/>
          <w:szCs w:val="28"/>
        </w:rPr>
        <w:t xml:space="preserve"> тыс. чел. Согласно данным федерального статистического наблюдения численность населения </w:t>
      </w:r>
      <w:r w:rsidR="005E44C9">
        <w:rPr>
          <w:b w:val="0"/>
          <w:spacing w:val="-1"/>
          <w:szCs w:val="28"/>
        </w:rPr>
        <w:t>сельского поселения «Тёгринское»</w:t>
      </w:r>
      <w:r w:rsidRPr="00FB0686">
        <w:rPr>
          <w:b w:val="0"/>
          <w:spacing w:val="-1"/>
          <w:szCs w:val="28"/>
        </w:rPr>
        <w:t xml:space="preserve"> за ряд последних лет имеет следующую тенденцию (таблица </w:t>
      </w:r>
      <w:r w:rsidR="009354CF" w:rsidRPr="00FB0686">
        <w:rPr>
          <w:b w:val="0"/>
          <w:spacing w:val="-1"/>
          <w:szCs w:val="28"/>
        </w:rPr>
        <w:t>1</w:t>
      </w:r>
      <w:r w:rsidR="005B2389" w:rsidRPr="00FB0686">
        <w:rPr>
          <w:b w:val="0"/>
          <w:spacing w:val="-1"/>
          <w:szCs w:val="28"/>
        </w:rPr>
        <w:t>3</w:t>
      </w:r>
      <w:r w:rsidRPr="00FB0686">
        <w:rPr>
          <w:b w:val="0"/>
          <w:spacing w:val="-1"/>
          <w:szCs w:val="28"/>
        </w:rPr>
        <w:t>).</w:t>
      </w:r>
    </w:p>
    <w:p w:rsidR="0046411F" w:rsidRPr="00FB0686" w:rsidRDefault="0046411F" w:rsidP="0046411F">
      <w:pPr>
        <w:pStyle w:val="a3"/>
        <w:keepNext/>
        <w:spacing w:line="276" w:lineRule="auto"/>
        <w:ind w:firstLine="709"/>
        <w:jc w:val="right"/>
        <w:rPr>
          <w:b w:val="0"/>
          <w:spacing w:val="-1"/>
          <w:szCs w:val="28"/>
        </w:rPr>
      </w:pPr>
      <w:r w:rsidRPr="00FB0686">
        <w:rPr>
          <w:b w:val="0"/>
          <w:spacing w:val="-1"/>
          <w:szCs w:val="28"/>
        </w:rPr>
        <w:t xml:space="preserve">Таблица </w:t>
      </w:r>
      <w:r w:rsidR="009354CF" w:rsidRPr="00FB0686">
        <w:rPr>
          <w:b w:val="0"/>
          <w:spacing w:val="-1"/>
          <w:szCs w:val="28"/>
        </w:rPr>
        <w:t>1</w:t>
      </w:r>
      <w:r w:rsidR="005B2389" w:rsidRPr="00FB0686">
        <w:rPr>
          <w:b w:val="0"/>
          <w:spacing w:val="-1"/>
          <w:szCs w:val="28"/>
        </w:rPr>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1656"/>
        <w:gridCol w:w="1473"/>
        <w:gridCol w:w="1473"/>
        <w:gridCol w:w="1471"/>
      </w:tblGrid>
      <w:tr w:rsidR="00FB0686" w:rsidRPr="00FB0686" w:rsidTr="00E55A2B">
        <w:trPr>
          <w:trHeight w:val="300"/>
        </w:trPr>
        <w:tc>
          <w:tcPr>
            <w:tcW w:w="1846" w:type="pct"/>
            <w:vMerge w:val="restart"/>
            <w:shd w:val="clear" w:color="auto" w:fill="auto"/>
            <w:vAlign w:val="center"/>
            <w:hideMark/>
          </w:tcPr>
          <w:p w:rsidR="00E55A2B" w:rsidRPr="00FB0686" w:rsidRDefault="00E55A2B" w:rsidP="007317A3">
            <w:pPr>
              <w:keepNext/>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Наименование</w:t>
            </w:r>
          </w:p>
        </w:tc>
        <w:tc>
          <w:tcPr>
            <w:tcW w:w="860" w:type="pct"/>
            <w:vMerge w:val="restart"/>
            <w:shd w:val="clear" w:color="auto" w:fill="auto"/>
            <w:vAlign w:val="center"/>
            <w:hideMark/>
          </w:tcPr>
          <w:p w:rsidR="00E55A2B" w:rsidRPr="00FB0686" w:rsidRDefault="00E55A2B" w:rsidP="007317A3">
            <w:pPr>
              <w:keepNext/>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Ед. изм.</w:t>
            </w:r>
          </w:p>
        </w:tc>
        <w:tc>
          <w:tcPr>
            <w:tcW w:w="765" w:type="pct"/>
            <w:shd w:val="clear" w:color="auto" w:fill="auto"/>
            <w:vAlign w:val="center"/>
            <w:hideMark/>
          </w:tcPr>
          <w:p w:rsidR="00E55A2B" w:rsidRPr="00FB0686" w:rsidRDefault="00E55A2B" w:rsidP="0020075E">
            <w:pPr>
              <w:keepNext/>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20</w:t>
            </w:r>
            <w:r w:rsidR="00F851A8">
              <w:rPr>
                <w:rFonts w:ascii="Times New Roman" w:eastAsia="Times New Roman" w:hAnsi="Times New Roman" w:cs="Times New Roman"/>
                <w:b/>
                <w:bCs/>
                <w:sz w:val="28"/>
                <w:szCs w:val="28"/>
              </w:rPr>
              <w:t>2</w:t>
            </w:r>
            <w:r w:rsidR="0020075E">
              <w:rPr>
                <w:rFonts w:ascii="Times New Roman" w:eastAsia="Times New Roman" w:hAnsi="Times New Roman" w:cs="Times New Roman"/>
                <w:b/>
                <w:bCs/>
                <w:sz w:val="28"/>
                <w:szCs w:val="28"/>
              </w:rPr>
              <w:t>3</w:t>
            </w:r>
            <w:r w:rsidRPr="00FB0686">
              <w:rPr>
                <w:rFonts w:ascii="Times New Roman" w:eastAsia="Times New Roman" w:hAnsi="Times New Roman" w:cs="Times New Roman"/>
                <w:b/>
                <w:bCs/>
                <w:sz w:val="28"/>
                <w:szCs w:val="28"/>
              </w:rPr>
              <w:t xml:space="preserve"> г.</w:t>
            </w:r>
          </w:p>
        </w:tc>
        <w:tc>
          <w:tcPr>
            <w:tcW w:w="765" w:type="pct"/>
            <w:shd w:val="clear" w:color="auto" w:fill="auto"/>
            <w:vAlign w:val="center"/>
            <w:hideMark/>
          </w:tcPr>
          <w:p w:rsidR="00E55A2B" w:rsidRPr="00FB0686" w:rsidRDefault="00E55A2B" w:rsidP="0020075E">
            <w:pPr>
              <w:keepNext/>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20</w:t>
            </w:r>
            <w:r w:rsidR="00F851A8">
              <w:rPr>
                <w:rFonts w:ascii="Times New Roman" w:eastAsia="Times New Roman" w:hAnsi="Times New Roman" w:cs="Times New Roman"/>
                <w:b/>
                <w:bCs/>
                <w:sz w:val="28"/>
                <w:szCs w:val="28"/>
              </w:rPr>
              <w:t>2</w:t>
            </w:r>
            <w:r w:rsidR="0020075E">
              <w:rPr>
                <w:rFonts w:ascii="Times New Roman" w:eastAsia="Times New Roman" w:hAnsi="Times New Roman" w:cs="Times New Roman"/>
                <w:b/>
                <w:bCs/>
                <w:sz w:val="28"/>
                <w:szCs w:val="28"/>
              </w:rPr>
              <w:t>4</w:t>
            </w:r>
            <w:r w:rsidRPr="00FB0686">
              <w:rPr>
                <w:rFonts w:ascii="Times New Roman" w:eastAsia="Times New Roman" w:hAnsi="Times New Roman" w:cs="Times New Roman"/>
                <w:b/>
                <w:bCs/>
                <w:sz w:val="28"/>
                <w:szCs w:val="28"/>
              </w:rPr>
              <w:t xml:space="preserve"> г.</w:t>
            </w:r>
          </w:p>
        </w:tc>
        <w:tc>
          <w:tcPr>
            <w:tcW w:w="764" w:type="pct"/>
            <w:shd w:val="clear" w:color="auto" w:fill="auto"/>
            <w:vAlign w:val="center"/>
            <w:hideMark/>
          </w:tcPr>
          <w:p w:rsidR="00E55A2B" w:rsidRPr="00FB0686" w:rsidRDefault="00E55A2B" w:rsidP="0020075E">
            <w:pPr>
              <w:keepNext/>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20</w:t>
            </w:r>
            <w:r w:rsidR="0020075E">
              <w:rPr>
                <w:rFonts w:ascii="Times New Roman" w:eastAsia="Times New Roman" w:hAnsi="Times New Roman" w:cs="Times New Roman"/>
                <w:b/>
                <w:bCs/>
                <w:sz w:val="28"/>
                <w:szCs w:val="28"/>
              </w:rPr>
              <w:t>40</w:t>
            </w:r>
            <w:r w:rsidRPr="00FB0686">
              <w:rPr>
                <w:rFonts w:ascii="Times New Roman" w:eastAsia="Times New Roman" w:hAnsi="Times New Roman" w:cs="Times New Roman"/>
                <w:b/>
                <w:bCs/>
                <w:sz w:val="28"/>
                <w:szCs w:val="28"/>
              </w:rPr>
              <w:t xml:space="preserve"> г.</w:t>
            </w:r>
          </w:p>
        </w:tc>
      </w:tr>
      <w:tr w:rsidR="00FB0686" w:rsidRPr="00FB0686" w:rsidTr="00E55A2B">
        <w:trPr>
          <w:trHeight w:val="300"/>
        </w:trPr>
        <w:tc>
          <w:tcPr>
            <w:tcW w:w="1846" w:type="pct"/>
            <w:vMerge/>
            <w:vAlign w:val="center"/>
            <w:hideMark/>
          </w:tcPr>
          <w:p w:rsidR="00E55A2B" w:rsidRPr="00FB0686" w:rsidRDefault="00E55A2B" w:rsidP="007317A3">
            <w:pPr>
              <w:keepNext/>
              <w:spacing w:after="0" w:line="240" w:lineRule="auto"/>
              <w:rPr>
                <w:rFonts w:ascii="Times New Roman" w:eastAsia="Times New Roman" w:hAnsi="Times New Roman" w:cs="Times New Roman"/>
                <w:b/>
                <w:bCs/>
                <w:sz w:val="28"/>
                <w:szCs w:val="28"/>
              </w:rPr>
            </w:pPr>
          </w:p>
        </w:tc>
        <w:tc>
          <w:tcPr>
            <w:tcW w:w="860" w:type="pct"/>
            <w:vMerge/>
            <w:vAlign w:val="center"/>
            <w:hideMark/>
          </w:tcPr>
          <w:p w:rsidR="00E55A2B" w:rsidRPr="00FB0686" w:rsidRDefault="00E55A2B" w:rsidP="007317A3">
            <w:pPr>
              <w:keepNext/>
              <w:spacing w:after="0" w:line="240" w:lineRule="auto"/>
              <w:rPr>
                <w:rFonts w:ascii="Times New Roman" w:eastAsia="Times New Roman" w:hAnsi="Times New Roman" w:cs="Times New Roman"/>
                <w:b/>
                <w:bCs/>
                <w:sz w:val="28"/>
                <w:szCs w:val="28"/>
              </w:rPr>
            </w:pPr>
          </w:p>
        </w:tc>
        <w:tc>
          <w:tcPr>
            <w:tcW w:w="765" w:type="pct"/>
            <w:shd w:val="clear" w:color="auto" w:fill="auto"/>
            <w:vAlign w:val="center"/>
            <w:hideMark/>
          </w:tcPr>
          <w:p w:rsidR="00E55A2B" w:rsidRPr="00FB0686" w:rsidRDefault="00E55A2B" w:rsidP="007317A3">
            <w:pPr>
              <w:keepNext/>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факт</w:t>
            </w:r>
          </w:p>
        </w:tc>
        <w:tc>
          <w:tcPr>
            <w:tcW w:w="765" w:type="pct"/>
            <w:shd w:val="clear" w:color="auto" w:fill="auto"/>
            <w:vAlign w:val="center"/>
            <w:hideMark/>
          </w:tcPr>
          <w:p w:rsidR="00E55A2B" w:rsidRPr="00FB0686" w:rsidRDefault="00E55A2B" w:rsidP="007317A3">
            <w:pPr>
              <w:keepNext/>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факт</w:t>
            </w:r>
          </w:p>
        </w:tc>
        <w:tc>
          <w:tcPr>
            <w:tcW w:w="764" w:type="pct"/>
            <w:shd w:val="clear" w:color="auto" w:fill="auto"/>
            <w:vAlign w:val="center"/>
            <w:hideMark/>
          </w:tcPr>
          <w:p w:rsidR="00E55A2B" w:rsidRPr="00FB0686" w:rsidRDefault="00E55A2B" w:rsidP="007317A3">
            <w:pPr>
              <w:keepNext/>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ожид.</w:t>
            </w:r>
          </w:p>
        </w:tc>
      </w:tr>
      <w:tr w:rsidR="00E55A2B" w:rsidRPr="00FB0686" w:rsidTr="00E55A2B">
        <w:trPr>
          <w:trHeight w:val="480"/>
        </w:trPr>
        <w:tc>
          <w:tcPr>
            <w:tcW w:w="1846" w:type="pct"/>
            <w:shd w:val="clear" w:color="auto" w:fill="auto"/>
            <w:vAlign w:val="center"/>
            <w:hideMark/>
          </w:tcPr>
          <w:p w:rsidR="00E55A2B" w:rsidRPr="00FB0686" w:rsidRDefault="00E55A2B" w:rsidP="007317A3">
            <w:pPr>
              <w:spacing w:after="0" w:line="240" w:lineRule="auto"/>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Среднегодовая численность населения</w:t>
            </w:r>
          </w:p>
        </w:tc>
        <w:tc>
          <w:tcPr>
            <w:tcW w:w="860" w:type="pct"/>
            <w:shd w:val="clear" w:color="auto" w:fill="auto"/>
            <w:vAlign w:val="center"/>
            <w:hideMark/>
          </w:tcPr>
          <w:p w:rsidR="00E55A2B" w:rsidRPr="00FB0686" w:rsidRDefault="00E55A2B" w:rsidP="007317A3">
            <w:pPr>
              <w:spacing w:after="0" w:line="240" w:lineRule="auto"/>
              <w:jc w:val="center"/>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тыс. чел.</w:t>
            </w:r>
          </w:p>
        </w:tc>
        <w:tc>
          <w:tcPr>
            <w:tcW w:w="765" w:type="pct"/>
            <w:shd w:val="clear" w:color="auto" w:fill="auto"/>
            <w:vAlign w:val="center"/>
            <w:hideMark/>
          </w:tcPr>
          <w:p w:rsidR="00E55A2B" w:rsidRPr="00FB0686" w:rsidRDefault="00484EA4" w:rsidP="00F851A8">
            <w:pPr>
              <w:spacing w:after="0" w:line="240" w:lineRule="auto"/>
              <w:jc w:val="center"/>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0,</w:t>
            </w:r>
            <w:r w:rsidR="00F851A8">
              <w:rPr>
                <w:rFonts w:ascii="Times New Roman" w:eastAsia="Times New Roman" w:hAnsi="Times New Roman" w:cs="Times New Roman"/>
                <w:sz w:val="28"/>
                <w:szCs w:val="28"/>
              </w:rPr>
              <w:t>7</w:t>
            </w:r>
          </w:p>
        </w:tc>
        <w:tc>
          <w:tcPr>
            <w:tcW w:w="765" w:type="pct"/>
            <w:shd w:val="clear" w:color="auto" w:fill="auto"/>
            <w:vAlign w:val="center"/>
            <w:hideMark/>
          </w:tcPr>
          <w:p w:rsidR="00E55A2B" w:rsidRPr="00FB0686" w:rsidRDefault="00484EA4" w:rsidP="00F851A8">
            <w:pPr>
              <w:spacing w:after="0" w:line="240" w:lineRule="auto"/>
              <w:jc w:val="center"/>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0,</w:t>
            </w:r>
            <w:r w:rsidR="00F851A8">
              <w:rPr>
                <w:rFonts w:ascii="Times New Roman" w:eastAsia="Times New Roman" w:hAnsi="Times New Roman" w:cs="Times New Roman"/>
                <w:sz w:val="28"/>
                <w:szCs w:val="28"/>
              </w:rPr>
              <w:t>6</w:t>
            </w:r>
          </w:p>
        </w:tc>
        <w:tc>
          <w:tcPr>
            <w:tcW w:w="764" w:type="pct"/>
            <w:shd w:val="clear" w:color="auto" w:fill="auto"/>
            <w:vAlign w:val="center"/>
            <w:hideMark/>
          </w:tcPr>
          <w:p w:rsidR="00E55A2B" w:rsidRPr="00FB0686" w:rsidRDefault="00484EA4" w:rsidP="00F851A8">
            <w:pPr>
              <w:spacing w:after="0" w:line="240" w:lineRule="auto"/>
              <w:jc w:val="center"/>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0,</w:t>
            </w:r>
            <w:r w:rsidR="00F851A8">
              <w:rPr>
                <w:rFonts w:ascii="Times New Roman" w:eastAsia="Times New Roman" w:hAnsi="Times New Roman" w:cs="Times New Roman"/>
                <w:sz w:val="28"/>
                <w:szCs w:val="28"/>
              </w:rPr>
              <w:t>6</w:t>
            </w:r>
          </w:p>
        </w:tc>
      </w:tr>
    </w:tbl>
    <w:p w:rsidR="0046411F" w:rsidRPr="00FB0686" w:rsidRDefault="0046411F" w:rsidP="0046411F">
      <w:pPr>
        <w:spacing w:after="0" w:line="240" w:lineRule="auto"/>
        <w:ind w:left="1" w:firstLine="708"/>
        <w:jc w:val="both"/>
        <w:rPr>
          <w:rFonts w:ascii="Times New Roman" w:eastAsia="Times New Roman" w:hAnsi="Times New Roman" w:cs="Times New Roman"/>
          <w:sz w:val="28"/>
          <w:szCs w:val="28"/>
        </w:rPr>
      </w:pPr>
    </w:p>
    <w:p w:rsidR="0046411F" w:rsidRPr="00FB0686" w:rsidRDefault="0046411F" w:rsidP="0046411F">
      <w:pPr>
        <w:spacing w:after="0" w:line="240" w:lineRule="auto"/>
        <w:ind w:left="1" w:firstLine="708"/>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Учитывая приведенные выше показатели динамики численности населения, представляется целесообразным планировать развитие систем водоотведения с учетом фактически сложившейся численности населения, так как от этого напрямую зависит размер финансовой нагрузки для жителей и предприятий </w:t>
      </w:r>
      <w:r w:rsidR="005E44C9">
        <w:rPr>
          <w:rFonts w:ascii="Times New Roman" w:eastAsia="Times New Roman" w:hAnsi="Times New Roman" w:cs="Times New Roman"/>
          <w:sz w:val="28"/>
          <w:szCs w:val="28"/>
        </w:rPr>
        <w:t>сельского поселения «Тёгринское»</w:t>
      </w:r>
      <w:r w:rsidRPr="00FB0686">
        <w:rPr>
          <w:rFonts w:ascii="Times New Roman" w:eastAsia="Times New Roman" w:hAnsi="Times New Roman" w:cs="Times New Roman"/>
          <w:sz w:val="28"/>
          <w:szCs w:val="28"/>
        </w:rPr>
        <w:t>.</w:t>
      </w:r>
    </w:p>
    <w:p w:rsidR="0046411F" w:rsidRPr="00FB0686" w:rsidRDefault="0046411F" w:rsidP="0046411F">
      <w:pPr>
        <w:spacing w:after="0" w:line="240" w:lineRule="auto"/>
        <w:ind w:left="1" w:firstLine="708"/>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Прогнозный баланс водоотведения (в сутки наибольшего водопотребления) с учетом численности населения </w:t>
      </w:r>
      <w:r w:rsidR="005E44C9">
        <w:rPr>
          <w:rFonts w:ascii="Times New Roman" w:eastAsia="Times New Roman" w:hAnsi="Times New Roman" w:cs="Times New Roman"/>
          <w:sz w:val="28"/>
          <w:szCs w:val="28"/>
        </w:rPr>
        <w:t>сельского поселения «Тёгринское»</w:t>
      </w:r>
      <w:r w:rsidRPr="00FB0686">
        <w:rPr>
          <w:rFonts w:ascii="Times New Roman" w:eastAsia="Times New Roman" w:hAnsi="Times New Roman" w:cs="Times New Roman"/>
          <w:sz w:val="28"/>
          <w:szCs w:val="28"/>
        </w:rPr>
        <w:t xml:space="preserve">, рассчитанный в соответствии со СНиП 2.04.03-85 (СП 32.13330.2012), представлен в таблице </w:t>
      </w:r>
      <w:r w:rsidR="009354CF" w:rsidRPr="00FB0686">
        <w:rPr>
          <w:rFonts w:ascii="Times New Roman" w:eastAsia="Times New Roman" w:hAnsi="Times New Roman" w:cs="Times New Roman"/>
          <w:sz w:val="28"/>
          <w:szCs w:val="28"/>
        </w:rPr>
        <w:t>1</w:t>
      </w:r>
      <w:r w:rsidR="005B2389" w:rsidRPr="00FB0686">
        <w:rPr>
          <w:rFonts w:ascii="Times New Roman" w:eastAsia="Times New Roman" w:hAnsi="Times New Roman" w:cs="Times New Roman"/>
          <w:sz w:val="28"/>
          <w:szCs w:val="28"/>
        </w:rPr>
        <w:t>4</w:t>
      </w:r>
      <w:r w:rsidRPr="00FB0686">
        <w:rPr>
          <w:rFonts w:ascii="Times New Roman" w:eastAsia="Times New Roman" w:hAnsi="Times New Roman" w:cs="Times New Roman"/>
          <w:sz w:val="28"/>
          <w:szCs w:val="28"/>
        </w:rPr>
        <w:t>.</w:t>
      </w:r>
    </w:p>
    <w:p w:rsidR="0046411F" w:rsidRPr="00FB0686" w:rsidRDefault="0046411F" w:rsidP="0046411F">
      <w:pPr>
        <w:pStyle w:val="a3"/>
        <w:keepNext/>
        <w:spacing w:line="276" w:lineRule="auto"/>
        <w:ind w:firstLine="709"/>
        <w:jc w:val="right"/>
        <w:rPr>
          <w:b w:val="0"/>
          <w:spacing w:val="-1"/>
          <w:szCs w:val="28"/>
        </w:rPr>
      </w:pPr>
      <w:r w:rsidRPr="00FB0686">
        <w:rPr>
          <w:b w:val="0"/>
          <w:spacing w:val="-1"/>
          <w:szCs w:val="28"/>
        </w:rPr>
        <w:t xml:space="preserve">Таблица </w:t>
      </w:r>
      <w:r w:rsidR="009354CF" w:rsidRPr="00FB0686">
        <w:rPr>
          <w:b w:val="0"/>
          <w:spacing w:val="-1"/>
          <w:szCs w:val="28"/>
        </w:rPr>
        <w:t>1</w:t>
      </w:r>
      <w:r w:rsidR="005B2389" w:rsidRPr="00FB0686">
        <w:rPr>
          <w:b w:val="0"/>
          <w:spacing w:val="-1"/>
          <w:szCs w:val="28"/>
        </w:rPr>
        <w:t>4</w:t>
      </w:r>
    </w:p>
    <w:tbl>
      <w:tblPr>
        <w:tblW w:w="5012" w:type="pct"/>
        <w:tblLook w:val="04A0" w:firstRow="1" w:lastRow="0" w:firstColumn="1" w:lastColumn="0" w:noHBand="0" w:noVBand="1"/>
      </w:tblPr>
      <w:tblGrid>
        <w:gridCol w:w="5699"/>
        <w:gridCol w:w="1347"/>
        <w:gridCol w:w="1198"/>
        <w:gridCol w:w="1407"/>
      </w:tblGrid>
      <w:tr w:rsidR="00F851A8" w:rsidRPr="00FB0686" w:rsidTr="00F851A8">
        <w:trPr>
          <w:trHeight w:val="20"/>
        </w:trPr>
        <w:tc>
          <w:tcPr>
            <w:tcW w:w="295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51A8" w:rsidRPr="00FB0686" w:rsidRDefault="00F851A8" w:rsidP="007317A3">
            <w:pPr>
              <w:keepNext/>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Показатель</w:t>
            </w:r>
          </w:p>
        </w:tc>
        <w:tc>
          <w:tcPr>
            <w:tcW w:w="682" w:type="pct"/>
            <w:tcBorders>
              <w:top w:val="single" w:sz="4" w:space="0" w:color="auto"/>
              <w:left w:val="nil"/>
              <w:bottom w:val="single" w:sz="4" w:space="0" w:color="auto"/>
              <w:right w:val="single" w:sz="4" w:space="0" w:color="auto"/>
            </w:tcBorders>
            <w:vAlign w:val="center"/>
          </w:tcPr>
          <w:p w:rsidR="00F851A8" w:rsidRPr="00FB0686" w:rsidRDefault="00F851A8" w:rsidP="00EF616B">
            <w:pPr>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Ед. изм.</w:t>
            </w:r>
          </w:p>
        </w:tc>
        <w:tc>
          <w:tcPr>
            <w:tcW w:w="62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51A8" w:rsidRPr="00FB0686" w:rsidRDefault="00F851A8" w:rsidP="0020075E">
            <w:pPr>
              <w:keepNext/>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20</w:t>
            </w:r>
            <w:r>
              <w:rPr>
                <w:rFonts w:ascii="Times New Roman" w:eastAsia="Times New Roman" w:hAnsi="Times New Roman" w:cs="Times New Roman"/>
                <w:b/>
                <w:bCs/>
                <w:sz w:val="28"/>
                <w:szCs w:val="28"/>
              </w:rPr>
              <w:t>2</w:t>
            </w:r>
            <w:r w:rsidR="0020075E">
              <w:rPr>
                <w:rFonts w:ascii="Times New Roman" w:eastAsia="Times New Roman" w:hAnsi="Times New Roman" w:cs="Times New Roman"/>
                <w:b/>
                <w:bCs/>
                <w:sz w:val="28"/>
                <w:szCs w:val="28"/>
              </w:rPr>
              <w:t>4</w:t>
            </w:r>
            <w:r w:rsidRPr="00FB0686">
              <w:rPr>
                <w:rFonts w:ascii="Times New Roman" w:eastAsia="Times New Roman" w:hAnsi="Times New Roman" w:cs="Times New Roman"/>
                <w:b/>
                <w:bCs/>
                <w:sz w:val="28"/>
                <w:szCs w:val="28"/>
              </w:rPr>
              <w:t xml:space="preserve"> г.</w:t>
            </w:r>
          </w:p>
        </w:tc>
        <w:tc>
          <w:tcPr>
            <w:tcW w:w="734" w:type="pct"/>
            <w:tcBorders>
              <w:top w:val="single" w:sz="4" w:space="0" w:color="auto"/>
              <w:left w:val="nil"/>
              <w:bottom w:val="single" w:sz="4" w:space="0" w:color="auto"/>
              <w:right w:val="single" w:sz="4" w:space="0" w:color="auto"/>
            </w:tcBorders>
            <w:shd w:val="clear" w:color="auto" w:fill="auto"/>
            <w:noWrap/>
            <w:vAlign w:val="center"/>
            <w:hideMark/>
          </w:tcPr>
          <w:p w:rsidR="00F851A8" w:rsidRPr="00FB0686" w:rsidRDefault="00F851A8" w:rsidP="0020075E">
            <w:pPr>
              <w:keepNext/>
              <w:spacing w:after="0" w:line="240" w:lineRule="auto"/>
              <w:jc w:val="center"/>
              <w:rPr>
                <w:rFonts w:ascii="Times New Roman" w:eastAsia="Times New Roman" w:hAnsi="Times New Roman" w:cs="Times New Roman"/>
                <w:b/>
                <w:bCs/>
                <w:sz w:val="28"/>
                <w:szCs w:val="28"/>
              </w:rPr>
            </w:pPr>
            <w:r w:rsidRPr="00FB0686">
              <w:rPr>
                <w:rFonts w:ascii="Times New Roman" w:eastAsia="Times New Roman" w:hAnsi="Times New Roman" w:cs="Times New Roman"/>
                <w:b/>
                <w:bCs/>
                <w:sz w:val="28"/>
                <w:szCs w:val="28"/>
              </w:rPr>
              <w:t>20</w:t>
            </w:r>
            <w:r w:rsidR="0020075E">
              <w:rPr>
                <w:rFonts w:ascii="Times New Roman" w:eastAsia="Times New Roman" w:hAnsi="Times New Roman" w:cs="Times New Roman"/>
                <w:b/>
                <w:bCs/>
                <w:sz w:val="28"/>
                <w:szCs w:val="28"/>
              </w:rPr>
              <w:t>40</w:t>
            </w:r>
            <w:r w:rsidRPr="00FB0686">
              <w:rPr>
                <w:rFonts w:ascii="Times New Roman" w:eastAsia="Times New Roman" w:hAnsi="Times New Roman" w:cs="Times New Roman"/>
                <w:b/>
                <w:bCs/>
                <w:sz w:val="28"/>
                <w:szCs w:val="28"/>
              </w:rPr>
              <w:t xml:space="preserve"> г.</w:t>
            </w:r>
          </w:p>
        </w:tc>
      </w:tr>
      <w:tr w:rsidR="00F851A8" w:rsidRPr="00FB0686" w:rsidTr="00F851A8">
        <w:trPr>
          <w:trHeight w:val="20"/>
        </w:trPr>
        <w:tc>
          <w:tcPr>
            <w:tcW w:w="2958" w:type="pct"/>
            <w:tcBorders>
              <w:top w:val="nil"/>
              <w:left w:val="single" w:sz="4" w:space="0" w:color="auto"/>
              <w:bottom w:val="single" w:sz="4" w:space="0" w:color="auto"/>
              <w:right w:val="single" w:sz="4" w:space="0" w:color="auto"/>
            </w:tcBorders>
            <w:shd w:val="clear" w:color="auto" w:fill="auto"/>
            <w:vAlign w:val="center"/>
            <w:hideMark/>
          </w:tcPr>
          <w:p w:rsidR="00F851A8" w:rsidRPr="00FB0686" w:rsidRDefault="00F851A8" w:rsidP="00F851A8">
            <w:pPr>
              <w:spacing w:after="0" w:line="240" w:lineRule="auto"/>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Суммарный объем пропуска сточных вод</w:t>
            </w:r>
          </w:p>
        </w:tc>
        <w:tc>
          <w:tcPr>
            <w:tcW w:w="682" w:type="pct"/>
            <w:tcBorders>
              <w:top w:val="single" w:sz="4" w:space="0" w:color="auto"/>
              <w:left w:val="nil"/>
              <w:bottom w:val="single" w:sz="4" w:space="0" w:color="auto"/>
              <w:right w:val="single" w:sz="4" w:space="0" w:color="auto"/>
            </w:tcBorders>
          </w:tcPr>
          <w:p w:rsidR="00F851A8" w:rsidRPr="00FB0686" w:rsidRDefault="00F851A8" w:rsidP="00EF616B">
            <w:pPr>
              <w:spacing w:after="0" w:line="240" w:lineRule="auto"/>
              <w:jc w:val="center"/>
              <w:rPr>
                <w:rFonts w:ascii="Times New Roman" w:eastAsia="Times New Roman" w:hAnsi="Times New Roman" w:cs="Times New Roman"/>
                <w:bCs/>
                <w:sz w:val="28"/>
                <w:szCs w:val="28"/>
              </w:rPr>
            </w:pPr>
            <w:r w:rsidRPr="00FB0686">
              <w:rPr>
                <w:rFonts w:ascii="Times New Roman" w:eastAsia="Times New Roman" w:hAnsi="Times New Roman" w:cs="Times New Roman"/>
                <w:sz w:val="28"/>
                <w:szCs w:val="28"/>
              </w:rPr>
              <w:t>куб.м/сут</w:t>
            </w:r>
          </w:p>
        </w:tc>
        <w:tc>
          <w:tcPr>
            <w:tcW w:w="626" w:type="pct"/>
            <w:tcBorders>
              <w:top w:val="nil"/>
              <w:left w:val="single" w:sz="4" w:space="0" w:color="auto"/>
              <w:bottom w:val="single" w:sz="4" w:space="0" w:color="auto"/>
              <w:right w:val="single" w:sz="4" w:space="0" w:color="auto"/>
            </w:tcBorders>
            <w:shd w:val="clear" w:color="auto" w:fill="auto"/>
            <w:vAlign w:val="center"/>
            <w:hideMark/>
          </w:tcPr>
          <w:p w:rsidR="00F851A8" w:rsidRPr="00FB0686" w:rsidRDefault="00F851A8"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24,3</w:t>
            </w:r>
          </w:p>
        </w:tc>
        <w:tc>
          <w:tcPr>
            <w:tcW w:w="734" w:type="pct"/>
            <w:tcBorders>
              <w:top w:val="nil"/>
              <w:left w:val="nil"/>
              <w:bottom w:val="single" w:sz="4" w:space="0" w:color="auto"/>
              <w:right w:val="single" w:sz="4" w:space="0" w:color="auto"/>
            </w:tcBorders>
            <w:shd w:val="clear" w:color="auto" w:fill="auto"/>
            <w:vAlign w:val="center"/>
            <w:hideMark/>
          </w:tcPr>
          <w:p w:rsidR="00F851A8" w:rsidRPr="00FB0686" w:rsidRDefault="00F851A8"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24,3</w:t>
            </w:r>
          </w:p>
        </w:tc>
      </w:tr>
      <w:tr w:rsidR="00F851A8" w:rsidRPr="00FB0686" w:rsidTr="00F851A8">
        <w:trPr>
          <w:trHeight w:val="20"/>
        </w:trPr>
        <w:tc>
          <w:tcPr>
            <w:tcW w:w="2958" w:type="pct"/>
            <w:tcBorders>
              <w:top w:val="nil"/>
              <w:left w:val="single" w:sz="4" w:space="0" w:color="auto"/>
              <w:bottom w:val="single" w:sz="4" w:space="0" w:color="auto"/>
              <w:right w:val="single" w:sz="4" w:space="0" w:color="auto"/>
            </w:tcBorders>
            <w:shd w:val="clear" w:color="auto" w:fill="auto"/>
            <w:vAlign w:val="center"/>
            <w:hideMark/>
          </w:tcPr>
          <w:p w:rsidR="00F851A8" w:rsidRPr="00FB0686" w:rsidRDefault="00F851A8" w:rsidP="00F851A8">
            <w:pPr>
              <w:spacing w:after="0" w:line="240" w:lineRule="auto"/>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Установленная мощность системы водоотведения</w:t>
            </w:r>
          </w:p>
        </w:tc>
        <w:tc>
          <w:tcPr>
            <w:tcW w:w="682" w:type="pct"/>
            <w:tcBorders>
              <w:top w:val="single" w:sz="4" w:space="0" w:color="auto"/>
              <w:left w:val="nil"/>
              <w:bottom w:val="single" w:sz="4" w:space="0" w:color="auto"/>
              <w:right w:val="single" w:sz="4" w:space="0" w:color="auto"/>
            </w:tcBorders>
          </w:tcPr>
          <w:p w:rsidR="00F851A8" w:rsidRPr="00FB0686" w:rsidRDefault="00F851A8" w:rsidP="00EF616B">
            <w:pPr>
              <w:spacing w:after="0" w:line="240" w:lineRule="auto"/>
              <w:jc w:val="center"/>
              <w:rPr>
                <w:rFonts w:ascii="Times New Roman" w:eastAsia="Times New Roman" w:hAnsi="Times New Roman" w:cs="Times New Roman"/>
                <w:bCs/>
                <w:sz w:val="28"/>
                <w:szCs w:val="28"/>
              </w:rPr>
            </w:pPr>
            <w:r w:rsidRPr="00FB0686">
              <w:rPr>
                <w:rFonts w:ascii="Times New Roman" w:eastAsia="Times New Roman" w:hAnsi="Times New Roman" w:cs="Times New Roman"/>
                <w:sz w:val="28"/>
                <w:szCs w:val="28"/>
              </w:rPr>
              <w:t>куб.м/сут</w:t>
            </w:r>
          </w:p>
        </w:tc>
        <w:tc>
          <w:tcPr>
            <w:tcW w:w="626" w:type="pct"/>
            <w:tcBorders>
              <w:top w:val="nil"/>
              <w:left w:val="single" w:sz="4" w:space="0" w:color="auto"/>
              <w:bottom w:val="single" w:sz="4" w:space="0" w:color="auto"/>
              <w:right w:val="single" w:sz="4" w:space="0" w:color="auto"/>
            </w:tcBorders>
            <w:shd w:val="clear" w:color="auto" w:fill="auto"/>
            <w:vAlign w:val="center"/>
            <w:hideMark/>
          </w:tcPr>
          <w:p w:rsidR="00F851A8" w:rsidRPr="00FB0686" w:rsidRDefault="00F851A8" w:rsidP="00EF616B">
            <w:pPr>
              <w:spacing w:after="0" w:line="240" w:lineRule="auto"/>
              <w:jc w:val="center"/>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50,0</w:t>
            </w:r>
          </w:p>
        </w:tc>
        <w:tc>
          <w:tcPr>
            <w:tcW w:w="734" w:type="pct"/>
            <w:tcBorders>
              <w:top w:val="nil"/>
              <w:left w:val="nil"/>
              <w:bottom w:val="single" w:sz="4" w:space="0" w:color="auto"/>
              <w:right w:val="single" w:sz="4" w:space="0" w:color="auto"/>
            </w:tcBorders>
            <w:shd w:val="clear" w:color="auto" w:fill="auto"/>
            <w:vAlign w:val="center"/>
            <w:hideMark/>
          </w:tcPr>
          <w:p w:rsidR="00F851A8" w:rsidRPr="00FB0686" w:rsidRDefault="00F851A8" w:rsidP="00EF616B">
            <w:pPr>
              <w:spacing w:after="0" w:line="240" w:lineRule="auto"/>
              <w:jc w:val="center"/>
              <w:rPr>
                <w:rFonts w:ascii="Times New Roman" w:eastAsia="Times New Roman" w:hAnsi="Times New Roman" w:cs="Times New Roman"/>
                <w:bCs/>
                <w:sz w:val="28"/>
                <w:szCs w:val="28"/>
              </w:rPr>
            </w:pPr>
            <w:r w:rsidRPr="00FB0686">
              <w:rPr>
                <w:rFonts w:ascii="Times New Roman" w:eastAsia="Times New Roman" w:hAnsi="Times New Roman" w:cs="Times New Roman"/>
                <w:bCs/>
                <w:sz w:val="28"/>
                <w:szCs w:val="28"/>
              </w:rPr>
              <w:t>50,0</w:t>
            </w:r>
          </w:p>
        </w:tc>
      </w:tr>
      <w:tr w:rsidR="00F851A8" w:rsidRPr="00FB0686" w:rsidTr="00F851A8">
        <w:trPr>
          <w:trHeight w:val="20"/>
        </w:trPr>
        <w:tc>
          <w:tcPr>
            <w:tcW w:w="2958" w:type="pct"/>
            <w:tcBorders>
              <w:top w:val="nil"/>
              <w:left w:val="single" w:sz="4" w:space="0" w:color="auto"/>
              <w:bottom w:val="single" w:sz="4" w:space="0" w:color="auto"/>
              <w:right w:val="single" w:sz="4" w:space="0" w:color="auto"/>
            </w:tcBorders>
            <w:shd w:val="clear" w:color="auto" w:fill="auto"/>
            <w:vAlign w:val="center"/>
            <w:hideMark/>
          </w:tcPr>
          <w:p w:rsidR="00F851A8" w:rsidRPr="00FB0686" w:rsidRDefault="00F851A8" w:rsidP="00F851A8">
            <w:pPr>
              <w:spacing w:after="0" w:line="240" w:lineRule="auto"/>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Резерв мощности системы водоотведения</w:t>
            </w:r>
          </w:p>
        </w:tc>
        <w:tc>
          <w:tcPr>
            <w:tcW w:w="682" w:type="pct"/>
            <w:tcBorders>
              <w:top w:val="single" w:sz="4" w:space="0" w:color="auto"/>
              <w:left w:val="nil"/>
              <w:bottom w:val="single" w:sz="4" w:space="0" w:color="auto"/>
              <w:right w:val="single" w:sz="4" w:space="0" w:color="auto"/>
            </w:tcBorders>
          </w:tcPr>
          <w:p w:rsidR="00F851A8" w:rsidRPr="00FB0686" w:rsidRDefault="00F851A8" w:rsidP="00EF616B">
            <w:pPr>
              <w:spacing w:after="0" w:line="240" w:lineRule="auto"/>
              <w:jc w:val="center"/>
              <w:rPr>
                <w:rFonts w:ascii="Times New Roman" w:eastAsia="Times New Roman" w:hAnsi="Times New Roman" w:cs="Times New Roman"/>
                <w:bCs/>
                <w:sz w:val="28"/>
                <w:szCs w:val="28"/>
              </w:rPr>
            </w:pPr>
            <w:r w:rsidRPr="00FB0686">
              <w:rPr>
                <w:rFonts w:ascii="Times New Roman" w:eastAsia="Times New Roman" w:hAnsi="Times New Roman" w:cs="Times New Roman"/>
                <w:sz w:val="28"/>
                <w:szCs w:val="28"/>
              </w:rPr>
              <w:t>куб.м/сут</w:t>
            </w:r>
          </w:p>
        </w:tc>
        <w:tc>
          <w:tcPr>
            <w:tcW w:w="626" w:type="pct"/>
            <w:tcBorders>
              <w:top w:val="nil"/>
              <w:left w:val="single" w:sz="4" w:space="0" w:color="auto"/>
              <w:bottom w:val="single" w:sz="4" w:space="0" w:color="auto"/>
              <w:right w:val="single" w:sz="4" w:space="0" w:color="auto"/>
            </w:tcBorders>
            <w:shd w:val="clear" w:color="auto" w:fill="auto"/>
            <w:vAlign w:val="center"/>
            <w:hideMark/>
          </w:tcPr>
          <w:p w:rsidR="00F851A8" w:rsidRPr="00FB0686" w:rsidRDefault="00F851A8"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25,7</w:t>
            </w:r>
          </w:p>
        </w:tc>
        <w:tc>
          <w:tcPr>
            <w:tcW w:w="734" w:type="pct"/>
            <w:tcBorders>
              <w:top w:val="nil"/>
              <w:left w:val="nil"/>
              <w:bottom w:val="single" w:sz="4" w:space="0" w:color="auto"/>
              <w:right w:val="single" w:sz="4" w:space="0" w:color="auto"/>
            </w:tcBorders>
            <w:shd w:val="clear" w:color="auto" w:fill="auto"/>
            <w:vAlign w:val="center"/>
            <w:hideMark/>
          </w:tcPr>
          <w:p w:rsidR="00F851A8" w:rsidRPr="00FB0686" w:rsidRDefault="00F851A8" w:rsidP="00EF616B">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25,7</w:t>
            </w:r>
          </w:p>
        </w:tc>
      </w:tr>
    </w:tbl>
    <w:p w:rsidR="0046411F" w:rsidRPr="00FB0686" w:rsidRDefault="0046411F" w:rsidP="0046411F">
      <w:pPr>
        <w:spacing w:after="0" w:line="240" w:lineRule="auto"/>
        <w:ind w:left="1" w:firstLine="708"/>
        <w:jc w:val="both"/>
        <w:rPr>
          <w:rFonts w:ascii="Times New Roman" w:eastAsia="Times New Roman" w:hAnsi="Times New Roman" w:cs="Times New Roman"/>
          <w:sz w:val="28"/>
          <w:szCs w:val="28"/>
        </w:rPr>
      </w:pPr>
    </w:p>
    <w:p w:rsidR="0046411F" w:rsidRPr="00FB0686" w:rsidRDefault="0046411F" w:rsidP="0046411F">
      <w:pPr>
        <w:spacing w:after="0" w:line="240" w:lineRule="auto"/>
        <w:ind w:left="1" w:firstLine="708"/>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Анализ данных таблицы </w:t>
      </w:r>
      <w:r w:rsidR="009354CF" w:rsidRPr="00FB0686">
        <w:rPr>
          <w:rFonts w:ascii="Times New Roman" w:eastAsia="Times New Roman" w:hAnsi="Times New Roman" w:cs="Times New Roman"/>
          <w:sz w:val="28"/>
          <w:szCs w:val="28"/>
        </w:rPr>
        <w:t>1</w:t>
      </w:r>
      <w:r w:rsidR="005B2389" w:rsidRPr="00FB0686">
        <w:rPr>
          <w:rFonts w:ascii="Times New Roman" w:eastAsia="Times New Roman" w:hAnsi="Times New Roman" w:cs="Times New Roman"/>
          <w:sz w:val="28"/>
          <w:szCs w:val="28"/>
        </w:rPr>
        <w:t>4</w:t>
      </w:r>
      <w:r w:rsidRPr="00FB0686">
        <w:rPr>
          <w:rFonts w:ascii="Times New Roman" w:eastAsia="Times New Roman" w:hAnsi="Times New Roman" w:cs="Times New Roman"/>
          <w:sz w:val="28"/>
          <w:szCs w:val="28"/>
        </w:rPr>
        <w:t xml:space="preserve"> показывает, что дефицит мощности в системе централизованного водоотведения к 20</w:t>
      </w:r>
      <w:r w:rsidR="0020075E">
        <w:rPr>
          <w:rFonts w:ascii="Times New Roman" w:eastAsia="Times New Roman" w:hAnsi="Times New Roman" w:cs="Times New Roman"/>
          <w:sz w:val="28"/>
          <w:szCs w:val="28"/>
        </w:rPr>
        <w:t>40</w:t>
      </w:r>
      <w:r w:rsidRPr="00FB0686">
        <w:rPr>
          <w:rFonts w:ascii="Times New Roman" w:eastAsia="Times New Roman" w:hAnsi="Times New Roman" w:cs="Times New Roman"/>
          <w:sz w:val="28"/>
          <w:szCs w:val="28"/>
        </w:rPr>
        <w:t xml:space="preserve"> году не возникает. Мощности существующих систем водоотведения покрывают перспективные потребности на весь период реализации схемы водоотведения с существенным запасом.</w:t>
      </w:r>
    </w:p>
    <w:p w:rsidR="0046411F" w:rsidRPr="00FB0686" w:rsidRDefault="0046411F" w:rsidP="0046411F">
      <w:pPr>
        <w:spacing w:after="0" w:line="240" w:lineRule="auto"/>
        <w:ind w:left="1" w:firstLine="708"/>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В соответствии с Федеральным законом от 07.12.2011 г. №416-ФЗ «О водоснабжении и водоотведении», органы местного самоуправления поселений, городских округов для каждой централизованной системы водоотведения определяют гарантирующую организацию и устанавливают зоны ее </w:t>
      </w:r>
      <w:r w:rsidRPr="00FB0686">
        <w:rPr>
          <w:rFonts w:ascii="Times New Roman" w:eastAsia="Times New Roman" w:hAnsi="Times New Roman" w:cs="Times New Roman"/>
          <w:sz w:val="28"/>
          <w:szCs w:val="28"/>
        </w:rPr>
        <w:lastRenderedPageBreak/>
        <w:t>деятельности. Организация, осуществляющая водоотведение и эксплуатирующая канализационные сети, наделяется статусом гарантирующей организации, если к канализационным сетям этой организации присоединено наибольшее количество абонентов из всех организаций, осуществляющих водоотведение.</w:t>
      </w:r>
    </w:p>
    <w:p w:rsidR="008A1412" w:rsidRPr="00FB0686" w:rsidRDefault="008A1412" w:rsidP="008A1412">
      <w:pPr>
        <w:tabs>
          <w:tab w:val="left" w:pos="1276"/>
        </w:tabs>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На территории </w:t>
      </w:r>
      <w:r w:rsidR="005E44C9">
        <w:rPr>
          <w:rFonts w:ascii="Times New Roman" w:eastAsia="Times New Roman" w:hAnsi="Times New Roman" w:cs="Times New Roman"/>
          <w:sz w:val="28"/>
          <w:szCs w:val="28"/>
        </w:rPr>
        <w:t>сельского поселения «Тёгринское»</w:t>
      </w:r>
      <w:r w:rsidRPr="00FB0686">
        <w:rPr>
          <w:rFonts w:ascii="Times New Roman" w:eastAsia="Times New Roman" w:hAnsi="Times New Roman" w:cs="Times New Roman"/>
          <w:sz w:val="28"/>
          <w:szCs w:val="28"/>
        </w:rPr>
        <w:t xml:space="preserve"> </w:t>
      </w:r>
      <w:r w:rsidR="005E44C9">
        <w:rPr>
          <w:rFonts w:ascii="Times New Roman" w:eastAsia="Times New Roman" w:hAnsi="Times New Roman" w:cs="Times New Roman"/>
          <w:sz w:val="28"/>
          <w:szCs w:val="28"/>
        </w:rPr>
        <w:t>ООО «АРХОБЛВОД»</w:t>
      </w:r>
      <w:r w:rsidRPr="00FB0686">
        <w:rPr>
          <w:rFonts w:ascii="Times New Roman" w:eastAsia="Times New Roman" w:hAnsi="Times New Roman" w:cs="Times New Roman"/>
          <w:sz w:val="28"/>
          <w:szCs w:val="28"/>
        </w:rPr>
        <w:t xml:space="preserve"> является организацией коммунального комплекса в сфере водоотведения, к сетям которой присоединено наибольшее количество абонентов. В связи с этим </w:t>
      </w:r>
      <w:r w:rsidR="005E44C9">
        <w:rPr>
          <w:rFonts w:ascii="Times New Roman" w:eastAsia="Times New Roman" w:hAnsi="Times New Roman" w:cs="Times New Roman"/>
          <w:sz w:val="28"/>
          <w:szCs w:val="28"/>
        </w:rPr>
        <w:t>ООО «АРХОБЛВОД»</w:t>
      </w:r>
      <w:r w:rsidRPr="00FB0686">
        <w:rPr>
          <w:rFonts w:ascii="Times New Roman" w:eastAsia="Times New Roman" w:hAnsi="Times New Roman" w:cs="Times New Roman"/>
          <w:sz w:val="28"/>
          <w:szCs w:val="28"/>
        </w:rPr>
        <w:t xml:space="preserve"> наделяется статусом гарантирующей организации.</w:t>
      </w:r>
    </w:p>
    <w:p w:rsidR="008A1412" w:rsidRPr="00FB0686" w:rsidRDefault="008A1412" w:rsidP="007C5A03">
      <w:pPr>
        <w:tabs>
          <w:tab w:val="left" w:pos="1276"/>
        </w:tabs>
        <w:spacing w:after="0" w:line="240" w:lineRule="auto"/>
        <w:ind w:firstLine="709"/>
        <w:jc w:val="both"/>
        <w:rPr>
          <w:rFonts w:ascii="Times New Roman" w:eastAsia="Times New Roman" w:hAnsi="Times New Roman" w:cs="Times New Roman"/>
          <w:sz w:val="28"/>
          <w:szCs w:val="28"/>
        </w:rPr>
      </w:pPr>
    </w:p>
    <w:p w:rsidR="0046411F" w:rsidRPr="00FB0686" w:rsidRDefault="0046411F" w:rsidP="0046411F">
      <w:pPr>
        <w:spacing w:after="0" w:line="240" w:lineRule="auto"/>
        <w:ind w:left="1" w:firstLine="708"/>
        <w:jc w:val="both"/>
        <w:rPr>
          <w:rFonts w:ascii="Times New Roman" w:eastAsia="Times New Roman" w:hAnsi="Times New Roman" w:cs="Times New Roman"/>
          <w:sz w:val="28"/>
          <w:szCs w:val="28"/>
        </w:rPr>
      </w:pPr>
    </w:p>
    <w:p w:rsidR="0046411F" w:rsidRPr="00FB0686" w:rsidRDefault="0046411F" w:rsidP="0046411F">
      <w:pPr>
        <w:spacing w:after="0" w:line="240" w:lineRule="auto"/>
        <w:ind w:left="1" w:firstLine="708"/>
        <w:jc w:val="both"/>
        <w:rPr>
          <w:rFonts w:ascii="Times New Roman" w:eastAsia="Times New Roman" w:hAnsi="Times New Roman" w:cs="Times New Roman"/>
          <w:sz w:val="28"/>
          <w:szCs w:val="28"/>
        </w:rPr>
      </w:pPr>
    </w:p>
    <w:p w:rsidR="0046411F" w:rsidRPr="00FB0686" w:rsidRDefault="0046411F" w:rsidP="0046411F">
      <w:pPr>
        <w:spacing w:after="0" w:line="240" w:lineRule="auto"/>
        <w:ind w:left="1" w:firstLine="708"/>
        <w:jc w:val="both"/>
        <w:rPr>
          <w:rFonts w:ascii="Times New Roman" w:eastAsia="Times New Roman" w:hAnsi="Times New Roman" w:cs="Times New Roman"/>
          <w:sz w:val="28"/>
          <w:szCs w:val="28"/>
        </w:rPr>
      </w:pPr>
    </w:p>
    <w:p w:rsidR="0046411F" w:rsidRPr="00FB0686" w:rsidRDefault="0046411F" w:rsidP="0046411F">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28" w:name="_Toc489446758"/>
      <w:bookmarkStart w:id="29" w:name="_Toc496787845"/>
      <w:r w:rsidRPr="00FB0686">
        <w:rPr>
          <w:rFonts w:eastAsia="Times New Roman" w:cs="Times New Roman"/>
          <w:b/>
          <w:bCs/>
          <w:caps/>
          <w:color w:val="auto"/>
          <w:spacing w:val="20"/>
          <w:kern w:val="32"/>
          <w:sz w:val="34"/>
          <w:szCs w:val="34"/>
        </w:rPr>
        <w:lastRenderedPageBreak/>
        <w:t>11. Прогноз объема сточных вод</w:t>
      </w:r>
      <w:bookmarkEnd w:id="28"/>
      <w:bookmarkEnd w:id="29"/>
    </w:p>
    <w:p w:rsidR="0046411F" w:rsidRPr="00FB0686" w:rsidRDefault="0046411F" w:rsidP="0046411F">
      <w:pPr>
        <w:pStyle w:val="a3"/>
        <w:spacing w:line="276" w:lineRule="auto"/>
        <w:ind w:firstLine="709"/>
        <w:jc w:val="both"/>
        <w:rPr>
          <w:b w:val="0"/>
          <w:spacing w:val="-1"/>
          <w:szCs w:val="28"/>
        </w:rPr>
      </w:pPr>
    </w:p>
    <w:p w:rsidR="0046411F" w:rsidRPr="00FB0686" w:rsidRDefault="0046411F" w:rsidP="0046411F">
      <w:pPr>
        <w:spacing w:after="0" w:line="240" w:lineRule="auto"/>
        <w:ind w:left="1" w:firstLine="708"/>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Прогнозный объем пропуска сточных вод в </w:t>
      </w:r>
      <w:r w:rsidR="005E44C9">
        <w:rPr>
          <w:rFonts w:ascii="Times New Roman" w:eastAsia="Times New Roman" w:hAnsi="Times New Roman" w:cs="Times New Roman"/>
          <w:sz w:val="28"/>
          <w:szCs w:val="28"/>
        </w:rPr>
        <w:t>сельском поселении «Тёгринское»</w:t>
      </w:r>
      <w:r w:rsidRPr="00FB0686">
        <w:rPr>
          <w:rFonts w:ascii="Times New Roman" w:eastAsia="Times New Roman" w:hAnsi="Times New Roman" w:cs="Times New Roman"/>
          <w:sz w:val="28"/>
          <w:szCs w:val="28"/>
        </w:rPr>
        <w:t xml:space="preserve"> представлен в таблице </w:t>
      </w:r>
      <w:r w:rsidR="009354CF" w:rsidRPr="00FB0686">
        <w:rPr>
          <w:rFonts w:ascii="Times New Roman" w:eastAsia="Times New Roman" w:hAnsi="Times New Roman" w:cs="Times New Roman"/>
          <w:sz w:val="28"/>
          <w:szCs w:val="28"/>
        </w:rPr>
        <w:t>1</w:t>
      </w:r>
      <w:r w:rsidR="005B2389" w:rsidRPr="00FB0686">
        <w:rPr>
          <w:rFonts w:ascii="Times New Roman" w:eastAsia="Times New Roman" w:hAnsi="Times New Roman" w:cs="Times New Roman"/>
          <w:sz w:val="28"/>
          <w:szCs w:val="28"/>
        </w:rPr>
        <w:t>5</w:t>
      </w:r>
      <w:r w:rsidRPr="00FB0686">
        <w:rPr>
          <w:rFonts w:ascii="Times New Roman" w:eastAsia="Times New Roman" w:hAnsi="Times New Roman" w:cs="Times New Roman"/>
          <w:sz w:val="28"/>
          <w:szCs w:val="28"/>
        </w:rPr>
        <w:t>.</w:t>
      </w:r>
    </w:p>
    <w:p w:rsidR="0046411F" w:rsidRPr="00FB0686" w:rsidRDefault="0046411F" w:rsidP="0046411F">
      <w:pPr>
        <w:pStyle w:val="a3"/>
        <w:spacing w:line="276" w:lineRule="auto"/>
        <w:ind w:firstLine="709"/>
        <w:jc w:val="right"/>
        <w:rPr>
          <w:b w:val="0"/>
          <w:szCs w:val="28"/>
        </w:rPr>
      </w:pPr>
      <w:r w:rsidRPr="00FB0686">
        <w:rPr>
          <w:b w:val="0"/>
          <w:spacing w:val="-1"/>
          <w:szCs w:val="28"/>
        </w:rPr>
        <w:t>Таблица</w:t>
      </w:r>
      <w:r w:rsidRPr="00FB0686">
        <w:rPr>
          <w:b w:val="0"/>
          <w:szCs w:val="28"/>
        </w:rPr>
        <w:t xml:space="preserve"> </w:t>
      </w:r>
      <w:r w:rsidR="009354CF" w:rsidRPr="00FB0686">
        <w:rPr>
          <w:b w:val="0"/>
          <w:szCs w:val="28"/>
        </w:rPr>
        <w:t>1</w:t>
      </w:r>
      <w:r w:rsidR="005B2389" w:rsidRPr="00FB0686">
        <w:rPr>
          <w:b w:val="0"/>
          <w:szCs w:val="28"/>
        </w:rPr>
        <w:t>5</w:t>
      </w:r>
    </w:p>
    <w:tbl>
      <w:tblPr>
        <w:tblW w:w="5000" w:type="pct"/>
        <w:tblLayout w:type="fixed"/>
        <w:tblLook w:val="04A0" w:firstRow="1" w:lastRow="0" w:firstColumn="1" w:lastColumn="0" w:noHBand="0" w:noVBand="1"/>
      </w:tblPr>
      <w:tblGrid>
        <w:gridCol w:w="1590"/>
        <w:gridCol w:w="815"/>
        <w:gridCol w:w="851"/>
        <w:gridCol w:w="709"/>
        <w:gridCol w:w="851"/>
        <w:gridCol w:w="849"/>
        <w:gridCol w:w="851"/>
        <w:gridCol w:w="992"/>
        <w:gridCol w:w="709"/>
        <w:gridCol w:w="693"/>
        <w:gridCol w:w="718"/>
      </w:tblGrid>
      <w:tr w:rsidR="0020075E" w:rsidRPr="00FB0686" w:rsidTr="0020075E">
        <w:trPr>
          <w:trHeight w:val="26"/>
        </w:trPr>
        <w:tc>
          <w:tcPr>
            <w:tcW w:w="82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075E" w:rsidRPr="00FB0686" w:rsidRDefault="0020075E" w:rsidP="0020075E">
            <w:pPr>
              <w:spacing w:after="0" w:line="240" w:lineRule="auto"/>
              <w:ind w:left="-57" w:right="-57"/>
              <w:jc w:val="center"/>
              <w:rPr>
                <w:rFonts w:ascii="Times New Roman" w:eastAsia="Times New Roman" w:hAnsi="Times New Roman" w:cs="Times New Roman"/>
                <w:b/>
                <w:bCs/>
                <w:sz w:val="24"/>
                <w:szCs w:val="24"/>
              </w:rPr>
            </w:pPr>
            <w:r w:rsidRPr="00FB0686">
              <w:rPr>
                <w:rFonts w:ascii="Times New Roman" w:eastAsia="Times New Roman" w:hAnsi="Times New Roman" w:cs="Times New Roman"/>
                <w:b/>
                <w:bCs/>
                <w:sz w:val="24"/>
                <w:szCs w:val="24"/>
              </w:rPr>
              <w:t>Показатель</w:t>
            </w:r>
          </w:p>
        </w:tc>
        <w:tc>
          <w:tcPr>
            <w:tcW w:w="423" w:type="pct"/>
            <w:tcBorders>
              <w:top w:val="single" w:sz="4" w:space="0" w:color="auto"/>
              <w:left w:val="nil"/>
              <w:bottom w:val="single" w:sz="4" w:space="0" w:color="auto"/>
              <w:right w:val="single" w:sz="4" w:space="0" w:color="auto"/>
            </w:tcBorders>
            <w:shd w:val="clear" w:color="auto" w:fill="auto"/>
            <w:noWrap/>
            <w:vAlign w:val="center"/>
          </w:tcPr>
          <w:p w:rsidR="0020075E" w:rsidRPr="0020075E" w:rsidRDefault="0020075E" w:rsidP="0020075E">
            <w:pPr>
              <w:spacing w:after="0" w:line="240" w:lineRule="auto"/>
              <w:ind w:left="-57" w:right="-57"/>
              <w:jc w:val="center"/>
              <w:rPr>
                <w:rFonts w:ascii="Times New Roman" w:eastAsia="Times New Roman" w:hAnsi="Times New Roman" w:cs="Times New Roman"/>
                <w:b/>
                <w:bCs/>
                <w:sz w:val="20"/>
                <w:szCs w:val="20"/>
              </w:rPr>
            </w:pPr>
            <w:r w:rsidRPr="0020075E">
              <w:rPr>
                <w:rFonts w:ascii="Times New Roman" w:eastAsia="Times New Roman" w:hAnsi="Times New Roman" w:cs="Times New Roman"/>
                <w:b/>
                <w:bCs/>
                <w:sz w:val="20"/>
                <w:szCs w:val="20"/>
              </w:rPr>
              <w:t>2023 г.</w:t>
            </w:r>
          </w:p>
        </w:tc>
        <w:tc>
          <w:tcPr>
            <w:tcW w:w="442" w:type="pct"/>
            <w:tcBorders>
              <w:top w:val="single" w:sz="4" w:space="0" w:color="auto"/>
              <w:left w:val="nil"/>
              <w:bottom w:val="single" w:sz="4" w:space="0" w:color="auto"/>
              <w:right w:val="single" w:sz="4" w:space="0" w:color="auto"/>
            </w:tcBorders>
            <w:shd w:val="clear" w:color="auto" w:fill="auto"/>
            <w:noWrap/>
            <w:vAlign w:val="center"/>
          </w:tcPr>
          <w:p w:rsidR="0020075E" w:rsidRPr="0020075E" w:rsidRDefault="0020075E" w:rsidP="0020075E">
            <w:pPr>
              <w:spacing w:after="0" w:line="240" w:lineRule="auto"/>
              <w:ind w:left="-57" w:right="-57"/>
              <w:jc w:val="center"/>
              <w:rPr>
                <w:rFonts w:ascii="Times New Roman" w:eastAsia="Times New Roman" w:hAnsi="Times New Roman" w:cs="Times New Roman"/>
                <w:b/>
                <w:bCs/>
                <w:sz w:val="20"/>
                <w:szCs w:val="20"/>
              </w:rPr>
            </w:pPr>
            <w:r w:rsidRPr="0020075E">
              <w:rPr>
                <w:rFonts w:ascii="Times New Roman" w:eastAsia="Times New Roman" w:hAnsi="Times New Roman" w:cs="Times New Roman"/>
                <w:b/>
                <w:bCs/>
                <w:sz w:val="20"/>
                <w:szCs w:val="20"/>
              </w:rPr>
              <w:t>2024 г.</w:t>
            </w:r>
          </w:p>
        </w:tc>
        <w:tc>
          <w:tcPr>
            <w:tcW w:w="368" w:type="pct"/>
            <w:tcBorders>
              <w:top w:val="single" w:sz="4" w:space="0" w:color="auto"/>
              <w:left w:val="nil"/>
              <w:bottom w:val="single" w:sz="4" w:space="0" w:color="auto"/>
              <w:right w:val="single" w:sz="4" w:space="0" w:color="auto"/>
            </w:tcBorders>
            <w:shd w:val="clear" w:color="auto" w:fill="auto"/>
            <w:noWrap/>
            <w:vAlign w:val="center"/>
          </w:tcPr>
          <w:p w:rsidR="0020075E" w:rsidRPr="0020075E" w:rsidRDefault="0020075E" w:rsidP="0020075E">
            <w:pPr>
              <w:spacing w:after="0" w:line="240" w:lineRule="auto"/>
              <w:ind w:left="-57" w:right="-57"/>
              <w:jc w:val="center"/>
              <w:rPr>
                <w:rFonts w:ascii="Times New Roman" w:eastAsia="Times New Roman" w:hAnsi="Times New Roman" w:cs="Times New Roman"/>
                <w:b/>
                <w:bCs/>
                <w:sz w:val="20"/>
                <w:szCs w:val="20"/>
              </w:rPr>
            </w:pPr>
            <w:r w:rsidRPr="0020075E">
              <w:rPr>
                <w:rFonts w:ascii="Times New Roman" w:eastAsia="Times New Roman" w:hAnsi="Times New Roman" w:cs="Times New Roman"/>
                <w:b/>
                <w:bCs/>
                <w:sz w:val="20"/>
                <w:szCs w:val="20"/>
              </w:rPr>
              <w:t>2025 г.</w:t>
            </w:r>
          </w:p>
        </w:tc>
        <w:tc>
          <w:tcPr>
            <w:tcW w:w="442" w:type="pct"/>
            <w:tcBorders>
              <w:top w:val="single" w:sz="4" w:space="0" w:color="auto"/>
              <w:left w:val="nil"/>
              <w:bottom w:val="single" w:sz="4" w:space="0" w:color="auto"/>
              <w:right w:val="single" w:sz="4" w:space="0" w:color="auto"/>
            </w:tcBorders>
            <w:shd w:val="clear" w:color="auto" w:fill="auto"/>
            <w:noWrap/>
            <w:vAlign w:val="center"/>
          </w:tcPr>
          <w:p w:rsidR="0020075E" w:rsidRPr="0020075E" w:rsidRDefault="0020075E" w:rsidP="0020075E">
            <w:pPr>
              <w:spacing w:after="0" w:line="240" w:lineRule="auto"/>
              <w:ind w:left="-57" w:right="-57"/>
              <w:jc w:val="center"/>
              <w:rPr>
                <w:rFonts w:ascii="Times New Roman" w:eastAsia="Times New Roman" w:hAnsi="Times New Roman" w:cs="Times New Roman"/>
                <w:b/>
                <w:bCs/>
                <w:sz w:val="20"/>
                <w:szCs w:val="20"/>
              </w:rPr>
            </w:pPr>
            <w:r w:rsidRPr="0020075E">
              <w:rPr>
                <w:rFonts w:ascii="Times New Roman" w:eastAsia="Times New Roman" w:hAnsi="Times New Roman" w:cs="Times New Roman"/>
                <w:b/>
                <w:bCs/>
                <w:sz w:val="20"/>
                <w:szCs w:val="20"/>
              </w:rPr>
              <w:t>2026 г.</w:t>
            </w:r>
          </w:p>
        </w:tc>
        <w:tc>
          <w:tcPr>
            <w:tcW w:w="441" w:type="pct"/>
            <w:tcBorders>
              <w:top w:val="single" w:sz="4" w:space="0" w:color="auto"/>
              <w:left w:val="nil"/>
              <w:bottom w:val="single" w:sz="4" w:space="0" w:color="auto"/>
              <w:right w:val="single" w:sz="4" w:space="0" w:color="auto"/>
            </w:tcBorders>
            <w:shd w:val="clear" w:color="auto" w:fill="auto"/>
            <w:noWrap/>
            <w:vAlign w:val="center"/>
          </w:tcPr>
          <w:p w:rsidR="0020075E" w:rsidRPr="0020075E" w:rsidRDefault="0020075E" w:rsidP="0020075E">
            <w:pPr>
              <w:spacing w:after="0" w:line="240" w:lineRule="auto"/>
              <w:ind w:left="-57" w:right="-57"/>
              <w:jc w:val="center"/>
              <w:rPr>
                <w:rFonts w:ascii="Times New Roman" w:eastAsia="Times New Roman" w:hAnsi="Times New Roman" w:cs="Times New Roman"/>
                <w:b/>
                <w:bCs/>
                <w:sz w:val="20"/>
                <w:szCs w:val="20"/>
              </w:rPr>
            </w:pPr>
            <w:r w:rsidRPr="0020075E">
              <w:rPr>
                <w:rFonts w:ascii="Times New Roman" w:eastAsia="Times New Roman" w:hAnsi="Times New Roman" w:cs="Times New Roman"/>
                <w:b/>
                <w:bCs/>
                <w:sz w:val="20"/>
                <w:szCs w:val="20"/>
              </w:rPr>
              <w:t>2027 г.</w:t>
            </w:r>
          </w:p>
        </w:tc>
        <w:tc>
          <w:tcPr>
            <w:tcW w:w="442" w:type="pct"/>
            <w:tcBorders>
              <w:top w:val="single" w:sz="4" w:space="0" w:color="auto"/>
              <w:left w:val="nil"/>
              <w:bottom w:val="single" w:sz="4" w:space="0" w:color="auto"/>
              <w:right w:val="single" w:sz="4" w:space="0" w:color="auto"/>
            </w:tcBorders>
            <w:shd w:val="clear" w:color="auto" w:fill="auto"/>
            <w:noWrap/>
            <w:vAlign w:val="center"/>
          </w:tcPr>
          <w:p w:rsidR="0020075E" w:rsidRPr="0020075E" w:rsidRDefault="0020075E" w:rsidP="0020075E">
            <w:pPr>
              <w:spacing w:after="0" w:line="240" w:lineRule="auto"/>
              <w:ind w:left="-57" w:right="-57"/>
              <w:jc w:val="center"/>
              <w:rPr>
                <w:rFonts w:ascii="Times New Roman" w:eastAsia="Times New Roman" w:hAnsi="Times New Roman" w:cs="Times New Roman"/>
                <w:b/>
                <w:bCs/>
                <w:sz w:val="20"/>
                <w:szCs w:val="20"/>
              </w:rPr>
            </w:pPr>
            <w:r w:rsidRPr="0020075E">
              <w:rPr>
                <w:rFonts w:ascii="Times New Roman" w:eastAsia="Times New Roman" w:hAnsi="Times New Roman" w:cs="Times New Roman"/>
                <w:b/>
                <w:bCs/>
                <w:sz w:val="20"/>
                <w:szCs w:val="20"/>
              </w:rPr>
              <w:t>2028 г.</w:t>
            </w:r>
          </w:p>
        </w:tc>
        <w:tc>
          <w:tcPr>
            <w:tcW w:w="515" w:type="pct"/>
            <w:tcBorders>
              <w:top w:val="single" w:sz="4" w:space="0" w:color="auto"/>
              <w:left w:val="nil"/>
              <w:bottom w:val="single" w:sz="4" w:space="0" w:color="auto"/>
              <w:right w:val="single" w:sz="4" w:space="0" w:color="auto"/>
            </w:tcBorders>
            <w:shd w:val="clear" w:color="auto" w:fill="auto"/>
            <w:noWrap/>
            <w:vAlign w:val="center"/>
          </w:tcPr>
          <w:p w:rsidR="0020075E" w:rsidRPr="0020075E" w:rsidRDefault="0020075E" w:rsidP="0020075E">
            <w:pPr>
              <w:spacing w:after="0" w:line="240" w:lineRule="auto"/>
              <w:ind w:left="-57" w:right="-57"/>
              <w:jc w:val="center"/>
              <w:rPr>
                <w:rFonts w:ascii="Times New Roman" w:eastAsia="Times New Roman" w:hAnsi="Times New Roman" w:cs="Times New Roman"/>
                <w:b/>
                <w:bCs/>
                <w:sz w:val="20"/>
                <w:szCs w:val="20"/>
              </w:rPr>
            </w:pPr>
            <w:r w:rsidRPr="0020075E">
              <w:rPr>
                <w:rFonts w:ascii="Times New Roman" w:eastAsia="Times New Roman" w:hAnsi="Times New Roman" w:cs="Times New Roman"/>
                <w:b/>
                <w:bCs/>
                <w:sz w:val="20"/>
                <w:szCs w:val="20"/>
              </w:rPr>
              <w:t>2029 г.</w:t>
            </w:r>
          </w:p>
        </w:tc>
        <w:tc>
          <w:tcPr>
            <w:tcW w:w="368" w:type="pct"/>
            <w:tcBorders>
              <w:top w:val="single" w:sz="4" w:space="0" w:color="auto"/>
              <w:left w:val="nil"/>
              <w:bottom w:val="single" w:sz="4" w:space="0" w:color="auto"/>
              <w:right w:val="single" w:sz="4" w:space="0" w:color="auto"/>
            </w:tcBorders>
            <w:shd w:val="clear" w:color="auto" w:fill="auto"/>
            <w:vAlign w:val="center"/>
          </w:tcPr>
          <w:p w:rsidR="0020075E" w:rsidRPr="0020075E" w:rsidRDefault="0020075E" w:rsidP="0020075E">
            <w:pPr>
              <w:spacing w:after="0" w:line="240" w:lineRule="auto"/>
              <w:ind w:left="-57" w:right="-57"/>
              <w:jc w:val="center"/>
              <w:rPr>
                <w:rFonts w:ascii="Times New Roman" w:eastAsia="Times New Roman" w:hAnsi="Times New Roman" w:cs="Times New Roman"/>
                <w:b/>
                <w:bCs/>
                <w:sz w:val="20"/>
                <w:szCs w:val="20"/>
              </w:rPr>
            </w:pPr>
            <w:r w:rsidRPr="0020075E">
              <w:rPr>
                <w:rFonts w:ascii="Times New Roman" w:eastAsia="Times New Roman" w:hAnsi="Times New Roman" w:cs="Times New Roman"/>
                <w:b/>
                <w:bCs/>
                <w:sz w:val="20"/>
                <w:szCs w:val="20"/>
              </w:rPr>
              <w:t>2030 г.</w:t>
            </w:r>
          </w:p>
        </w:tc>
        <w:tc>
          <w:tcPr>
            <w:tcW w:w="360" w:type="pct"/>
            <w:tcBorders>
              <w:top w:val="single" w:sz="4" w:space="0" w:color="auto"/>
              <w:left w:val="nil"/>
              <w:bottom w:val="single" w:sz="4" w:space="0" w:color="auto"/>
              <w:right w:val="single" w:sz="4" w:space="0" w:color="auto"/>
            </w:tcBorders>
            <w:shd w:val="clear" w:color="auto" w:fill="auto"/>
            <w:vAlign w:val="center"/>
          </w:tcPr>
          <w:p w:rsidR="0020075E" w:rsidRPr="0020075E" w:rsidRDefault="0020075E" w:rsidP="0020075E">
            <w:pPr>
              <w:spacing w:after="0" w:line="240" w:lineRule="auto"/>
              <w:ind w:left="-57" w:right="-57"/>
              <w:jc w:val="center"/>
              <w:rPr>
                <w:rFonts w:ascii="Times New Roman" w:eastAsia="Times New Roman" w:hAnsi="Times New Roman" w:cs="Times New Roman"/>
                <w:b/>
                <w:bCs/>
                <w:sz w:val="20"/>
                <w:szCs w:val="20"/>
              </w:rPr>
            </w:pPr>
            <w:r w:rsidRPr="0020075E">
              <w:rPr>
                <w:rFonts w:ascii="Times New Roman" w:eastAsia="Times New Roman" w:hAnsi="Times New Roman" w:cs="Times New Roman"/>
                <w:b/>
                <w:bCs/>
                <w:sz w:val="20"/>
                <w:szCs w:val="20"/>
              </w:rPr>
              <w:t>2031 г.</w:t>
            </w:r>
          </w:p>
        </w:tc>
        <w:tc>
          <w:tcPr>
            <w:tcW w:w="373" w:type="pct"/>
            <w:tcBorders>
              <w:top w:val="single" w:sz="4" w:space="0" w:color="auto"/>
              <w:left w:val="nil"/>
              <w:bottom w:val="single" w:sz="4" w:space="0" w:color="auto"/>
              <w:right w:val="single" w:sz="4" w:space="0" w:color="auto"/>
            </w:tcBorders>
            <w:shd w:val="clear" w:color="auto" w:fill="auto"/>
            <w:vAlign w:val="center"/>
          </w:tcPr>
          <w:p w:rsidR="0020075E" w:rsidRPr="0020075E" w:rsidRDefault="0020075E" w:rsidP="0020075E">
            <w:pPr>
              <w:spacing w:after="0" w:line="240" w:lineRule="auto"/>
              <w:ind w:left="-57" w:right="-57"/>
              <w:jc w:val="center"/>
              <w:rPr>
                <w:rFonts w:ascii="Times New Roman" w:eastAsia="Times New Roman" w:hAnsi="Times New Roman" w:cs="Times New Roman"/>
                <w:b/>
                <w:bCs/>
                <w:sz w:val="20"/>
                <w:szCs w:val="20"/>
              </w:rPr>
            </w:pPr>
            <w:r w:rsidRPr="0020075E">
              <w:rPr>
                <w:rFonts w:ascii="Times New Roman" w:eastAsia="Times New Roman" w:hAnsi="Times New Roman" w:cs="Times New Roman"/>
                <w:b/>
                <w:bCs/>
                <w:sz w:val="20"/>
                <w:szCs w:val="20"/>
              </w:rPr>
              <w:t>2032г.</w:t>
            </w:r>
          </w:p>
        </w:tc>
      </w:tr>
      <w:tr w:rsidR="0020075E" w:rsidRPr="00FB0686" w:rsidTr="0020075E">
        <w:trPr>
          <w:trHeight w:val="26"/>
        </w:trPr>
        <w:tc>
          <w:tcPr>
            <w:tcW w:w="826" w:type="pct"/>
            <w:tcBorders>
              <w:top w:val="nil"/>
              <w:left w:val="single" w:sz="4" w:space="0" w:color="auto"/>
              <w:bottom w:val="single" w:sz="4" w:space="0" w:color="auto"/>
              <w:right w:val="single" w:sz="4" w:space="0" w:color="auto"/>
            </w:tcBorders>
            <w:shd w:val="clear" w:color="auto" w:fill="auto"/>
            <w:vAlign w:val="center"/>
            <w:hideMark/>
          </w:tcPr>
          <w:p w:rsidR="0020075E" w:rsidRPr="00FB0686" w:rsidRDefault="0020075E" w:rsidP="0020075E">
            <w:pPr>
              <w:spacing w:after="0" w:line="240" w:lineRule="auto"/>
              <w:ind w:left="-57" w:right="-57"/>
              <w:rPr>
                <w:rFonts w:ascii="Times New Roman" w:eastAsia="Times New Roman" w:hAnsi="Times New Roman" w:cs="Times New Roman"/>
                <w:sz w:val="24"/>
                <w:szCs w:val="24"/>
              </w:rPr>
            </w:pPr>
            <w:r w:rsidRPr="00FB0686">
              <w:rPr>
                <w:rFonts w:ascii="Times New Roman" w:eastAsia="Times New Roman" w:hAnsi="Times New Roman" w:cs="Times New Roman"/>
                <w:sz w:val="24"/>
                <w:szCs w:val="24"/>
              </w:rPr>
              <w:t>Пропущено сточных вод (куб.м в год)</w:t>
            </w:r>
          </w:p>
        </w:tc>
        <w:tc>
          <w:tcPr>
            <w:tcW w:w="423" w:type="pct"/>
            <w:tcBorders>
              <w:top w:val="nil"/>
              <w:left w:val="nil"/>
              <w:bottom w:val="single" w:sz="4" w:space="0" w:color="auto"/>
              <w:right w:val="single" w:sz="4" w:space="0" w:color="auto"/>
            </w:tcBorders>
            <w:shd w:val="clear" w:color="auto" w:fill="auto"/>
            <w:vAlign w:val="center"/>
          </w:tcPr>
          <w:p w:rsidR="0020075E" w:rsidRPr="0020075E" w:rsidRDefault="0020075E" w:rsidP="0020075E">
            <w:pPr>
              <w:spacing w:after="0" w:line="240" w:lineRule="auto"/>
              <w:ind w:left="-57" w:right="-57"/>
              <w:jc w:val="center"/>
              <w:rPr>
                <w:rFonts w:ascii="Times New Roman" w:eastAsia="Times New Roman" w:hAnsi="Times New Roman" w:cs="Times New Roman"/>
                <w:bCs/>
                <w:sz w:val="20"/>
                <w:szCs w:val="20"/>
              </w:rPr>
            </w:pPr>
            <w:r w:rsidRPr="0020075E">
              <w:rPr>
                <w:rFonts w:ascii="Times New Roman" w:eastAsia="Times New Roman" w:hAnsi="Times New Roman" w:cs="Times New Roman"/>
                <w:bCs/>
                <w:sz w:val="20"/>
                <w:szCs w:val="20"/>
              </w:rPr>
              <w:t>8887</w:t>
            </w:r>
          </w:p>
        </w:tc>
        <w:tc>
          <w:tcPr>
            <w:tcW w:w="442" w:type="pct"/>
            <w:tcBorders>
              <w:top w:val="nil"/>
              <w:left w:val="nil"/>
              <w:bottom w:val="single" w:sz="4" w:space="0" w:color="auto"/>
              <w:right w:val="single" w:sz="4" w:space="0" w:color="auto"/>
            </w:tcBorders>
            <w:shd w:val="clear" w:color="auto" w:fill="auto"/>
            <w:vAlign w:val="center"/>
          </w:tcPr>
          <w:p w:rsidR="0020075E" w:rsidRPr="0020075E" w:rsidRDefault="0020075E" w:rsidP="0020075E">
            <w:pPr>
              <w:spacing w:after="0" w:line="240" w:lineRule="auto"/>
              <w:ind w:left="-57" w:right="-57"/>
              <w:jc w:val="center"/>
              <w:rPr>
                <w:rFonts w:ascii="Times New Roman" w:eastAsia="Times New Roman" w:hAnsi="Times New Roman" w:cs="Times New Roman"/>
                <w:bCs/>
                <w:sz w:val="20"/>
                <w:szCs w:val="20"/>
              </w:rPr>
            </w:pPr>
            <w:r w:rsidRPr="0020075E">
              <w:rPr>
                <w:rFonts w:ascii="Times New Roman" w:eastAsia="Times New Roman" w:hAnsi="Times New Roman" w:cs="Times New Roman"/>
                <w:bCs/>
                <w:sz w:val="20"/>
                <w:szCs w:val="20"/>
              </w:rPr>
              <w:t>8887</w:t>
            </w:r>
          </w:p>
        </w:tc>
        <w:tc>
          <w:tcPr>
            <w:tcW w:w="368" w:type="pct"/>
            <w:tcBorders>
              <w:top w:val="nil"/>
              <w:left w:val="nil"/>
              <w:bottom w:val="single" w:sz="4" w:space="0" w:color="auto"/>
              <w:right w:val="single" w:sz="4" w:space="0" w:color="auto"/>
            </w:tcBorders>
            <w:shd w:val="clear" w:color="auto" w:fill="auto"/>
            <w:vAlign w:val="center"/>
          </w:tcPr>
          <w:p w:rsidR="0020075E" w:rsidRPr="0020075E" w:rsidRDefault="0020075E" w:rsidP="0020075E">
            <w:pPr>
              <w:spacing w:after="0" w:line="240" w:lineRule="auto"/>
              <w:ind w:left="-57" w:right="-57"/>
              <w:jc w:val="center"/>
              <w:rPr>
                <w:rFonts w:ascii="Times New Roman" w:eastAsia="Times New Roman" w:hAnsi="Times New Roman" w:cs="Times New Roman"/>
                <w:bCs/>
                <w:sz w:val="20"/>
                <w:szCs w:val="20"/>
              </w:rPr>
            </w:pPr>
            <w:r w:rsidRPr="0020075E">
              <w:rPr>
                <w:rFonts w:ascii="Times New Roman" w:eastAsia="Times New Roman" w:hAnsi="Times New Roman" w:cs="Times New Roman"/>
                <w:bCs/>
                <w:sz w:val="20"/>
                <w:szCs w:val="20"/>
              </w:rPr>
              <w:t>8887</w:t>
            </w:r>
          </w:p>
        </w:tc>
        <w:tc>
          <w:tcPr>
            <w:tcW w:w="442" w:type="pct"/>
            <w:tcBorders>
              <w:top w:val="nil"/>
              <w:left w:val="nil"/>
              <w:bottom w:val="single" w:sz="4" w:space="0" w:color="auto"/>
              <w:right w:val="single" w:sz="4" w:space="0" w:color="auto"/>
            </w:tcBorders>
            <w:shd w:val="clear" w:color="auto" w:fill="auto"/>
            <w:vAlign w:val="center"/>
          </w:tcPr>
          <w:p w:rsidR="0020075E" w:rsidRPr="0020075E" w:rsidRDefault="0020075E" w:rsidP="0020075E">
            <w:pPr>
              <w:spacing w:after="0" w:line="240" w:lineRule="auto"/>
              <w:ind w:left="-57" w:right="-57"/>
              <w:jc w:val="center"/>
              <w:rPr>
                <w:rFonts w:ascii="Times New Roman" w:eastAsia="Times New Roman" w:hAnsi="Times New Roman" w:cs="Times New Roman"/>
                <w:bCs/>
                <w:sz w:val="20"/>
                <w:szCs w:val="20"/>
              </w:rPr>
            </w:pPr>
            <w:r w:rsidRPr="0020075E">
              <w:rPr>
                <w:rFonts w:ascii="Times New Roman" w:eastAsia="Times New Roman" w:hAnsi="Times New Roman" w:cs="Times New Roman"/>
                <w:bCs/>
                <w:sz w:val="20"/>
                <w:szCs w:val="20"/>
              </w:rPr>
              <w:t>8887</w:t>
            </w:r>
          </w:p>
        </w:tc>
        <w:tc>
          <w:tcPr>
            <w:tcW w:w="441" w:type="pct"/>
            <w:tcBorders>
              <w:top w:val="nil"/>
              <w:left w:val="nil"/>
              <w:bottom w:val="single" w:sz="4" w:space="0" w:color="auto"/>
              <w:right w:val="single" w:sz="4" w:space="0" w:color="auto"/>
            </w:tcBorders>
            <w:shd w:val="clear" w:color="auto" w:fill="auto"/>
            <w:vAlign w:val="center"/>
          </w:tcPr>
          <w:p w:rsidR="0020075E" w:rsidRPr="0020075E" w:rsidRDefault="0020075E" w:rsidP="0020075E">
            <w:pPr>
              <w:spacing w:after="0" w:line="240" w:lineRule="auto"/>
              <w:ind w:left="-57" w:right="-57"/>
              <w:jc w:val="center"/>
              <w:rPr>
                <w:rFonts w:ascii="Times New Roman" w:eastAsia="Times New Roman" w:hAnsi="Times New Roman" w:cs="Times New Roman"/>
                <w:bCs/>
                <w:sz w:val="20"/>
                <w:szCs w:val="20"/>
              </w:rPr>
            </w:pPr>
            <w:r w:rsidRPr="0020075E">
              <w:rPr>
                <w:rFonts w:ascii="Times New Roman" w:eastAsia="Times New Roman" w:hAnsi="Times New Roman" w:cs="Times New Roman"/>
                <w:bCs/>
                <w:sz w:val="20"/>
                <w:szCs w:val="20"/>
              </w:rPr>
              <w:t>8887</w:t>
            </w:r>
          </w:p>
        </w:tc>
        <w:tc>
          <w:tcPr>
            <w:tcW w:w="442" w:type="pct"/>
            <w:tcBorders>
              <w:top w:val="nil"/>
              <w:left w:val="nil"/>
              <w:bottom w:val="single" w:sz="4" w:space="0" w:color="auto"/>
              <w:right w:val="single" w:sz="4" w:space="0" w:color="auto"/>
            </w:tcBorders>
            <w:shd w:val="clear" w:color="auto" w:fill="auto"/>
            <w:vAlign w:val="center"/>
          </w:tcPr>
          <w:p w:rsidR="0020075E" w:rsidRPr="0020075E" w:rsidRDefault="0020075E" w:rsidP="0020075E">
            <w:pPr>
              <w:spacing w:after="0" w:line="240" w:lineRule="auto"/>
              <w:ind w:left="-57" w:right="-57"/>
              <w:jc w:val="center"/>
              <w:rPr>
                <w:rFonts w:ascii="Times New Roman" w:eastAsia="Times New Roman" w:hAnsi="Times New Roman" w:cs="Times New Roman"/>
                <w:bCs/>
                <w:sz w:val="20"/>
                <w:szCs w:val="20"/>
              </w:rPr>
            </w:pPr>
            <w:r w:rsidRPr="0020075E">
              <w:rPr>
                <w:rFonts w:ascii="Times New Roman" w:eastAsia="Times New Roman" w:hAnsi="Times New Roman" w:cs="Times New Roman"/>
                <w:bCs/>
                <w:sz w:val="20"/>
                <w:szCs w:val="20"/>
              </w:rPr>
              <w:t>8887</w:t>
            </w:r>
          </w:p>
        </w:tc>
        <w:tc>
          <w:tcPr>
            <w:tcW w:w="515" w:type="pct"/>
            <w:tcBorders>
              <w:top w:val="nil"/>
              <w:left w:val="nil"/>
              <w:bottom w:val="single" w:sz="4" w:space="0" w:color="auto"/>
              <w:right w:val="single" w:sz="4" w:space="0" w:color="auto"/>
            </w:tcBorders>
            <w:shd w:val="clear" w:color="auto" w:fill="auto"/>
            <w:vAlign w:val="center"/>
          </w:tcPr>
          <w:p w:rsidR="0020075E" w:rsidRPr="0020075E" w:rsidRDefault="0020075E" w:rsidP="0020075E">
            <w:pPr>
              <w:spacing w:after="0" w:line="240" w:lineRule="auto"/>
              <w:ind w:left="-57" w:right="-57"/>
              <w:jc w:val="center"/>
              <w:rPr>
                <w:rFonts w:ascii="Times New Roman" w:eastAsia="Times New Roman" w:hAnsi="Times New Roman" w:cs="Times New Roman"/>
                <w:bCs/>
                <w:sz w:val="20"/>
                <w:szCs w:val="20"/>
              </w:rPr>
            </w:pPr>
            <w:r w:rsidRPr="0020075E">
              <w:rPr>
                <w:rFonts w:ascii="Times New Roman" w:eastAsia="Times New Roman" w:hAnsi="Times New Roman" w:cs="Times New Roman"/>
                <w:bCs/>
                <w:sz w:val="20"/>
                <w:szCs w:val="20"/>
              </w:rPr>
              <w:t>8887</w:t>
            </w:r>
          </w:p>
        </w:tc>
        <w:tc>
          <w:tcPr>
            <w:tcW w:w="368" w:type="pct"/>
            <w:tcBorders>
              <w:top w:val="nil"/>
              <w:left w:val="nil"/>
              <w:bottom w:val="single" w:sz="4" w:space="0" w:color="auto"/>
              <w:right w:val="single" w:sz="4" w:space="0" w:color="auto"/>
            </w:tcBorders>
            <w:shd w:val="clear" w:color="auto" w:fill="auto"/>
            <w:vAlign w:val="center"/>
          </w:tcPr>
          <w:p w:rsidR="0020075E" w:rsidRPr="0020075E" w:rsidRDefault="0020075E" w:rsidP="0020075E">
            <w:pPr>
              <w:spacing w:after="0" w:line="240" w:lineRule="auto"/>
              <w:ind w:left="-57" w:right="-57"/>
              <w:jc w:val="center"/>
              <w:rPr>
                <w:rFonts w:ascii="Times New Roman" w:eastAsia="Times New Roman" w:hAnsi="Times New Roman" w:cs="Times New Roman"/>
                <w:bCs/>
                <w:sz w:val="20"/>
                <w:szCs w:val="20"/>
              </w:rPr>
            </w:pPr>
            <w:r w:rsidRPr="0020075E">
              <w:rPr>
                <w:rFonts w:ascii="Times New Roman" w:eastAsia="Times New Roman" w:hAnsi="Times New Roman" w:cs="Times New Roman"/>
                <w:bCs/>
                <w:sz w:val="20"/>
                <w:szCs w:val="20"/>
              </w:rPr>
              <w:t>8887</w:t>
            </w:r>
          </w:p>
        </w:tc>
        <w:tc>
          <w:tcPr>
            <w:tcW w:w="360" w:type="pct"/>
            <w:tcBorders>
              <w:top w:val="nil"/>
              <w:left w:val="nil"/>
              <w:bottom w:val="single" w:sz="4" w:space="0" w:color="auto"/>
              <w:right w:val="single" w:sz="4" w:space="0" w:color="auto"/>
            </w:tcBorders>
            <w:shd w:val="clear" w:color="auto" w:fill="auto"/>
            <w:vAlign w:val="center"/>
          </w:tcPr>
          <w:p w:rsidR="0020075E" w:rsidRPr="0020075E" w:rsidRDefault="0020075E" w:rsidP="0020075E">
            <w:pPr>
              <w:spacing w:after="0" w:line="240" w:lineRule="auto"/>
              <w:ind w:left="-57" w:right="-57"/>
              <w:jc w:val="center"/>
              <w:rPr>
                <w:rFonts w:ascii="Times New Roman" w:eastAsia="Times New Roman" w:hAnsi="Times New Roman" w:cs="Times New Roman"/>
                <w:bCs/>
                <w:sz w:val="20"/>
                <w:szCs w:val="20"/>
              </w:rPr>
            </w:pPr>
            <w:r w:rsidRPr="0020075E">
              <w:rPr>
                <w:rFonts w:ascii="Times New Roman" w:eastAsia="Times New Roman" w:hAnsi="Times New Roman" w:cs="Times New Roman"/>
                <w:bCs/>
                <w:sz w:val="20"/>
                <w:szCs w:val="20"/>
              </w:rPr>
              <w:t>8887</w:t>
            </w:r>
          </w:p>
        </w:tc>
        <w:tc>
          <w:tcPr>
            <w:tcW w:w="373" w:type="pct"/>
            <w:tcBorders>
              <w:top w:val="nil"/>
              <w:left w:val="nil"/>
              <w:bottom w:val="single" w:sz="4" w:space="0" w:color="auto"/>
              <w:right w:val="single" w:sz="4" w:space="0" w:color="auto"/>
            </w:tcBorders>
            <w:shd w:val="clear" w:color="auto" w:fill="auto"/>
            <w:vAlign w:val="center"/>
          </w:tcPr>
          <w:p w:rsidR="0020075E" w:rsidRPr="0020075E" w:rsidRDefault="0020075E" w:rsidP="0020075E">
            <w:pPr>
              <w:spacing w:after="0" w:line="240" w:lineRule="auto"/>
              <w:ind w:left="-57" w:right="-57"/>
              <w:jc w:val="center"/>
              <w:rPr>
                <w:rFonts w:ascii="Times New Roman" w:eastAsia="Times New Roman" w:hAnsi="Times New Roman" w:cs="Times New Roman"/>
                <w:bCs/>
                <w:sz w:val="20"/>
                <w:szCs w:val="20"/>
              </w:rPr>
            </w:pPr>
            <w:r w:rsidRPr="0020075E">
              <w:rPr>
                <w:rFonts w:ascii="Times New Roman" w:eastAsia="Times New Roman" w:hAnsi="Times New Roman" w:cs="Times New Roman"/>
                <w:bCs/>
                <w:sz w:val="20"/>
                <w:szCs w:val="20"/>
              </w:rPr>
              <w:t>8887</w:t>
            </w:r>
          </w:p>
        </w:tc>
      </w:tr>
    </w:tbl>
    <w:p w:rsidR="0046411F" w:rsidRPr="00FB0686" w:rsidRDefault="0046411F" w:rsidP="0046411F">
      <w:pPr>
        <w:spacing w:after="0" w:line="240" w:lineRule="auto"/>
        <w:ind w:left="1" w:firstLine="708"/>
        <w:jc w:val="both"/>
        <w:rPr>
          <w:rFonts w:ascii="Times New Roman" w:eastAsia="Times New Roman" w:hAnsi="Times New Roman" w:cs="Times New Roman"/>
          <w:sz w:val="28"/>
          <w:szCs w:val="28"/>
        </w:rPr>
      </w:pPr>
    </w:p>
    <w:p w:rsidR="008327A8" w:rsidRPr="00FB0686" w:rsidRDefault="008327A8" w:rsidP="008327A8">
      <w:pPr>
        <w:pStyle w:val="a3"/>
        <w:spacing w:line="276" w:lineRule="auto"/>
        <w:ind w:firstLine="709"/>
        <w:jc w:val="right"/>
        <w:rPr>
          <w:b w:val="0"/>
          <w:szCs w:val="28"/>
        </w:rPr>
      </w:pPr>
      <w:r w:rsidRPr="00FB0686">
        <w:rPr>
          <w:b w:val="0"/>
          <w:spacing w:val="-1"/>
          <w:szCs w:val="28"/>
        </w:rPr>
        <w:t>Продолжение таблицы</w:t>
      </w:r>
      <w:r w:rsidRPr="00FB0686">
        <w:rPr>
          <w:b w:val="0"/>
          <w:szCs w:val="28"/>
        </w:rPr>
        <w:t xml:space="preserve"> 1</w:t>
      </w:r>
      <w:r w:rsidR="005B2389" w:rsidRPr="00FB0686">
        <w:rPr>
          <w:b w:val="0"/>
          <w:szCs w:val="28"/>
        </w:rPr>
        <w:t>5</w:t>
      </w:r>
    </w:p>
    <w:tbl>
      <w:tblPr>
        <w:tblW w:w="5000" w:type="pct"/>
        <w:tblLook w:val="04A0" w:firstRow="1" w:lastRow="0" w:firstColumn="1" w:lastColumn="0" w:noHBand="0" w:noVBand="1"/>
      </w:tblPr>
      <w:tblGrid>
        <w:gridCol w:w="2338"/>
        <w:gridCol w:w="926"/>
        <w:gridCol w:w="926"/>
        <w:gridCol w:w="919"/>
        <w:gridCol w:w="913"/>
        <w:gridCol w:w="905"/>
        <w:gridCol w:w="905"/>
        <w:gridCol w:w="901"/>
        <w:gridCol w:w="895"/>
      </w:tblGrid>
      <w:tr w:rsidR="00FB0686" w:rsidRPr="00FB0686" w:rsidTr="008351B7">
        <w:trPr>
          <w:trHeight w:val="20"/>
        </w:trPr>
        <w:tc>
          <w:tcPr>
            <w:tcW w:w="121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27A8" w:rsidRPr="00FB0686" w:rsidRDefault="008327A8" w:rsidP="00877858">
            <w:pPr>
              <w:spacing w:after="0" w:line="240" w:lineRule="auto"/>
              <w:ind w:left="-57" w:right="-57"/>
              <w:jc w:val="center"/>
              <w:rPr>
                <w:rFonts w:ascii="Times New Roman" w:eastAsia="Times New Roman" w:hAnsi="Times New Roman" w:cs="Times New Roman"/>
                <w:b/>
                <w:bCs/>
                <w:sz w:val="24"/>
                <w:szCs w:val="24"/>
              </w:rPr>
            </w:pPr>
            <w:r w:rsidRPr="00FB0686">
              <w:rPr>
                <w:rFonts w:ascii="Times New Roman" w:eastAsia="Times New Roman" w:hAnsi="Times New Roman" w:cs="Times New Roman"/>
                <w:b/>
                <w:bCs/>
                <w:sz w:val="24"/>
                <w:szCs w:val="24"/>
              </w:rPr>
              <w:t>Показатель</w:t>
            </w:r>
          </w:p>
        </w:tc>
        <w:tc>
          <w:tcPr>
            <w:tcW w:w="481" w:type="pct"/>
            <w:tcBorders>
              <w:top w:val="single" w:sz="4" w:space="0" w:color="auto"/>
              <w:left w:val="nil"/>
              <w:bottom w:val="single" w:sz="4" w:space="0" w:color="auto"/>
              <w:right w:val="single" w:sz="4" w:space="0" w:color="auto"/>
            </w:tcBorders>
            <w:shd w:val="clear" w:color="auto" w:fill="auto"/>
            <w:noWrap/>
          </w:tcPr>
          <w:p w:rsidR="008327A8" w:rsidRPr="0020075E" w:rsidRDefault="008327A8" w:rsidP="0020075E">
            <w:pPr>
              <w:spacing w:after="0" w:line="240" w:lineRule="auto"/>
              <w:ind w:left="-57" w:right="-57"/>
              <w:jc w:val="center"/>
              <w:rPr>
                <w:rFonts w:ascii="Times New Roman" w:eastAsia="Times New Roman" w:hAnsi="Times New Roman" w:cs="Times New Roman"/>
                <w:b/>
                <w:bCs/>
              </w:rPr>
            </w:pPr>
            <w:r w:rsidRPr="0020075E">
              <w:rPr>
                <w:rFonts w:ascii="Times New Roman" w:eastAsia="Times New Roman" w:hAnsi="Times New Roman" w:cs="Times New Roman"/>
                <w:b/>
                <w:bCs/>
              </w:rPr>
              <w:t>20</w:t>
            </w:r>
            <w:r w:rsidR="0020075E" w:rsidRPr="0020075E">
              <w:rPr>
                <w:rFonts w:ascii="Times New Roman" w:eastAsia="Times New Roman" w:hAnsi="Times New Roman" w:cs="Times New Roman"/>
                <w:b/>
                <w:bCs/>
              </w:rPr>
              <w:t>33</w:t>
            </w:r>
            <w:r w:rsidRPr="0020075E">
              <w:rPr>
                <w:rFonts w:ascii="Times New Roman" w:eastAsia="Times New Roman" w:hAnsi="Times New Roman" w:cs="Times New Roman"/>
                <w:b/>
                <w:bCs/>
              </w:rPr>
              <w:t xml:space="preserve"> г.</w:t>
            </w:r>
          </w:p>
        </w:tc>
        <w:tc>
          <w:tcPr>
            <w:tcW w:w="481" w:type="pct"/>
            <w:tcBorders>
              <w:top w:val="single" w:sz="4" w:space="0" w:color="auto"/>
              <w:left w:val="nil"/>
              <w:bottom w:val="single" w:sz="4" w:space="0" w:color="auto"/>
              <w:right w:val="single" w:sz="4" w:space="0" w:color="auto"/>
            </w:tcBorders>
            <w:shd w:val="clear" w:color="auto" w:fill="auto"/>
            <w:noWrap/>
          </w:tcPr>
          <w:p w:rsidR="008327A8" w:rsidRPr="0020075E" w:rsidRDefault="008327A8" w:rsidP="0020075E">
            <w:pPr>
              <w:spacing w:after="0" w:line="240" w:lineRule="auto"/>
              <w:ind w:left="-57" w:right="-57"/>
              <w:jc w:val="center"/>
              <w:rPr>
                <w:rFonts w:ascii="Times New Roman" w:eastAsia="Times New Roman" w:hAnsi="Times New Roman" w:cs="Times New Roman"/>
                <w:b/>
                <w:bCs/>
              </w:rPr>
            </w:pPr>
            <w:r w:rsidRPr="0020075E">
              <w:rPr>
                <w:rFonts w:ascii="Times New Roman" w:eastAsia="Times New Roman" w:hAnsi="Times New Roman" w:cs="Times New Roman"/>
                <w:b/>
                <w:bCs/>
              </w:rPr>
              <w:t>20</w:t>
            </w:r>
            <w:r w:rsidR="0020075E" w:rsidRPr="0020075E">
              <w:rPr>
                <w:rFonts w:ascii="Times New Roman" w:eastAsia="Times New Roman" w:hAnsi="Times New Roman" w:cs="Times New Roman"/>
                <w:b/>
                <w:bCs/>
              </w:rPr>
              <w:t>34</w:t>
            </w:r>
            <w:r w:rsidRPr="0020075E">
              <w:rPr>
                <w:rFonts w:ascii="Times New Roman" w:eastAsia="Times New Roman" w:hAnsi="Times New Roman" w:cs="Times New Roman"/>
                <w:b/>
                <w:bCs/>
              </w:rPr>
              <w:t xml:space="preserve"> г.</w:t>
            </w:r>
          </w:p>
        </w:tc>
        <w:tc>
          <w:tcPr>
            <w:tcW w:w="477" w:type="pct"/>
            <w:tcBorders>
              <w:top w:val="single" w:sz="4" w:space="0" w:color="auto"/>
              <w:left w:val="nil"/>
              <w:bottom w:val="single" w:sz="4" w:space="0" w:color="auto"/>
              <w:right w:val="single" w:sz="4" w:space="0" w:color="auto"/>
            </w:tcBorders>
          </w:tcPr>
          <w:p w:rsidR="008327A8" w:rsidRPr="0020075E" w:rsidRDefault="008327A8" w:rsidP="0020075E">
            <w:pPr>
              <w:spacing w:after="0" w:line="240" w:lineRule="auto"/>
              <w:ind w:left="-57" w:right="-57"/>
              <w:jc w:val="center"/>
              <w:rPr>
                <w:rFonts w:ascii="Times New Roman" w:eastAsia="Times New Roman" w:hAnsi="Times New Roman" w:cs="Times New Roman"/>
                <w:b/>
                <w:bCs/>
              </w:rPr>
            </w:pPr>
            <w:r w:rsidRPr="0020075E">
              <w:rPr>
                <w:rFonts w:ascii="Times New Roman" w:eastAsia="Times New Roman" w:hAnsi="Times New Roman" w:cs="Times New Roman"/>
                <w:b/>
                <w:bCs/>
              </w:rPr>
              <w:t>20</w:t>
            </w:r>
            <w:r w:rsidR="0020075E" w:rsidRPr="0020075E">
              <w:rPr>
                <w:rFonts w:ascii="Times New Roman" w:eastAsia="Times New Roman" w:hAnsi="Times New Roman" w:cs="Times New Roman"/>
                <w:b/>
                <w:bCs/>
              </w:rPr>
              <w:t>35</w:t>
            </w:r>
            <w:r w:rsidRPr="0020075E">
              <w:rPr>
                <w:rFonts w:ascii="Times New Roman" w:eastAsia="Times New Roman" w:hAnsi="Times New Roman" w:cs="Times New Roman"/>
                <w:b/>
                <w:bCs/>
              </w:rPr>
              <w:t xml:space="preserve"> г.</w:t>
            </w:r>
          </w:p>
        </w:tc>
        <w:tc>
          <w:tcPr>
            <w:tcW w:w="474" w:type="pct"/>
            <w:tcBorders>
              <w:top w:val="single" w:sz="4" w:space="0" w:color="auto"/>
              <w:left w:val="nil"/>
              <w:bottom w:val="single" w:sz="4" w:space="0" w:color="auto"/>
              <w:right w:val="single" w:sz="4" w:space="0" w:color="auto"/>
            </w:tcBorders>
          </w:tcPr>
          <w:p w:rsidR="008327A8" w:rsidRPr="0020075E" w:rsidRDefault="008327A8" w:rsidP="0020075E">
            <w:pPr>
              <w:spacing w:after="0" w:line="240" w:lineRule="auto"/>
              <w:ind w:left="-57" w:right="-57"/>
              <w:jc w:val="center"/>
              <w:rPr>
                <w:rFonts w:ascii="Times New Roman" w:eastAsia="Times New Roman" w:hAnsi="Times New Roman" w:cs="Times New Roman"/>
                <w:b/>
                <w:bCs/>
              </w:rPr>
            </w:pPr>
            <w:r w:rsidRPr="0020075E">
              <w:rPr>
                <w:rFonts w:ascii="Times New Roman" w:eastAsia="Times New Roman" w:hAnsi="Times New Roman" w:cs="Times New Roman"/>
                <w:b/>
                <w:bCs/>
              </w:rPr>
              <w:t>203</w:t>
            </w:r>
            <w:r w:rsidR="0020075E" w:rsidRPr="0020075E">
              <w:rPr>
                <w:rFonts w:ascii="Times New Roman" w:eastAsia="Times New Roman" w:hAnsi="Times New Roman" w:cs="Times New Roman"/>
                <w:b/>
                <w:bCs/>
              </w:rPr>
              <w:t>6</w:t>
            </w:r>
            <w:r w:rsidRPr="0020075E">
              <w:rPr>
                <w:rFonts w:ascii="Times New Roman" w:eastAsia="Times New Roman" w:hAnsi="Times New Roman" w:cs="Times New Roman"/>
                <w:b/>
                <w:bCs/>
              </w:rPr>
              <w:t xml:space="preserve"> г.</w:t>
            </w:r>
          </w:p>
        </w:tc>
        <w:tc>
          <w:tcPr>
            <w:tcW w:w="470" w:type="pct"/>
            <w:tcBorders>
              <w:top w:val="single" w:sz="4" w:space="0" w:color="auto"/>
              <w:left w:val="nil"/>
              <w:bottom w:val="single" w:sz="4" w:space="0" w:color="auto"/>
              <w:right w:val="single" w:sz="4" w:space="0" w:color="auto"/>
            </w:tcBorders>
          </w:tcPr>
          <w:p w:rsidR="008327A8" w:rsidRPr="0020075E" w:rsidRDefault="008327A8" w:rsidP="0020075E">
            <w:pPr>
              <w:spacing w:after="0" w:line="240" w:lineRule="auto"/>
              <w:ind w:left="-57" w:right="-57"/>
              <w:jc w:val="center"/>
              <w:rPr>
                <w:rFonts w:ascii="Times New Roman" w:eastAsia="Times New Roman" w:hAnsi="Times New Roman" w:cs="Times New Roman"/>
                <w:b/>
                <w:bCs/>
              </w:rPr>
            </w:pPr>
            <w:r w:rsidRPr="0020075E">
              <w:rPr>
                <w:rFonts w:ascii="Times New Roman" w:eastAsia="Times New Roman" w:hAnsi="Times New Roman" w:cs="Times New Roman"/>
                <w:b/>
                <w:bCs/>
              </w:rPr>
              <w:t>203</w:t>
            </w:r>
            <w:r w:rsidR="0020075E" w:rsidRPr="0020075E">
              <w:rPr>
                <w:rFonts w:ascii="Times New Roman" w:eastAsia="Times New Roman" w:hAnsi="Times New Roman" w:cs="Times New Roman"/>
                <w:b/>
                <w:bCs/>
              </w:rPr>
              <w:t>7</w:t>
            </w:r>
            <w:r w:rsidRPr="0020075E">
              <w:rPr>
                <w:rFonts w:ascii="Times New Roman" w:eastAsia="Times New Roman" w:hAnsi="Times New Roman" w:cs="Times New Roman"/>
                <w:b/>
                <w:bCs/>
              </w:rPr>
              <w:t xml:space="preserve"> г.</w:t>
            </w:r>
          </w:p>
        </w:tc>
        <w:tc>
          <w:tcPr>
            <w:tcW w:w="470" w:type="pct"/>
            <w:tcBorders>
              <w:top w:val="single" w:sz="4" w:space="0" w:color="auto"/>
              <w:left w:val="nil"/>
              <w:bottom w:val="single" w:sz="4" w:space="0" w:color="auto"/>
              <w:right w:val="single" w:sz="4" w:space="0" w:color="auto"/>
            </w:tcBorders>
          </w:tcPr>
          <w:p w:rsidR="008327A8" w:rsidRPr="0020075E" w:rsidRDefault="008327A8" w:rsidP="0020075E">
            <w:pPr>
              <w:spacing w:after="0" w:line="240" w:lineRule="auto"/>
              <w:ind w:left="-57" w:right="-57"/>
              <w:jc w:val="center"/>
              <w:rPr>
                <w:rFonts w:ascii="Times New Roman" w:eastAsia="Times New Roman" w:hAnsi="Times New Roman" w:cs="Times New Roman"/>
                <w:b/>
                <w:bCs/>
              </w:rPr>
            </w:pPr>
            <w:r w:rsidRPr="0020075E">
              <w:rPr>
                <w:rFonts w:ascii="Times New Roman" w:eastAsia="Times New Roman" w:hAnsi="Times New Roman" w:cs="Times New Roman"/>
                <w:b/>
                <w:bCs/>
              </w:rPr>
              <w:t>203</w:t>
            </w:r>
            <w:r w:rsidR="0020075E" w:rsidRPr="0020075E">
              <w:rPr>
                <w:rFonts w:ascii="Times New Roman" w:eastAsia="Times New Roman" w:hAnsi="Times New Roman" w:cs="Times New Roman"/>
                <w:b/>
                <w:bCs/>
              </w:rPr>
              <w:t>8</w:t>
            </w:r>
            <w:r w:rsidRPr="0020075E">
              <w:rPr>
                <w:rFonts w:ascii="Times New Roman" w:eastAsia="Times New Roman" w:hAnsi="Times New Roman" w:cs="Times New Roman"/>
                <w:b/>
                <w:bCs/>
              </w:rPr>
              <w:t xml:space="preserve"> г.</w:t>
            </w:r>
          </w:p>
        </w:tc>
        <w:tc>
          <w:tcPr>
            <w:tcW w:w="468" w:type="pct"/>
            <w:tcBorders>
              <w:top w:val="single" w:sz="4" w:space="0" w:color="auto"/>
              <w:left w:val="nil"/>
              <w:bottom w:val="single" w:sz="4" w:space="0" w:color="auto"/>
              <w:right w:val="single" w:sz="4" w:space="0" w:color="auto"/>
            </w:tcBorders>
          </w:tcPr>
          <w:p w:rsidR="008327A8" w:rsidRPr="0020075E" w:rsidRDefault="008327A8" w:rsidP="0020075E">
            <w:pPr>
              <w:spacing w:after="0" w:line="240" w:lineRule="auto"/>
              <w:ind w:left="-57" w:right="-57"/>
              <w:jc w:val="center"/>
              <w:rPr>
                <w:rFonts w:ascii="Times New Roman" w:eastAsia="Times New Roman" w:hAnsi="Times New Roman" w:cs="Times New Roman"/>
                <w:b/>
                <w:bCs/>
              </w:rPr>
            </w:pPr>
            <w:r w:rsidRPr="0020075E">
              <w:rPr>
                <w:rFonts w:ascii="Times New Roman" w:eastAsia="Times New Roman" w:hAnsi="Times New Roman" w:cs="Times New Roman"/>
                <w:b/>
                <w:bCs/>
              </w:rPr>
              <w:t>203</w:t>
            </w:r>
            <w:r w:rsidR="0020075E" w:rsidRPr="0020075E">
              <w:rPr>
                <w:rFonts w:ascii="Times New Roman" w:eastAsia="Times New Roman" w:hAnsi="Times New Roman" w:cs="Times New Roman"/>
                <w:b/>
                <w:bCs/>
              </w:rPr>
              <w:t>9</w:t>
            </w:r>
            <w:r w:rsidRPr="0020075E">
              <w:rPr>
                <w:rFonts w:ascii="Times New Roman" w:eastAsia="Times New Roman" w:hAnsi="Times New Roman" w:cs="Times New Roman"/>
                <w:b/>
                <w:bCs/>
              </w:rPr>
              <w:t xml:space="preserve"> г.</w:t>
            </w:r>
          </w:p>
        </w:tc>
        <w:tc>
          <w:tcPr>
            <w:tcW w:w="466" w:type="pct"/>
            <w:tcBorders>
              <w:top w:val="single" w:sz="4" w:space="0" w:color="auto"/>
              <w:left w:val="nil"/>
              <w:bottom w:val="single" w:sz="4" w:space="0" w:color="auto"/>
              <w:right w:val="single" w:sz="4" w:space="0" w:color="auto"/>
            </w:tcBorders>
          </w:tcPr>
          <w:p w:rsidR="008327A8" w:rsidRPr="0020075E" w:rsidRDefault="008327A8" w:rsidP="0020075E">
            <w:pPr>
              <w:spacing w:after="0" w:line="240" w:lineRule="auto"/>
              <w:ind w:left="-57" w:right="-57"/>
              <w:jc w:val="center"/>
              <w:rPr>
                <w:rFonts w:ascii="Times New Roman" w:eastAsia="Times New Roman" w:hAnsi="Times New Roman" w:cs="Times New Roman"/>
                <w:b/>
                <w:bCs/>
              </w:rPr>
            </w:pPr>
            <w:r w:rsidRPr="0020075E">
              <w:rPr>
                <w:rFonts w:ascii="Times New Roman" w:eastAsia="Times New Roman" w:hAnsi="Times New Roman" w:cs="Times New Roman"/>
                <w:b/>
                <w:bCs/>
              </w:rPr>
              <w:t>20</w:t>
            </w:r>
            <w:r w:rsidR="0020075E" w:rsidRPr="0020075E">
              <w:rPr>
                <w:rFonts w:ascii="Times New Roman" w:eastAsia="Times New Roman" w:hAnsi="Times New Roman" w:cs="Times New Roman"/>
                <w:b/>
                <w:bCs/>
              </w:rPr>
              <w:t>40</w:t>
            </w:r>
            <w:r w:rsidRPr="0020075E">
              <w:rPr>
                <w:rFonts w:ascii="Times New Roman" w:eastAsia="Times New Roman" w:hAnsi="Times New Roman" w:cs="Times New Roman"/>
                <w:b/>
                <w:bCs/>
              </w:rPr>
              <w:t xml:space="preserve"> г.</w:t>
            </w:r>
          </w:p>
        </w:tc>
      </w:tr>
      <w:tr w:rsidR="008351B7" w:rsidRPr="00FB0686" w:rsidTr="008351B7">
        <w:trPr>
          <w:trHeight w:val="20"/>
        </w:trPr>
        <w:tc>
          <w:tcPr>
            <w:tcW w:w="1214" w:type="pct"/>
            <w:tcBorders>
              <w:top w:val="nil"/>
              <w:left w:val="single" w:sz="4" w:space="0" w:color="auto"/>
              <w:bottom w:val="single" w:sz="4" w:space="0" w:color="auto"/>
              <w:right w:val="single" w:sz="4" w:space="0" w:color="auto"/>
            </w:tcBorders>
            <w:shd w:val="clear" w:color="auto" w:fill="auto"/>
            <w:vAlign w:val="center"/>
            <w:hideMark/>
          </w:tcPr>
          <w:p w:rsidR="008351B7" w:rsidRPr="00FB0686" w:rsidRDefault="008351B7" w:rsidP="008351B7">
            <w:pPr>
              <w:spacing w:after="0" w:line="240" w:lineRule="auto"/>
              <w:ind w:left="-57" w:right="-57"/>
              <w:rPr>
                <w:rFonts w:ascii="Times New Roman" w:eastAsia="Times New Roman" w:hAnsi="Times New Roman" w:cs="Times New Roman"/>
                <w:sz w:val="24"/>
                <w:szCs w:val="24"/>
              </w:rPr>
            </w:pPr>
            <w:r w:rsidRPr="00FB0686">
              <w:rPr>
                <w:rFonts w:ascii="Times New Roman" w:eastAsia="Times New Roman" w:hAnsi="Times New Roman" w:cs="Times New Roman"/>
                <w:sz w:val="24"/>
                <w:szCs w:val="24"/>
              </w:rPr>
              <w:t>Пропущено сточных вод (куб.м в год)</w:t>
            </w:r>
          </w:p>
        </w:tc>
        <w:tc>
          <w:tcPr>
            <w:tcW w:w="481" w:type="pct"/>
            <w:tcBorders>
              <w:top w:val="nil"/>
              <w:left w:val="nil"/>
              <w:bottom w:val="single" w:sz="4" w:space="0" w:color="auto"/>
              <w:right w:val="single" w:sz="4" w:space="0" w:color="auto"/>
            </w:tcBorders>
            <w:shd w:val="clear" w:color="auto" w:fill="auto"/>
            <w:vAlign w:val="center"/>
          </w:tcPr>
          <w:p w:rsidR="008351B7" w:rsidRPr="0020075E" w:rsidRDefault="00A02F56" w:rsidP="008351B7">
            <w:pPr>
              <w:spacing w:after="0" w:line="240" w:lineRule="auto"/>
              <w:ind w:left="-57" w:right="-57"/>
              <w:jc w:val="center"/>
              <w:rPr>
                <w:rFonts w:ascii="Times New Roman" w:eastAsia="Times New Roman" w:hAnsi="Times New Roman" w:cs="Times New Roman"/>
                <w:bCs/>
              </w:rPr>
            </w:pPr>
            <w:r w:rsidRPr="0020075E">
              <w:rPr>
                <w:rFonts w:ascii="Times New Roman" w:eastAsia="Times New Roman" w:hAnsi="Times New Roman" w:cs="Times New Roman"/>
                <w:bCs/>
              </w:rPr>
              <w:t>8887</w:t>
            </w:r>
          </w:p>
        </w:tc>
        <w:tc>
          <w:tcPr>
            <w:tcW w:w="481" w:type="pct"/>
            <w:tcBorders>
              <w:top w:val="nil"/>
              <w:left w:val="nil"/>
              <w:bottom w:val="single" w:sz="4" w:space="0" w:color="auto"/>
              <w:right w:val="single" w:sz="4" w:space="0" w:color="auto"/>
            </w:tcBorders>
            <w:shd w:val="clear" w:color="auto" w:fill="auto"/>
            <w:vAlign w:val="center"/>
          </w:tcPr>
          <w:p w:rsidR="008351B7" w:rsidRPr="0020075E" w:rsidRDefault="00A02F56" w:rsidP="008351B7">
            <w:pPr>
              <w:spacing w:after="0" w:line="240" w:lineRule="auto"/>
              <w:ind w:left="-57" w:right="-57"/>
              <w:jc w:val="center"/>
              <w:rPr>
                <w:rFonts w:ascii="Times New Roman" w:eastAsia="Times New Roman" w:hAnsi="Times New Roman" w:cs="Times New Roman"/>
                <w:bCs/>
              </w:rPr>
            </w:pPr>
            <w:r w:rsidRPr="0020075E">
              <w:rPr>
                <w:rFonts w:ascii="Times New Roman" w:eastAsia="Times New Roman" w:hAnsi="Times New Roman" w:cs="Times New Roman"/>
                <w:bCs/>
              </w:rPr>
              <w:t>8887</w:t>
            </w:r>
          </w:p>
        </w:tc>
        <w:tc>
          <w:tcPr>
            <w:tcW w:w="477" w:type="pct"/>
            <w:tcBorders>
              <w:top w:val="nil"/>
              <w:left w:val="nil"/>
              <w:bottom w:val="single" w:sz="4" w:space="0" w:color="auto"/>
              <w:right w:val="single" w:sz="4" w:space="0" w:color="auto"/>
            </w:tcBorders>
            <w:vAlign w:val="center"/>
          </w:tcPr>
          <w:p w:rsidR="008351B7" w:rsidRPr="0020075E" w:rsidRDefault="00A02F56" w:rsidP="008351B7">
            <w:pPr>
              <w:spacing w:after="0" w:line="240" w:lineRule="auto"/>
              <w:ind w:left="-57" w:right="-57"/>
              <w:jc w:val="center"/>
              <w:rPr>
                <w:rFonts w:ascii="Times New Roman" w:eastAsia="Times New Roman" w:hAnsi="Times New Roman" w:cs="Times New Roman"/>
                <w:bCs/>
              </w:rPr>
            </w:pPr>
            <w:r w:rsidRPr="0020075E">
              <w:rPr>
                <w:rFonts w:ascii="Times New Roman" w:eastAsia="Times New Roman" w:hAnsi="Times New Roman" w:cs="Times New Roman"/>
                <w:bCs/>
              </w:rPr>
              <w:t>8887</w:t>
            </w:r>
          </w:p>
        </w:tc>
        <w:tc>
          <w:tcPr>
            <w:tcW w:w="474" w:type="pct"/>
            <w:tcBorders>
              <w:top w:val="nil"/>
              <w:left w:val="nil"/>
              <w:bottom w:val="single" w:sz="4" w:space="0" w:color="auto"/>
              <w:right w:val="single" w:sz="4" w:space="0" w:color="auto"/>
            </w:tcBorders>
            <w:vAlign w:val="center"/>
          </w:tcPr>
          <w:p w:rsidR="008351B7" w:rsidRPr="0020075E" w:rsidRDefault="00A02F56" w:rsidP="008351B7">
            <w:pPr>
              <w:spacing w:after="0" w:line="240" w:lineRule="auto"/>
              <w:ind w:left="-57" w:right="-57"/>
              <w:jc w:val="center"/>
              <w:rPr>
                <w:rFonts w:ascii="Times New Roman" w:eastAsia="Times New Roman" w:hAnsi="Times New Roman" w:cs="Times New Roman"/>
                <w:bCs/>
              </w:rPr>
            </w:pPr>
            <w:r w:rsidRPr="0020075E">
              <w:rPr>
                <w:rFonts w:ascii="Times New Roman" w:eastAsia="Times New Roman" w:hAnsi="Times New Roman" w:cs="Times New Roman"/>
                <w:bCs/>
              </w:rPr>
              <w:t>8887</w:t>
            </w:r>
          </w:p>
        </w:tc>
        <w:tc>
          <w:tcPr>
            <w:tcW w:w="470" w:type="pct"/>
            <w:tcBorders>
              <w:top w:val="nil"/>
              <w:left w:val="nil"/>
              <w:bottom w:val="single" w:sz="4" w:space="0" w:color="auto"/>
              <w:right w:val="single" w:sz="4" w:space="0" w:color="auto"/>
            </w:tcBorders>
            <w:vAlign w:val="center"/>
          </w:tcPr>
          <w:p w:rsidR="008351B7" w:rsidRPr="0020075E" w:rsidRDefault="00A02F56" w:rsidP="008351B7">
            <w:pPr>
              <w:spacing w:after="0" w:line="240" w:lineRule="auto"/>
              <w:ind w:left="-57" w:right="-57"/>
              <w:jc w:val="center"/>
              <w:rPr>
                <w:rFonts w:ascii="Times New Roman" w:eastAsia="Times New Roman" w:hAnsi="Times New Roman" w:cs="Times New Roman"/>
                <w:bCs/>
              </w:rPr>
            </w:pPr>
            <w:r w:rsidRPr="0020075E">
              <w:rPr>
                <w:rFonts w:ascii="Times New Roman" w:eastAsia="Times New Roman" w:hAnsi="Times New Roman" w:cs="Times New Roman"/>
                <w:bCs/>
              </w:rPr>
              <w:t>8887</w:t>
            </w:r>
          </w:p>
        </w:tc>
        <w:tc>
          <w:tcPr>
            <w:tcW w:w="470" w:type="pct"/>
            <w:tcBorders>
              <w:top w:val="nil"/>
              <w:left w:val="nil"/>
              <w:bottom w:val="single" w:sz="4" w:space="0" w:color="auto"/>
              <w:right w:val="single" w:sz="4" w:space="0" w:color="auto"/>
            </w:tcBorders>
            <w:vAlign w:val="center"/>
          </w:tcPr>
          <w:p w:rsidR="008351B7" w:rsidRPr="0020075E" w:rsidRDefault="00A02F56" w:rsidP="008351B7">
            <w:pPr>
              <w:spacing w:after="0" w:line="240" w:lineRule="auto"/>
              <w:ind w:left="-57" w:right="-57"/>
              <w:jc w:val="center"/>
              <w:rPr>
                <w:rFonts w:ascii="Times New Roman" w:eastAsia="Times New Roman" w:hAnsi="Times New Roman" w:cs="Times New Roman"/>
                <w:bCs/>
              </w:rPr>
            </w:pPr>
            <w:r w:rsidRPr="0020075E">
              <w:rPr>
                <w:rFonts w:ascii="Times New Roman" w:eastAsia="Times New Roman" w:hAnsi="Times New Roman" w:cs="Times New Roman"/>
                <w:bCs/>
              </w:rPr>
              <w:t>8887</w:t>
            </w:r>
          </w:p>
        </w:tc>
        <w:tc>
          <w:tcPr>
            <w:tcW w:w="468" w:type="pct"/>
            <w:tcBorders>
              <w:top w:val="nil"/>
              <w:left w:val="nil"/>
              <w:bottom w:val="single" w:sz="4" w:space="0" w:color="auto"/>
              <w:right w:val="single" w:sz="4" w:space="0" w:color="auto"/>
            </w:tcBorders>
            <w:vAlign w:val="center"/>
          </w:tcPr>
          <w:p w:rsidR="008351B7" w:rsidRPr="0020075E" w:rsidRDefault="00A02F56" w:rsidP="008351B7">
            <w:pPr>
              <w:spacing w:after="0" w:line="240" w:lineRule="auto"/>
              <w:ind w:left="-57" w:right="-57"/>
              <w:jc w:val="center"/>
              <w:rPr>
                <w:rFonts w:ascii="Times New Roman" w:eastAsia="Times New Roman" w:hAnsi="Times New Roman" w:cs="Times New Roman"/>
                <w:bCs/>
              </w:rPr>
            </w:pPr>
            <w:r w:rsidRPr="0020075E">
              <w:rPr>
                <w:rFonts w:ascii="Times New Roman" w:eastAsia="Times New Roman" w:hAnsi="Times New Roman" w:cs="Times New Roman"/>
                <w:bCs/>
              </w:rPr>
              <w:t>8887</w:t>
            </w:r>
          </w:p>
        </w:tc>
        <w:tc>
          <w:tcPr>
            <w:tcW w:w="466" w:type="pct"/>
            <w:tcBorders>
              <w:top w:val="nil"/>
              <w:left w:val="nil"/>
              <w:bottom w:val="single" w:sz="4" w:space="0" w:color="auto"/>
              <w:right w:val="single" w:sz="4" w:space="0" w:color="auto"/>
            </w:tcBorders>
            <w:vAlign w:val="center"/>
          </w:tcPr>
          <w:p w:rsidR="008351B7" w:rsidRPr="0020075E" w:rsidRDefault="00A02F56" w:rsidP="008351B7">
            <w:pPr>
              <w:spacing w:after="0" w:line="240" w:lineRule="auto"/>
              <w:ind w:left="-57" w:right="-57"/>
              <w:jc w:val="center"/>
              <w:rPr>
                <w:rFonts w:ascii="Times New Roman" w:eastAsia="Times New Roman" w:hAnsi="Times New Roman" w:cs="Times New Roman"/>
                <w:bCs/>
              </w:rPr>
            </w:pPr>
            <w:r w:rsidRPr="0020075E">
              <w:rPr>
                <w:rFonts w:ascii="Times New Roman" w:eastAsia="Times New Roman" w:hAnsi="Times New Roman" w:cs="Times New Roman"/>
                <w:bCs/>
              </w:rPr>
              <w:t>8887</w:t>
            </w:r>
          </w:p>
        </w:tc>
      </w:tr>
    </w:tbl>
    <w:p w:rsidR="008327A8" w:rsidRPr="00FB0686" w:rsidRDefault="008327A8" w:rsidP="008327A8">
      <w:pPr>
        <w:spacing w:after="0" w:line="240" w:lineRule="auto"/>
        <w:ind w:left="1" w:firstLine="708"/>
        <w:jc w:val="both"/>
        <w:rPr>
          <w:rFonts w:ascii="Times New Roman" w:eastAsia="Times New Roman" w:hAnsi="Times New Roman" w:cs="Times New Roman"/>
          <w:sz w:val="28"/>
          <w:szCs w:val="28"/>
        </w:rPr>
      </w:pPr>
    </w:p>
    <w:p w:rsidR="0046411F" w:rsidRPr="00FB0686" w:rsidRDefault="0046411F" w:rsidP="0046411F">
      <w:pPr>
        <w:spacing w:after="0" w:line="240" w:lineRule="auto"/>
        <w:ind w:left="1" w:firstLine="708"/>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Существующих производственных мощностей системы водоотведения достаточно для обеспечения отвода и очистки образующихся сточных вод на планируемый период.</w:t>
      </w:r>
    </w:p>
    <w:p w:rsidR="0046411F" w:rsidRPr="00FB0686" w:rsidRDefault="0046411F" w:rsidP="0046411F">
      <w:pPr>
        <w:pStyle w:val="ConsPlusNormal"/>
        <w:ind w:firstLine="540"/>
        <w:jc w:val="both"/>
        <w:rPr>
          <w:rFonts w:ascii="Times New Roman" w:hAnsi="Times New Roman" w:cs="Times New Roman"/>
          <w:sz w:val="28"/>
          <w:szCs w:val="28"/>
        </w:rPr>
      </w:pPr>
    </w:p>
    <w:p w:rsidR="0046411F" w:rsidRPr="00FB0686" w:rsidRDefault="0046411F" w:rsidP="0046411F">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30" w:name="_Toc489446759"/>
      <w:bookmarkStart w:id="31" w:name="_Toc496787846"/>
      <w:r w:rsidRPr="00FB0686">
        <w:rPr>
          <w:rFonts w:eastAsia="Times New Roman" w:cs="Times New Roman"/>
          <w:b/>
          <w:bCs/>
          <w:caps/>
          <w:color w:val="auto"/>
          <w:spacing w:val="20"/>
          <w:kern w:val="32"/>
          <w:sz w:val="34"/>
          <w:szCs w:val="34"/>
        </w:rPr>
        <w:lastRenderedPageBreak/>
        <w:t>12. Предложения по строительству, реконструкции и модернизации объектов централизованной системы водоотведения</w:t>
      </w:r>
      <w:bookmarkEnd w:id="30"/>
      <w:bookmarkEnd w:id="31"/>
    </w:p>
    <w:p w:rsidR="0046411F" w:rsidRPr="00FB0686" w:rsidRDefault="0046411F" w:rsidP="0046411F">
      <w:pPr>
        <w:pStyle w:val="a3"/>
        <w:spacing w:line="276" w:lineRule="auto"/>
        <w:ind w:firstLine="709"/>
        <w:jc w:val="both"/>
        <w:rPr>
          <w:b w:val="0"/>
          <w:szCs w:val="28"/>
        </w:rPr>
      </w:pPr>
    </w:p>
    <w:p w:rsidR="0046411F" w:rsidRPr="00FB0686"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bookmarkStart w:id="32" w:name="_Hlk489379751"/>
      <w:r w:rsidRPr="00FB0686">
        <w:rPr>
          <w:rFonts w:ascii="Times New Roman" w:eastAsia="Times New Roman" w:hAnsi="Times New Roman" w:cs="Times New Roman"/>
          <w:sz w:val="28"/>
          <w:szCs w:val="28"/>
        </w:rPr>
        <w:t xml:space="preserve">Выявленные проблемы функционирования и развития системы водоотведения </w:t>
      </w:r>
      <w:r w:rsidR="005E44C9">
        <w:rPr>
          <w:rFonts w:ascii="Times New Roman" w:eastAsia="Times New Roman" w:hAnsi="Times New Roman" w:cs="Times New Roman"/>
          <w:sz w:val="28"/>
          <w:szCs w:val="28"/>
        </w:rPr>
        <w:t>сельского поселения «Тёгринское»</w:t>
      </w:r>
      <w:r w:rsidRPr="00FB0686">
        <w:rPr>
          <w:rFonts w:ascii="Times New Roman" w:eastAsia="Times New Roman" w:hAnsi="Times New Roman" w:cs="Times New Roman"/>
          <w:sz w:val="28"/>
          <w:szCs w:val="28"/>
        </w:rPr>
        <w:t xml:space="preserve"> решаются посредством мероприятий по модернизации, реконструкции инфраструктуры и подключению объектов нового строительства.</w:t>
      </w:r>
    </w:p>
    <w:p w:rsidR="0046411F" w:rsidRPr="00FB0686"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Основными направлениями данных мероприятий являются:</w:t>
      </w:r>
    </w:p>
    <w:p w:rsidR="0046411F" w:rsidRPr="00FB0686"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максимально возможное использование существующего оборудования;</w:t>
      </w:r>
    </w:p>
    <w:p w:rsidR="0046411F" w:rsidRPr="00FB0686"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вывод из эксплуатации малоэкономичного, устаревшего оборудования, оказывающего негативное воздействие на окружающую природную среду.</w:t>
      </w:r>
    </w:p>
    <w:p w:rsidR="0046411F" w:rsidRPr="00FB0686"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В условиях экономии воды и ежегодного сокращения объемов водопотребления и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 Практика показывает, что трубопроводные сети являются не только наиболее функционально значимым элементом системы канализации, но и наиболее уязвимым с точки зрения надежности. По-прежнему острой остается проблема износа канализационной сети. Поэтому в последние годы особое внимание уделяется ее реконструкции и модернизации. Для вновь прокладываемых участков канализационных трубопроводов наиболее надежным и долговечным материалом является полиэтилен. Этот материал выдерживает ударные нагрузки при резком изменении давления в трубопроводе, является стойким к электрохимической коррозии.</w:t>
      </w:r>
    </w:p>
    <w:p w:rsidR="0046411F" w:rsidRPr="00FB0686"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Реализуя комплекс мероприятий, направленных на повышение надежности системы водоотведения, обеспечивается устойчивая работа системы канализации муниципального образования.</w:t>
      </w:r>
    </w:p>
    <w:bookmarkEnd w:id="32"/>
    <w:p w:rsidR="0046411F" w:rsidRPr="00FB0686" w:rsidRDefault="0046411F" w:rsidP="0046411F">
      <w:pPr>
        <w:pStyle w:val="a3"/>
        <w:spacing w:line="276" w:lineRule="auto"/>
        <w:ind w:firstLine="709"/>
        <w:jc w:val="both"/>
        <w:rPr>
          <w:b w:val="0"/>
          <w:szCs w:val="28"/>
        </w:rPr>
      </w:pPr>
    </w:p>
    <w:p w:rsidR="0046411F" w:rsidRPr="00FB0686" w:rsidRDefault="0046411F" w:rsidP="0046411F">
      <w:pPr>
        <w:pStyle w:val="a3"/>
        <w:spacing w:line="276" w:lineRule="auto"/>
        <w:ind w:firstLine="709"/>
        <w:jc w:val="both"/>
        <w:rPr>
          <w:b w:val="0"/>
          <w:szCs w:val="28"/>
        </w:rPr>
      </w:pPr>
    </w:p>
    <w:p w:rsidR="0046411F" w:rsidRPr="00FB0686" w:rsidRDefault="0046411F" w:rsidP="0046411F">
      <w:pPr>
        <w:pStyle w:val="a3"/>
        <w:widowControl w:val="0"/>
        <w:tabs>
          <w:tab w:val="left" w:pos="870"/>
        </w:tabs>
        <w:rPr>
          <w:b w:val="0"/>
          <w:szCs w:val="28"/>
        </w:rPr>
      </w:pPr>
    </w:p>
    <w:p w:rsidR="0046411F" w:rsidRPr="00FB0686" w:rsidRDefault="0046411F" w:rsidP="0046411F">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33" w:name="_Toc489446760"/>
      <w:bookmarkStart w:id="34" w:name="_Toc496787847"/>
      <w:r w:rsidRPr="00FB0686">
        <w:rPr>
          <w:rFonts w:eastAsia="Times New Roman" w:cs="Times New Roman"/>
          <w:b/>
          <w:bCs/>
          <w:caps/>
          <w:color w:val="auto"/>
          <w:spacing w:val="20"/>
          <w:kern w:val="32"/>
          <w:sz w:val="34"/>
          <w:szCs w:val="34"/>
        </w:rPr>
        <w:lastRenderedPageBreak/>
        <w:t>13. Экологические аспекты мероприятий по строительству и реконструкции объектов централизованной системы водоотведения</w:t>
      </w:r>
      <w:bookmarkEnd w:id="33"/>
      <w:bookmarkEnd w:id="34"/>
    </w:p>
    <w:p w:rsidR="0046411F" w:rsidRPr="00FB0686"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p>
    <w:p w:rsidR="0046411F" w:rsidRPr="00FB0686"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На основании анализа существующего положения системы водоотведения в </w:t>
      </w:r>
      <w:r w:rsidR="005E44C9">
        <w:rPr>
          <w:rFonts w:ascii="Times New Roman" w:eastAsia="Times New Roman" w:hAnsi="Times New Roman" w:cs="Times New Roman"/>
          <w:sz w:val="28"/>
          <w:szCs w:val="28"/>
        </w:rPr>
        <w:t>сельском поселении «Тёгринское»</w:t>
      </w:r>
      <w:r w:rsidRPr="00FB0686">
        <w:rPr>
          <w:rFonts w:ascii="Times New Roman" w:eastAsia="Times New Roman" w:hAnsi="Times New Roman" w:cs="Times New Roman"/>
          <w:sz w:val="28"/>
          <w:szCs w:val="28"/>
        </w:rPr>
        <w:t xml:space="preserve"> выявлены основные факторы техногенной и антропогенной нагрузки на природную среду и в особенности на водные объекты. Основной проблемой в этой сфере является высокий износ сооружений.</w:t>
      </w:r>
    </w:p>
    <w:p w:rsidR="0046411F" w:rsidRPr="00FB0686"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В рамках реализации схемы водоотведения планируются мероприятия, направленные на снижение негативного влияния на природную среду (таблица </w:t>
      </w:r>
      <w:r w:rsidR="009354CF" w:rsidRPr="00FB0686">
        <w:rPr>
          <w:rFonts w:ascii="Times New Roman" w:eastAsia="Times New Roman" w:hAnsi="Times New Roman" w:cs="Times New Roman"/>
          <w:sz w:val="28"/>
          <w:szCs w:val="28"/>
        </w:rPr>
        <w:t>1</w:t>
      </w:r>
      <w:r w:rsidR="005B2389" w:rsidRPr="00FB0686">
        <w:rPr>
          <w:rFonts w:ascii="Times New Roman" w:eastAsia="Times New Roman" w:hAnsi="Times New Roman" w:cs="Times New Roman"/>
          <w:sz w:val="28"/>
          <w:szCs w:val="28"/>
        </w:rPr>
        <w:t>6</w:t>
      </w:r>
      <w:r w:rsidRPr="00FB0686">
        <w:rPr>
          <w:rFonts w:ascii="Times New Roman" w:eastAsia="Times New Roman" w:hAnsi="Times New Roman" w:cs="Times New Roman"/>
          <w:sz w:val="28"/>
          <w:szCs w:val="28"/>
        </w:rPr>
        <w:t>).</w:t>
      </w:r>
    </w:p>
    <w:p w:rsidR="0046411F" w:rsidRPr="00FB0686" w:rsidRDefault="0046411F" w:rsidP="0046411F">
      <w:pPr>
        <w:pStyle w:val="a3"/>
        <w:spacing w:line="276" w:lineRule="auto"/>
        <w:ind w:firstLine="709"/>
        <w:jc w:val="right"/>
        <w:rPr>
          <w:b w:val="0"/>
          <w:szCs w:val="28"/>
        </w:rPr>
      </w:pPr>
      <w:r w:rsidRPr="00FB0686">
        <w:rPr>
          <w:b w:val="0"/>
          <w:szCs w:val="28"/>
        </w:rPr>
        <w:t xml:space="preserve">Таблица </w:t>
      </w:r>
      <w:r w:rsidR="009354CF" w:rsidRPr="00FB0686">
        <w:rPr>
          <w:b w:val="0"/>
          <w:szCs w:val="28"/>
        </w:rPr>
        <w:t>1</w:t>
      </w:r>
      <w:r w:rsidR="005B2389" w:rsidRPr="00FB0686">
        <w:rPr>
          <w:b w:val="0"/>
          <w:szCs w:val="28"/>
        </w:rPr>
        <w:t>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5"/>
        <w:gridCol w:w="3672"/>
        <w:gridCol w:w="3341"/>
      </w:tblGrid>
      <w:tr w:rsidR="00FB0686" w:rsidRPr="00FB0686" w:rsidTr="007317A3">
        <w:trPr>
          <w:trHeight w:val="170"/>
          <w:tblHeader/>
        </w:trPr>
        <w:tc>
          <w:tcPr>
            <w:tcW w:w="1358" w:type="pct"/>
            <w:vAlign w:val="center"/>
          </w:tcPr>
          <w:p w:rsidR="0046411F" w:rsidRPr="00FB0686" w:rsidRDefault="0046411F" w:rsidP="007317A3">
            <w:pPr>
              <w:pStyle w:val="21"/>
              <w:spacing w:after="0" w:line="240" w:lineRule="auto"/>
              <w:ind w:left="-57" w:right="-57"/>
              <w:jc w:val="center"/>
              <w:rPr>
                <w:sz w:val="28"/>
                <w:szCs w:val="28"/>
              </w:rPr>
            </w:pPr>
            <w:r w:rsidRPr="00FB0686">
              <w:rPr>
                <w:sz w:val="28"/>
                <w:szCs w:val="28"/>
              </w:rPr>
              <w:t>Негативное влияние на природную среду</w:t>
            </w:r>
          </w:p>
        </w:tc>
        <w:tc>
          <w:tcPr>
            <w:tcW w:w="1907" w:type="pct"/>
            <w:vAlign w:val="center"/>
          </w:tcPr>
          <w:p w:rsidR="0046411F" w:rsidRPr="00FB0686" w:rsidRDefault="0046411F" w:rsidP="007317A3">
            <w:pPr>
              <w:pStyle w:val="21"/>
              <w:spacing w:after="0" w:line="240" w:lineRule="auto"/>
              <w:ind w:left="-57" w:right="-57"/>
              <w:jc w:val="center"/>
              <w:rPr>
                <w:sz w:val="28"/>
                <w:szCs w:val="28"/>
              </w:rPr>
            </w:pPr>
            <w:r w:rsidRPr="00FB0686">
              <w:rPr>
                <w:sz w:val="28"/>
                <w:szCs w:val="28"/>
              </w:rPr>
              <w:t>Наименование планируемых мероприятий</w:t>
            </w:r>
          </w:p>
        </w:tc>
        <w:tc>
          <w:tcPr>
            <w:tcW w:w="1735" w:type="pct"/>
            <w:vAlign w:val="center"/>
          </w:tcPr>
          <w:p w:rsidR="0046411F" w:rsidRPr="00FB0686" w:rsidRDefault="0046411F" w:rsidP="007317A3">
            <w:pPr>
              <w:pStyle w:val="21"/>
              <w:spacing w:after="0" w:line="240" w:lineRule="auto"/>
              <w:ind w:left="-57" w:right="-57"/>
              <w:jc w:val="center"/>
              <w:rPr>
                <w:sz w:val="28"/>
                <w:szCs w:val="28"/>
              </w:rPr>
            </w:pPr>
            <w:r w:rsidRPr="00FB0686">
              <w:rPr>
                <w:sz w:val="28"/>
                <w:szCs w:val="28"/>
              </w:rPr>
              <w:t>Результаты реализации мероприятий</w:t>
            </w:r>
          </w:p>
        </w:tc>
      </w:tr>
      <w:tr w:rsidR="0046411F" w:rsidRPr="00FB0686" w:rsidTr="007317A3">
        <w:trPr>
          <w:trHeight w:val="170"/>
        </w:trPr>
        <w:tc>
          <w:tcPr>
            <w:tcW w:w="1358" w:type="pct"/>
            <w:vAlign w:val="center"/>
          </w:tcPr>
          <w:p w:rsidR="0046411F" w:rsidRPr="00FB0686" w:rsidRDefault="0046411F" w:rsidP="007317A3">
            <w:pPr>
              <w:pStyle w:val="21"/>
              <w:spacing w:after="0" w:line="240" w:lineRule="auto"/>
              <w:ind w:left="-57" w:right="-57"/>
              <w:jc w:val="both"/>
              <w:rPr>
                <w:sz w:val="28"/>
                <w:szCs w:val="28"/>
              </w:rPr>
            </w:pPr>
            <w:r w:rsidRPr="00FB0686">
              <w:rPr>
                <w:sz w:val="28"/>
                <w:szCs w:val="28"/>
              </w:rPr>
              <w:t>Риски попадания в водные объекты загрязненных сточных вод.</w:t>
            </w:r>
          </w:p>
        </w:tc>
        <w:tc>
          <w:tcPr>
            <w:tcW w:w="1907" w:type="pct"/>
            <w:vAlign w:val="center"/>
          </w:tcPr>
          <w:p w:rsidR="0046411F" w:rsidRPr="00FB0686" w:rsidRDefault="0046411F" w:rsidP="007317A3">
            <w:pPr>
              <w:pStyle w:val="21"/>
              <w:spacing w:after="0" w:line="240" w:lineRule="auto"/>
              <w:ind w:left="-57" w:right="-57"/>
              <w:jc w:val="both"/>
              <w:rPr>
                <w:sz w:val="28"/>
                <w:szCs w:val="28"/>
              </w:rPr>
            </w:pPr>
            <w:r w:rsidRPr="00FB0686">
              <w:rPr>
                <w:sz w:val="28"/>
                <w:szCs w:val="28"/>
              </w:rPr>
              <w:t>Реконструкция сооружений водоотведения</w:t>
            </w:r>
          </w:p>
        </w:tc>
        <w:tc>
          <w:tcPr>
            <w:tcW w:w="1735" w:type="pct"/>
            <w:vAlign w:val="center"/>
          </w:tcPr>
          <w:p w:rsidR="0046411F" w:rsidRPr="00FB0686" w:rsidRDefault="0046411F" w:rsidP="007317A3">
            <w:pPr>
              <w:pStyle w:val="21"/>
              <w:spacing w:after="0" w:line="240" w:lineRule="auto"/>
              <w:ind w:left="-57" w:right="-57"/>
              <w:jc w:val="both"/>
              <w:rPr>
                <w:sz w:val="28"/>
                <w:szCs w:val="28"/>
              </w:rPr>
            </w:pPr>
            <w:r w:rsidRPr="00FB0686">
              <w:rPr>
                <w:sz w:val="28"/>
                <w:szCs w:val="28"/>
              </w:rPr>
              <w:t>Исключение рисков возникновения неблагоприятных санитарных условий в муниципальном образовании</w:t>
            </w:r>
          </w:p>
        </w:tc>
      </w:tr>
    </w:tbl>
    <w:p w:rsidR="0046411F" w:rsidRPr="00FB0686"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p>
    <w:p w:rsidR="0046411F" w:rsidRPr="00FB0686"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Все мероприятия, направленные на улучшение системы водоотведения, могут быть отнесены к мероприятиям по охране окружающей среды и здоровья населения. Эффект от внедрения данных мероприятий – улучшение здоровья и качества жизни граждан.</w:t>
      </w:r>
    </w:p>
    <w:p w:rsidR="0046411F" w:rsidRPr="00FB0686"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p>
    <w:p w:rsidR="0046411F" w:rsidRPr="00FB0686"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p>
    <w:p w:rsidR="0046411F" w:rsidRPr="00FB0686"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p>
    <w:p w:rsidR="0046411F" w:rsidRPr="00FB0686"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p>
    <w:p w:rsidR="0046411F" w:rsidRPr="00FB0686" w:rsidRDefault="0046411F" w:rsidP="0046411F">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35" w:name="_Toc489446761"/>
      <w:bookmarkStart w:id="36" w:name="_Toc496787848"/>
      <w:r w:rsidRPr="00FB0686">
        <w:rPr>
          <w:rFonts w:eastAsia="Times New Roman" w:cs="Times New Roman"/>
          <w:b/>
          <w:bCs/>
          <w:caps/>
          <w:color w:val="auto"/>
          <w:spacing w:val="20"/>
          <w:kern w:val="32"/>
          <w:sz w:val="34"/>
          <w:szCs w:val="34"/>
        </w:rPr>
        <w:lastRenderedPageBreak/>
        <w:t>14. Оценка потребности в капитальных вложениях в строительство, реконструкцию и модернизацию объектов централизованной системы водоотведения</w:t>
      </w:r>
      <w:bookmarkEnd w:id="35"/>
      <w:bookmarkEnd w:id="36"/>
    </w:p>
    <w:p w:rsidR="0046411F" w:rsidRPr="00FB0686"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p>
    <w:p w:rsidR="0046411F" w:rsidRPr="00FB0686"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Основным принципом реализации схемы водоотведения является принцип сбалансированности интересов ресурсоснабжающей организации, принимающей участие в реализации мероприятий схемы, и потребителей услуг водоотведения. </w:t>
      </w:r>
    </w:p>
    <w:p w:rsidR="0046411F" w:rsidRPr="00FB0686"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Приведенные стоимости мероприятий носят оценочный характер и могут уточняться в зависимости от условий социально-экономического развития </w:t>
      </w:r>
      <w:r w:rsidR="005E44C9">
        <w:rPr>
          <w:rFonts w:ascii="Times New Roman" w:eastAsia="Times New Roman" w:hAnsi="Times New Roman" w:cs="Times New Roman"/>
          <w:sz w:val="28"/>
          <w:szCs w:val="28"/>
        </w:rPr>
        <w:t>сельского поселения «Тёгринское»</w:t>
      </w:r>
      <w:r w:rsidRPr="00FB0686">
        <w:rPr>
          <w:rFonts w:ascii="Times New Roman" w:eastAsia="Times New Roman" w:hAnsi="Times New Roman" w:cs="Times New Roman"/>
          <w:sz w:val="28"/>
          <w:szCs w:val="28"/>
        </w:rPr>
        <w:t>, Вельского района и Архангельской области в целом.</w:t>
      </w:r>
    </w:p>
    <w:p w:rsidR="0046411F" w:rsidRPr="00FB0686" w:rsidRDefault="0046411F" w:rsidP="006367CE">
      <w:pPr>
        <w:tabs>
          <w:tab w:val="left" w:pos="1276"/>
        </w:tabs>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Стоимость мероприятий </w:t>
      </w:r>
      <w:r w:rsidR="006367CE">
        <w:rPr>
          <w:rFonts w:ascii="Times New Roman" w:eastAsia="Times New Roman" w:hAnsi="Times New Roman" w:cs="Times New Roman"/>
          <w:sz w:val="28"/>
          <w:szCs w:val="28"/>
        </w:rPr>
        <w:t xml:space="preserve">будет </w:t>
      </w:r>
      <w:r w:rsidRPr="00FB0686">
        <w:rPr>
          <w:rFonts w:ascii="Times New Roman" w:eastAsia="Times New Roman" w:hAnsi="Times New Roman" w:cs="Times New Roman"/>
          <w:sz w:val="28"/>
          <w:szCs w:val="28"/>
        </w:rPr>
        <w:t>определена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w:t>
      </w:r>
      <w:r w:rsidR="000F4609" w:rsidRPr="00FB0686">
        <w:rPr>
          <w:rFonts w:ascii="Times New Roman" w:hAnsi="Times New Roman" w:cs="Times New Roman"/>
          <w:sz w:val="28"/>
          <w:szCs w:val="28"/>
        </w:rPr>
        <w:t xml:space="preserve">Государственные сметные нормативы. Нормативы цены строительства. НЦС 81-02-14-2017. Укрупненные нормативы цены строительства. Сборник №14. Наружные сети водоснабжения и канализации. Утверждены Приказом Министерства строительства и жилищно-коммунального хозяйства </w:t>
      </w:r>
      <w:r w:rsidR="006367CE" w:rsidRPr="00FB0686">
        <w:rPr>
          <w:rFonts w:ascii="Times New Roman" w:hAnsi="Times New Roman" w:cs="Times New Roman"/>
          <w:sz w:val="28"/>
          <w:szCs w:val="28"/>
        </w:rPr>
        <w:t>Российской</w:t>
      </w:r>
      <w:r w:rsidR="000F4609" w:rsidRPr="00FB0686">
        <w:rPr>
          <w:rFonts w:ascii="Times New Roman" w:hAnsi="Times New Roman" w:cs="Times New Roman"/>
          <w:sz w:val="28"/>
          <w:szCs w:val="28"/>
        </w:rPr>
        <w:t xml:space="preserve"> Федерации от 28.06.2017 г. №936/пр</w:t>
      </w:r>
      <w:r w:rsidRPr="00FB0686">
        <w:rPr>
          <w:rFonts w:ascii="Times New Roman" w:eastAsia="Times New Roman" w:hAnsi="Times New Roman" w:cs="Times New Roman"/>
          <w:sz w:val="28"/>
          <w:szCs w:val="28"/>
        </w:rPr>
        <w:t>), оценок экспертов, прейскурантов поставщиков оборудования и открытых источников информации с учетом уровня цен на 20</w:t>
      </w:r>
      <w:r w:rsidR="006367CE">
        <w:rPr>
          <w:rFonts w:ascii="Times New Roman" w:eastAsia="Times New Roman" w:hAnsi="Times New Roman" w:cs="Times New Roman"/>
          <w:sz w:val="28"/>
          <w:szCs w:val="28"/>
        </w:rPr>
        <w:t>2</w:t>
      </w:r>
      <w:r w:rsidR="00862467">
        <w:rPr>
          <w:rFonts w:ascii="Times New Roman" w:eastAsia="Times New Roman" w:hAnsi="Times New Roman" w:cs="Times New Roman"/>
          <w:sz w:val="28"/>
          <w:szCs w:val="28"/>
        </w:rPr>
        <w:t>5</w:t>
      </w:r>
      <w:r w:rsidRPr="00FB0686">
        <w:rPr>
          <w:rFonts w:ascii="Times New Roman" w:eastAsia="Times New Roman" w:hAnsi="Times New Roman" w:cs="Times New Roman"/>
          <w:sz w:val="28"/>
          <w:szCs w:val="28"/>
        </w:rPr>
        <w:t xml:space="preserve"> г. без учета налога на добавленную стоимость. Стоимость мероприятий учитывает проектно-изыскательские работы.</w:t>
      </w:r>
    </w:p>
    <w:p w:rsidR="0046411F" w:rsidRPr="00FB0686" w:rsidRDefault="0046411F" w:rsidP="0046411F">
      <w:pPr>
        <w:pStyle w:val="a3"/>
        <w:tabs>
          <w:tab w:val="left" w:pos="2133"/>
          <w:tab w:val="left" w:pos="2677"/>
          <w:tab w:val="left" w:pos="3032"/>
          <w:tab w:val="left" w:pos="4919"/>
          <w:tab w:val="left" w:pos="5331"/>
          <w:tab w:val="left" w:pos="6509"/>
          <w:tab w:val="left" w:pos="8171"/>
          <w:tab w:val="left" w:pos="8565"/>
        </w:tabs>
        <w:spacing w:line="276" w:lineRule="auto"/>
        <w:ind w:firstLine="709"/>
        <w:rPr>
          <w:b w:val="0"/>
          <w:spacing w:val="-1"/>
          <w:szCs w:val="28"/>
        </w:rPr>
      </w:pPr>
    </w:p>
    <w:p w:rsidR="0046411F" w:rsidRPr="00FB0686" w:rsidRDefault="0046411F" w:rsidP="0046411F">
      <w:pPr>
        <w:pStyle w:val="1"/>
        <w:pageBreakBefore/>
        <w:suppressAutoHyphens/>
        <w:spacing w:after="120"/>
        <w:ind w:left="448" w:right="-2" w:hanging="448"/>
        <w:jc w:val="center"/>
        <w:rPr>
          <w:caps/>
          <w:color w:val="auto"/>
          <w:spacing w:val="20"/>
          <w:kern w:val="32"/>
          <w:sz w:val="34"/>
          <w:szCs w:val="34"/>
        </w:rPr>
        <w:sectPr w:rsidR="0046411F" w:rsidRPr="00FB0686" w:rsidSect="007317A3">
          <w:pgSz w:w="11906" w:h="16838"/>
          <w:pgMar w:top="1134" w:right="1134" w:bottom="1134" w:left="1134" w:header="709" w:footer="709" w:gutter="0"/>
          <w:cols w:space="708"/>
          <w:titlePg/>
          <w:docGrid w:linePitch="360"/>
        </w:sectPr>
      </w:pPr>
    </w:p>
    <w:p w:rsidR="0046411F" w:rsidRPr="00FB0686" w:rsidRDefault="0046411F" w:rsidP="003C246E">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37" w:name="_Toc489446762"/>
      <w:bookmarkStart w:id="38" w:name="_Toc496787849"/>
      <w:r w:rsidRPr="00FB0686">
        <w:rPr>
          <w:rFonts w:eastAsia="Times New Roman" w:cs="Times New Roman"/>
          <w:b/>
          <w:bCs/>
          <w:caps/>
          <w:color w:val="auto"/>
          <w:spacing w:val="20"/>
          <w:kern w:val="32"/>
          <w:sz w:val="34"/>
          <w:szCs w:val="34"/>
        </w:rPr>
        <w:lastRenderedPageBreak/>
        <w:t xml:space="preserve">15. </w:t>
      </w:r>
      <w:r w:rsidR="003C246E">
        <w:rPr>
          <w:rFonts w:eastAsia="Times New Roman" w:cs="Times New Roman"/>
          <w:b/>
          <w:bCs/>
          <w:caps/>
          <w:color w:val="auto"/>
          <w:spacing w:val="20"/>
          <w:kern w:val="32"/>
          <w:sz w:val="34"/>
          <w:szCs w:val="34"/>
        </w:rPr>
        <w:t>плановые</w:t>
      </w:r>
      <w:r w:rsidRPr="00FB0686">
        <w:rPr>
          <w:rFonts w:eastAsia="Times New Roman" w:cs="Times New Roman"/>
          <w:b/>
          <w:bCs/>
          <w:caps/>
          <w:color w:val="auto"/>
          <w:spacing w:val="20"/>
          <w:kern w:val="32"/>
          <w:sz w:val="34"/>
          <w:szCs w:val="34"/>
        </w:rPr>
        <w:t xml:space="preserve"> показатели развития централизованной системы водоотведения</w:t>
      </w:r>
      <w:bookmarkEnd w:id="37"/>
      <w:bookmarkEnd w:id="38"/>
    </w:p>
    <w:p w:rsidR="0046411F" w:rsidRPr="00FB0686"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p>
    <w:p w:rsidR="00423696" w:rsidRPr="00387D00" w:rsidRDefault="00423696" w:rsidP="00423696">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Результаты реализации мероприятий схемы водоотведения определяются с достижением уровня запланированных технических </w:t>
      </w:r>
      <w:r>
        <w:rPr>
          <w:rFonts w:ascii="Times New Roman" w:eastAsia="Times New Roman" w:hAnsi="Times New Roman" w:cs="Times New Roman"/>
          <w:sz w:val="28"/>
          <w:szCs w:val="28"/>
        </w:rPr>
        <w:t>плановых</w:t>
      </w:r>
      <w:r w:rsidRPr="00387D00">
        <w:rPr>
          <w:rFonts w:ascii="Times New Roman" w:eastAsia="Times New Roman" w:hAnsi="Times New Roman" w:cs="Times New Roman"/>
          <w:sz w:val="28"/>
          <w:szCs w:val="28"/>
        </w:rPr>
        <w:t xml:space="preserve"> показателей. </w:t>
      </w:r>
    </w:p>
    <w:p w:rsidR="00423696" w:rsidRPr="00387D00" w:rsidRDefault="00423696" w:rsidP="00423696">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Перечень целевых показателей включает (таблица 17):</w:t>
      </w:r>
    </w:p>
    <w:p w:rsidR="00423696" w:rsidRPr="00387D00" w:rsidRDefault="00423696" w:rsidP="00423696">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показатели очистки сточных вод</w:t>
      </w:r>
      <w:r w:rsidRPr="00387D00">
        <w:rPr>
          <w:rFonts w:ascii="Times New Roman" w:eastAsia="Times New Roman" w:hAnsi="Times New Roman" w:cs="Times New Roman"/>
          <w:sz w:val="28"/>
          <w:szCs w:val="28"/>
        </w:rPr>
        <w:t>;</w:t>
      </w:r>
    </w:p>
    <w:p w:rsidR="00423696" w:rsidRDefault="00423696" w:rsidP="00423696">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показатели надёжности и бесперебойности водоотведения;</w:t>
      </w:r>
    </w:p>
    <w:p w:rsidR="00423696" w:rsidRDefault="00423696" w:rsidP="00423696">
      <w:pPr>
        <w:tabs>
          <w:tab w:val="left" w:pos="127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показатели энергетической эффективности;</w:t>
      </w:r>
    </w:p>
    <w:p w:rsidR="00423696" w:rsidRDefault="00423696" w:rsidP="00423696">
      <w:pPr>
        <w:tabs>
          <w:tab w:val="left" w:pos="1276"/>
        </w:tabs>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7950ED">
        <w:rPr>
          <w:rFonts w:ascii="Times New Roman" w:eastAsia="Times New Roman" w:hAnsi="Times New Roman" w:cs="Times New Roman"/>
          <w:sz w:val="28"/>
          <w:szCs w:val="28"/>
        </w:rPr>
        <w:t>иные показатели, установленные федеральными органами исполнительной власти, осуществляющими функции по выработке государственной политики и нормативно-правовому регулированию в сфере ЖКХ (на момент актуализации, иные показатели не установлены).</w:t>
      </w:r>
      <w:r>
        <w:rPr>
          <w:rFonts w:ascii="Times New Roman" w:eastAsia="Times New Roman" w:hAnsi="Times New Roman" w:cs="Times New Roman"/>
          <w:sz w:val="28"/>
          <w:szCs w:val="28"/>
        </w:rPr>
        <w:t xml:space="preserve"> </w:t>
      </w:r>
    </w:p>
    <w:p w:rsidR="00423696" w:rsidRPr="00387D00" w:rsidRDefault="00423696" w:rsidP="00423696">
      <w:pPr>
        <w:tabs>
          <w:tab w:val="left" w:pos="1276"/>
        </w:tabs>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Плановые</w:t>
      </w:r>
      <w:r w:rsidRPr="00387D00">
        <w:rPr>
          <w:rFonts w:ascii="Times New Roman" w:eastAsia="Times New Roman" w:hAnsi="Times New Roman" w:cs="Times New Roman"/>
          <w:sz w:val="28"/>
          <w:szCs w:val="28"/>
        </w:rPr>
        <w:t xml:space="preserve"> показатели деятельности при развитии централизованной системы водоотведения устанавливаются в целях поэтапного повышения качества водоотведения и снижения объемов сбрасываемых загрязняющих веществ.</w:t>
      </w:r>
    </w:p>
    <w:p w:rsidR="00423696" w:rsidRPr="00387D00" w:rsidRDefault="00423696" w:rsidP="00423696">
      <w:pPr>
        <w:tabs>
          <w:tab w:val="left" w:pos="127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Плановые</w:t>
      </w:r>
      <w:r w:rsidRPr="00387D00">
        <w:rPr>
          <w:rFonts w:ascii="Times New Roman" w:eastAsia="Times New Roman" w:hAnsi="Times New Roman" w:cs="Times New Roman"/>
          <w:sz w:val="28"/>
          <w:szCs w:val="28"/>
        </w:rPr>
        <w:t xml:space="preserve"> показатели рассчитываются, исходя из:</w:t>
      </w:r>
    </w:p>
    <w:p w:rsidR="00423696" w:rsidRPr="00387D00" w:rsidRDefault="00423696" w:rsidP="00423696">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фактических показателей деятельности регулируемой организации за истекший период регулирования;</w:t>
      </w:r>
    </w:p>
    <w:p w:rsidR="00423696" w:rsidRPr="00387D00" w:rsidRDefault="00423696" w:rsidP="00423696">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результатов технического обследования централизованных систем водоотведения;</w:t>
      </w:r>
    </w:p>
    <w:p w:rsidR="00423696" w:rsidRPr="00387D00" w:rsidRDefault="00423696" w:rsidP="00423696">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сравнения показателей деятельности регулируемой организации с лучшими аналогами.</w:t>
      </w:r>
    </w:p>
    <w:p w:rsidR="00423696" w:rsidRPr="00387D00" w:rsidRDefault="00423696" w:rsidP="0042369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Необходимый минимальный перечень плановых показателей функционирования центральных систем водоснабжения определён Приказом Министерства строительства и жилищно – коммунального хозяйства РФ от 04.04.2014 № 162/пр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правил определения плановых значений и фактических значений таких показателей»</w:t>
      </w:r>
    </w:p>
    <w:p w:rsidR="00423696" w:rsidRPr="00387D00" w:rsidRDefault="00423696" w:rsidP="00423696">
      <w:pPr>
        <w:pStyle w:val="ConsPlusNormal"/>
        <w:ind w:firstLine="540"/>
        <w:jc w:val="right"/>
        <w:rPr>
          <w:rFonts w:ascii="Times New Roman" w:hAnsi="Times New Roman" w:cs="Times New Roman"/>
          <w:sz w:val="28"/>
          <w:szCs w:val="28"/>
        </w:rPr>
      </w:pPr>
      <w:r w:rsidRPr="00387D00">
        <w:rPr>
          <w:rFonts w:ascii="Times New Roman" w:hAnsi="Times New Roman" w:cs="Times New Roman"/>
          <w:sz w:val="28"/>
          <w:szCs w:val="28"/>
        </w:rPr>
        <w:t>Таблица 17</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8"/>
        <w:gridCol w:w="4092"/>
        <w:gridCol w:w="4958"/>
      </w:tblGrid>
      <w:tr w:rsidR="00423696" w:rsidRPr="00387D00" w:rsidTr="005E44C9">
        <w:trPr>
          <w:tblHeader/>
        </w:trPr>
        <w:tc>
          <w:tcPr>
            <w:tcW w:w="300" w:type="pct"/>
            <w:vAlign w:val="center"/>
          </w:tcPr>
          <w:p w:rsidR="00423696" w:rsidRPr="00387D00" w:rsidRDefault="00423696" w:rsidP="005E44C9">
            <w:pPr>
              <w:keepNext/>
              <w:spacing w:after="0" w:line="240" w:lineRule="auto"/>
              <w:jc w:val="center"/>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 п/п</w:t>
            </w:r>
          </w:p>
        </w:tc>
        <w:tc>
          <w:tcPr>
            <w:tcW w:w="2125" w:type="pct"/>
            <w:vAlign w:val="center"/>
          </w:tcPr>
          <w:p w:rsidR="00423696" w:rsidRPr="00387D00" w:rsidRDefault="00423696" w:rsidP="005E44C9">
            <w:pPr>
              <w:keepNext/>
              <w:spacing w:after="0" w:line="240" w:lineRule="auto"/>
              <w:jc w:val="center"/>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Ожидаемые результаты Программы</w:t>
            </w:r>
          </w:p>
        </w:tc>
        <w:tc>
          <w:tcPr>
            <w:tcW w:w="2575" w:type="pct"/>
            <w:vAlign w:val="center"/>
          </w:tcPr>
          <w:p w:rsidR="00423696" w:rsidRPr="00387D00" w:rsidRDefault="00423696" w:rsidP="005E44C9">
            <w:pPr>
              <w:keepNext/>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Плановые</w:t>
            </w:r>
            <w:r w:rsidRPr="00387D00">
              <w:rPr>
                <w:rFonts w:ascii="Times New Roman" w:eastAsia="Times New Roman" w:hAnsi="Times New Roman" w:cs="Times New Roman"/>
                <w:b/>
                <w:sz w:val="24"/>
                <w:szCs w:val="24"/>
              </w:rPr>
              <w:t xml:space="preserve"> показатели</w:t>
            </w:r>
          </w:p>
        </w:tc>
      </w:tr>
      <w:tr w:rsidR="00423696" w:rsidRPr="00387D00" w:rsidTr="005E44C9">
        <w:trPr>
          <w:trHeight w:val="1656"/>
        </w:trPr>
        <w:tc>
          <w:tcPr>
            <w:tcW w:w="300" w:type="pct"/>
          </w:tcPr>
          <w:p w:rsidR="00423696" w:rsidRPr="00BF7F57" w:rsidRDefault="00423696" w:rsidP="005E44C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423696" w:rsidRPr="00BF7F57" w:rsidRDefault="00423696" w:rsidP="005E44C9">
            <w:pPr>
              <w:spacing w:after="0" w:line="240" w:lineRule="auto"/>
              <w:rPr>
                <w:rFonts w:ascii="Times New Roman" w:eastAsia="Times New Roman" w:hAnsi="Times New Roman" w:cs="Times New Roman"/>
                <w:sz w:val="24"/>
                <w:szCs w:val="24"/>
              </w:rPr>
            </w:pPr>
          </w:p>
        </w:tc>
        <w:tc>
          <w:tcPr>
            <w:tcW w:w="2125" w:type="pct"/>
          </w:tcPr>
          <w:p w:rsidR="00423696" w:rsidRPr="00387D00" w:rsidRDefault="00423696" w:rsidP="005E44C9">
            <w:pPr>
              <w:spacing w:after="0" w:line="240" w:lineRule="auto"/>
              <w:rPr>
                <w:rFonts w:ascii="Times New Roman" w:eastAsia="Times New Roman" w:hAnsi="Times New Roman" w:cs="Times New Roman"/>
                <w:b/>
                <w:sz w:val="24"/>
                <w:szCs w:val="24"/>
              </w:rPr>
            </w:pPr>
            <w:r w:rsidRPr="00387D00">
              <w:rPr>
                <w:rFonts w:ascii="Times New Roman" w:eastAsia="Times New Roman" w:hAnsi="Times New Roman" w:cs="Times New Roman"/>
                <w:b/>
                <w:sz w:val="24"/>
                <w:szCs w:val="24"/>
              </w:rPr>
              <w:t xml:space="preserve">Показатели надежности </w:t>
            </w:r>
            <w:r>
              <w:rPr>
                <w:rFonts w:ascii="Times New Roman" w:eastAsia="Times New Roman" w:hAnsi="Times New Roman" w:cs="Times New Roman"/>
                <w:b/>
                <w:sz w:val="24"/>
                <w:szCs w:val="24"/>
              </w:rPr>
              <w:t xml:space="preserve">и бесперебойности </w:t>
            </w:r>
            <w:r w:rsidRPr="00387D00">
              <w:rPr>
                <w:rFonts w:ascii="Times New Roman" w:eastAsia="Times New Roman" w:hAnsi="Times New Roman" w:cs="Times New Roman"/>
                <w:b/>
                <w:sz w:val="24"/>
                <w:szCs w:val="24"/>
              </w:rPr>
              <w:t>водоотведения</w:t>
            </w:r>
          </w:p>
          <w:p w:rsidR="00423696" w:rsidRPr="00387D00" w:rsidRDefault="00423696" w:rsidP="005E44C9">
            <w:pPr>
              <w:spacing w:after="0" w:line="240" w:lineRule="auto"/>
              <w:rPr>
                <w:rFonts w:ascii="Times New Roman" w:eastAsia="Times New Roman" w:hAnsi="Times New Roman" w:cs="Times New Roman"/>
                <w:b/>
                <w:sz w:val="24"/>
                <w:szCs w:val="24"/>
              </w:rPr>
            </w:pPr>
            <w:r w:rsidRPr="00387D00">
              <w:rPr>
                <w:rFonts w:ascii="Times New Roman" w:eastAsia="Times New Roman" w:hAnsi="Times New Roman" w:cs="Times New Roman"/>
                <w:sz w:val="24"/>
                <w:szCs w:val="24"/>
              </w:rPr>
              <w:t>Повышение надежности работы системы водо</w:t>
            </w:r>
            <w:r>
              <w:rPr>
                <w:rFonts w:ascii="Times New Roman" w:eastAsia="Times New Roman" w:hAnsi="Times New Roman" w:cs="Times New Roman"/>
                <w:sz w:val="24"/>
                <w:szCs w:val="24"/>
              </w:rPr>
              <w:t>отведения</w:t>
            </w:r>
            <w:r w:rsidRPr="00387D00">
              <w:rPr>
                <w:rFonts w:ascii="Times New Roman" w:eastAsia="Times New Roman" w:hAnsi="Times New Roman" w:cs="Times New Roman"/>
                <w:sz w:val="24"/>
                <w:szCs w:val="24"/>
              </w:rPr>
              <w:t xml:space="preserve"> в соответствии с нормативными требованиями</w:t>
            </w:r>
          </w:p>
        </w:tc>
        <w:tc>
          <w:tcPr>
            <w:tcW w:w="2575" w:type="pct"/>
          </w:tcPr>
          <w:p w:rsidR="00423696" w:rsidRPr="00387D00" w:rsidRDefault="00423696" w:rsidP="005E44C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 перерывов в подаче воды, возникших в результате аварий, ед./ км</w:t>
            </w:r>
          </w:p>
        </w:tc>
      </w:tr>
      <w:tr w:rsidR="00423696" w:rsidRPr="00387D00" w:rsidTr="005E44C9">
        <w:trPr>
          <w:trHeight w:val="870"/>
        </w:trPr>
        <w:tc>
          <w:tcPr>
            <w:tcW w:w="300" w:type="pct"/>
            <w:vMerge w:val="restart"/>
          </w:tcPr>
          <w:p w:rsidR="00423696" w:rsidRDefault="00423696" w:rsidP="005E44C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2125" w:type="pct"/>
            <w:vMerge w:val="restart"/>
          </w:tcPr>
          <w:p w:rsidR="00423696" w:rsidRDefault="00423696" w:rsidP="005E44C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Показатели очистки сточных вод</w:t>
            </w:r>
          </w:p>
          <w:p w:rsidR="00423696" w:rsidRPr="00133CEA" w:rsidRDefault="00423696" w:rsidP="005E44C9">
            <w:pPr>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Повышение надежности работы системы водо</w:t>
            </w:r>
            <w:r>
              <w:rPr>
                <w:rFonts w:ascii="Times New Roman" w:eastAsia="Times New Roman" w:hAnsi="Times New Roman" w:cs="Times New Roman"/>
                <w:sz w:val="24"/>
                <w:szCs w:val="24"/>
              </w:rPr>
              <w:t>отведения</w:t>
            </w:r>
            <w:r w:rsidRPr="00387D00">
              <w:rPr>
                <w:rFonts w:ascii="Times New Roman" w:eastAsia="Times New Roman" w:hAnsi="Times New Roman" w:cs="Times New Roman"/>
                <w:sz w:val="24"/>
                <w:szCs w:val="24"/>
              </w:rPr>
              <w:t xml:space="preserve"> в соответствии с нормативными требованиями</w:t>
            </w:r>
          </w:p>
        </w:tc>
        <w:tc>
          <w:tcPr>
            <w:tcW w:w="2575" w:type="pct"/>
            <w:tcBorders>
              <w:bottom w:val="single" w:sz="4" w:space="0" w:color="auto"/>
            </w:tcBorders>
          </w:tcPr>
          <w:p w:rsidR="00423696" w:rsidRDefault="00423696" w:rsidP="005E44C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Доля сточных вод, не подвергающихся очистке в общем объеме сточных вод, сбрасываемых в бытовую централизованную систему водоотведения, %</w:t>
            </w:r>
          </w:p>
        </w:tc>
      </w:tr>
      <w:tr w:rsidR="00423696" w:rsidRPr="00387D00" w:rsidTr="005E44C9">
        <w:trPr>
          <w:trHeight w:val="860"/>
        </w:trPr>
        <w:tc>
          <w:tcPr>
            <w:tcW w:w="300" w:type="pct"/>
            <w:vMerge/>
          </w:tcPr>
          <w:p w:rsidR="00423696" w:rsidRDefault="00423696" w:rsidP="005E44C9">
            <w:pPr>
              <w:spacing w:after="0" w:line="240" w:lineRule="auto"/>
              <w:rPr>
                <w:rFonts w:ascii="Times New Roman" w:eastAsia="Times New Roman" w:hAnsi="Times New Roman" w:cs="Times New Roman"/>
                <w:sz w:val="24"/>
                <w:szCs w:val="24"/>
              </w:rPr>
            </w:pPr>
          </w:p>
        </w:tc>
        <w:tc>
          <w:tcPr>
            <w:tcW w:w="2125" w:type="pct"/>
            <w:vMerge/>
          </w:tcPr>
          <w:p w:rsidR="00423696" w:rsidRDefault="00423696" w:rsidP="005E44C9">
            <w:pPr>
              <w:spacing w:after="0" w:line="240" w:lineRule="auto"/>
              <w:rPr>
                <w:rFonts w:ascii="Times New Roman" w:eastAsia="Times New Roman" w:hAnsi="Times New Roman" w:cs="Times New Roman"/>
                <w:b/>
                <w:sz w:val="24"/>
                <w:szCs w:val="24"/>
              </w:rPr>
            </w:pPr>
          </w:p>
        </w:tc>
        <w:tc>
          <w:tcPr>
            <w:tcW w:w="2575" w:type="pct"/>
            <w:tcBorders>
              <w:top w:val="single" w:sz="4" w:space="0" w:color="auto"/>
            </w:tcBorders>
          </w:tcPr>
          <w:p w:rsidR="00423696" w:rsidRDefault="00423696" w:rsidP="005E44C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Доля проб сточных вод, не соответствующих установленным нормативам допустимых сбросов, лимитам на сброс, для бытовой централизованной системы водоотведения, %</w:t>
            </w:r>
          </w:p>
        </w:tc>
      </w:tr>
      <w:tr w:rsidR="00423696" w:rsidRPr="00387D00" w:rsidTr="005E44C9">
        <w:tc>
          <w:tcPr>
            <w:tcW w:w="300" w:type="pct"/>
            <w:vMerge w:val="restart"/>
          </w:tcPr>
          <w:p w:rsidR="00423696" w:rsidRPr="00387D00" w:rsidRDefault="00423696" w:rsidP="005E44C9">
            <w:pPr>
              <w:spacing w:after="0" w:line="240" w:lineRule="auto"/>
              <w:rPr>
                <w:rFonts w:ascii="Times New Roman" w:eastAsia="Times New Roman" w:hAnsi="Times New Roman" w:cs="Times New Roman"/>
                <w:sz w:val="24"/>
                <w:szCs w:val="24"/>
              </w:rPr>
            </w:pPr>
          </w:p>
          <w:p w:rsidR="00423696" w:rsidRPr="00387D00" w:rsidRDefault="00423696" w:rsidP="005E44C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125" w:type="pct"/>
            <w:vMerge w:val="restart"/>
          </w:tcPr>
          <w:p w:rsidR="00423696" w:rsidRPr="00387D00" w:rsidRDefault="00423696" w:rsidP="005E44C9">
            <w:pPr>
              <w:spacing w:after="0" w:line="240" w:lineRule="auto"/>
              <w:rPr>
                <w:rFonts w:ascii="Times New Roman" w:eastAsia="Times New Roman" w:hAnsi="Times New Roman" w:cs="Times New Roman"/>
                <w:sz w:val="24"/>
                <w:szCs w:val="24"/>
              </w:rPr>
            </w:pPr>
          </w:p>
          <w:p w:rsidR="00423696" w:rsidRPr="00387D00" w:rsidRDefault="00423696" w:rsidP="005E44C9">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b/>
                <w:sz w:val="24"/>
                <w:szCs w:val="24"/>
              </w:rPr>
              <w:t xml:space="preserve">Показатели эффективности </w:t>
            </w:r>
            <w:r>
              <w:rPr>
                <w:rFonts w:ascii="Times New Roman" w:eastAsia="Times New Roman" w:hAnsi="Times New Roman" w:cs="Times New Roman"/>
                <w:b/>
                <w:sz w:val="24"/>
                <w:szCs w:val="24"/>
              </w:rPr>
              <w:t>использования ресурсов при транспортировке сточных вод</w:t>
            </w:r>
          </w:p>
          <w:p w:rsidR="00423696" w:rsidRPr="00387D00" w:rsidRDefault="00423696" w:rsidP="005E44C9">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Повышение эффективности работы системы водо</w:t>
            </w:r>
            <w:r>
              <w:rPr>
                <w:rFonts w:ascii="Times New Roman" w:eastAsia="Times New Roman" w:hAnsi="Times New Roman" w:cs="Times New Roman"/>
                <w:sz w:val="24"/>
                <w:szCs w:val="24"/>
              </w:rPr>
              <w:t>отведения</w:t>
            </w:r>
            <w:r w:rsidRPr="00387D00">
              <w:rPr>
                <w:rFonts w:ascii="Times New Roman" w:eastAsia="Times New Roman" w:hAnsi="Times New Roman" w:cs="Times New Roman"/>
                <w:sz w:val="24"/>
                <w:szCs w:val="24"/>
              </w:rPr>
              <w:t>. Обеспечение услугами водо</w:t>
            </w:r>
            <w:r>
              <w:rPr>
                <w:rFonts w:ascii="Times New Roman" w:eastAsia="Times New Roman" w:hAnsi="Times New Roman" w:cs="Times New Roman"/>
                <w:sz w:val="24"/>
                <w:szCs w:val="24"/>
              </w:rPr>
              <w:t>отведения</w:t>
            </w:r>
            <w:r w:rsidRPr="00387D00">
              <w:rPr>
                <w:rFonts w:ascii="Times New Roman" w:eastAsia="Times New Roman" w:hAnsi="Times New Roman" w:cs="Times New Roman"/>
                <w:sz w:val="24"/>
                <w:szCs w:val="24"/>
              </w:rPr>
              <w:t xml:space="preserve"> новых объектов капитального строительства социального или промышленного назначения</w:t>
            </w:r>
          </w:p>
        </w:tc>
        <w:tc>
          <w:tcPr>
            <w:tcW w:w="2575" w:type="pct"/>
          </w:tcPr>
          <w:p w:rsidR="00423696" w:rsidRDefault="00423696" w:rsidP="005E44C9">
            <w:pPr>
              <w:spacing w:after="0" w:line="240" w:lineRule="auto"/>
              <w:rPr>
                <w:rFonts w:ascii="Times New Roman" w:eastAsia="Times New Roman" w:hAnsi="Times New Roman" w:cs="Times New Roman"/>
                <w:sz w:val="24"/>
                <w:szCs w:val="24"/>
              </w:rPr>
            </w:pPr>
          </w:p>
          <w:p w:rsidR="00423696" w:rsidRPr="00387D00" w:rsidRDefault="00423696" w:rsidP="005E44C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Удельное количество аварий и засоров в расчете на протяженность канализационной сети в год, ед./км</w:t>
            </w:r>
          </w:p>
        </w:tc>
      </w:tr>
      <w:tr w:rsidR="00423696" w:rsidRPr="00387D00" w:rsidTr="005E44C9">
        <w:tc>
          <w:tcPr>
            <w:tcW w:w="300" w:type="pct"/>
            <w:vMerge/>
          </w:tcPr>
          <w:p w:rsidR="00423696" w:rsidRPr="00387D00" w:rsidRDefault="00423696" w:rsidP="005E44C9">
            <w:pPr>
              <w:spacing w:after="0" w:line="240" w:lineRule="auto"/>
              <w:rPr>
                <w:rFonts w:ascii="Times New Roman" w:eastAsia="Times New Roman" w:hAnsi="Times New Roman" w:cs="Times New Roman"/>
                <w:sz w:val="24"/>
                <w:szCs w:val="24"/>
              </w:rPr>
            </w:pPr>
          </w:p>
        </w:tc>
        <w:tc>
          <w:tcPr>
            <w:tcW w:w="2125" w:type="pct"/>
            <w:vMerge/>
          </w:tcPr>
          <w:p w:rsidR="00423696" w:rsidRPr="00387D00" w:rsidRDefault="00423696" w:rsidP="005E44C9">
            <w:pPr>
              <w:spacing w:after="0" w:line="240" w:lineRule="auto"/>
              <w:rPr>
                <w:rFonts w:ascii="Times New Roman" w:eastAsia="Times New Roman" w:hAnsi="Times New Roman" w:cs="Times New Roman"/>
                <w:b/>
                <w:sz w:val="24"/>
                <w:szCs w:val="24"/>
              </w:rPr>
            </w:pPr>
          </w:p>
        </w:tc>
        <w:tc>
          <w:tcPr>
            <w:tcW w:w="2575" w:type="pct"/>
          </w:tcPr>
          <w:p w:rsidR="00423696" w:rsidRPr="00387D00" w:rsidRDefault="00423696" w:rsidP="005E44C9">
            <w:pPr>
              <w:spacing w:after="0" w:line="240" w:lineRule="auto"/>
              <w:rPr>
                <w:rFonts w:ascii="Times New Roman" w:eastAsia="Times New Roman" w:hAnsi="Times New Roman" w:cs="Times New Roman"/>
                <w:sz w:val="24"/>
                <w:szCs w:val="24"/>
              </w:rPr>
            </w:pPr>
            <w:r w:rsidRPr="00387D00">
              <w:rPr>
                <w:rFonts w:ascii="Times New Roman" w:eastAsia="Times New Roman" w:hAnsi="Times New Roman" w:cs="Times New Roman"/>
                <w:sz w:val="24"/>
                <w:szCs w:val="24"/>
              </w:rPr>
              <w:t>Удельный расход электроэнергии</w:t>
            </w:r>
            <w:r>
              <w:rPr>
                <w:rFonts w:ascii="Times New Roman" w:eastAsia="Times New Roman" w:hAnsi="Times New Roman" w:cs="Times New Roman"/>
                <w:sz w:val="24"/>
                <w:szCs w:val="24"/>
              </w:rPr>
              <w:t>, потребляемой в технологическом процессе транспортировки и очистки сточных вод</w:t>
            </w:r>
            <w:r w:rsidRPr="00387D00">
              <w:rPr>
                <w:rFonts w:ascii="Times New Roman" w:eastAsia="Times New Roman" w:hAnsi="Times New Roman" w:cs="Times New Roman"/>
                <w:sz w:val="24"/>
                <w:szCs w:val="24"/>
              </w:rPr>
              <w:t xml:space="preserve">, </w:t>
            </w:r>
            <w:proofErr w:type="spellStart"/>
            <w:r w:rsidRPr="00387D00">
              <w:rPr>
                <w:rFonts w:ascii="Times New Roman" w:eastAsia="Times New Roman" w:hAnsi="Times New Roman" w:cs="Times New Roman"/>
                <w:sz w:val="24"/>
                <w:szCs w:val="24"/>
              </w:rPr>
              <w:t>кВт∙ч</w:t>
            </w:r>
            <w:proofErr w:type="spellEnd"/>
            <w:r w:rsidRPr="00387D00">
              <w:rPr>
                <w:rFonts w:ascii="Times New Roman" w:eastAsia="Times New Roman" w:hAnsi="Times New Roman" w:cs="Times New Roman"/>
                <w:sz w:val="24"/>
                <w:szCs w:val="24"/>
              </w:rPr>
              <w:t>/м</w:t>
            </w:r>
            <w:r w:rsidRPr="00387D00">
              <w:rPr>
                <w:rFonts w:ascii="Times New Roman" w:eastAsia="Times New Roman" w:hAnsi="Times New Roman" w:cs="Times New Roman"/>
                <w:sz w:val="24"/>
                <w:szCs w:val="24"/>
                <w:vertAlign w:val="superscript"/>
              </w:rPr>
              <w:t>3</w:t>
            </w:r>
          </w:p>
        </w:tc>
      </w:tr>
    </w:tbl>
    <w:p w:rsidR="00423696" w:rsidRPr="00387D00" w:rsidRDefault="00423696" w:rsidP="00423696">
      <w:pPr>
        <w:pStyle w:val="ConsPlusNormal"/>
        <w:ind w:firstLine="540"/>
        <w:jc w:val="right"/>
        <w:rPr>
          <w:rFonts w:ascii="Times New Roman" w:hAnsi="Times New Roman" w:cs="Times New Roman"/>
          <w:sz w:val="28"/>
          <w:szCs w:val="28"/>
        </w:rPr>
      </w:pPr>
    </w:p>
    <w:p w:rsidR="00423696" w:rsidRPr="00387D00" w:rsidRDefault="00423696" w:rsidP="00423696">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Охват потребителей услугами используется для оценки качества работы систем водоотведения.</w:t>
      </w:r>
    </w:p>
    <w:p w:rsidR="00423696" w:rsidRPr="00387D00" w:rsidRDefault="00423696" w:rsidP="00423696">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Надежность обслуживания систем жизнеобеспечения характеризует способность коммунальных объектов обеспечивать жизнедеятельность </w:t>
      </w:r>
      <w:r w:rsidR="005E44C9">
        <w:rPr>
          <w:rFonts w:ascii="Times New Roman" w:eastAsia="Times New Roman" w:hAnsi="Times New Roman" w:cs="Times New Roman"/>
          <w:sz w:val="28"/>
          <w:szCs w:val="28"/>
        </w:rPr>
        <w:t>сельского поселения «Тёгринское»</w:t>
      </w:r>
      <w:r w:rsidRPr="00387D00">
        <w:rPr>
          <w:rFonts w:ascii="Times New Roman" w:eastAsia="Times New Roman" w:hAnsi="Times New Roman" w:cs="Times New Roman"/>
          <w:sz w:val="28"/>
          <w:szCs w:val="28"/>
        </w:rPr>
        <w:t xml:space="preserve">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423696" w:rsidRPr="00387D00" w:rsidRDefault="00423696" w:rsidP="00423696">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Надежность работы объектов водоотведения характеризуется обратной величиной – интенсивностью отказов (количеством аварий и повреждений на единицу масштаба объекта, например, на </w:t>
      </w:r>
      <w:smartTag w:uri="urn:schemas-microsoft-com:office:smarttags" w:element="metricconverter">
        <w:smartTagPr>
          <w:attr w:name="ProductID" w:val="1 км"/>
        </w:smartTagPr>
        <w:r w:rsidRPr="00387D00">
          <w:rPr>
            <w:rFonts w:ascii="Times New Roman" w:eastAsia="Times New Roman" w:hAnsi="Times New Roman" w:cs="Times New Roman"/>
            <w:sz w:val="28"/>
            <w:szCs w:val="28"/>
          </w:rPr>
          <w:t>1 км</w:t>
        </w:r>
      </w:smartTag>
      <w:r w:rsidRPr="00387D00">
        <w:rPr>
          <w:rFonts w:ascii="Times New Roman" w:eastAsia="Times New Roman" w:hAnsi="Times New Roman" w:cs="Times New Roman"/>
          <w:sz w:val="28"/>
          <w:szCs w:val="28"/>
        </w:rPr>
        <w:t xml:space="preserve"> инженерных сетей); износом сетей, протяженностью сетей, нуждающихся в замене; долей ежегодно заменяемых сетей. </w:t>
      </w:r>
    </w:p>
    <w:p w:rsidR="00423696" w:rsidRPr="00387D00" w:rsidRDefault="00423696" w:rsidP="00423696">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Результатами реализации мероприятий по развитию систем водоотведения </w:t>
      </w:r>
      <w:r w:rsidR="005E44C9">
        <w:rPr>
          <w:rFonts w:ascii="Times New Roman" w:eastAsia="Times New Roman" w:hAnsi="Times New Roman" w:cs="Times New Roman"/>
          <w:sz w:val="28"/>
          <w:szCs w:val="28"/>
        </w:rPr>
        <w:t>сельского поселения «Тёгринское»</w:t>
      </w:r>
      <w:r w:rsidRPr="00387D00">
        <w:rPr>
          <w:rFonts w:ascii="Times New Roman" w:eastAsia="Times New Roman" w:hAnsi="Times New Roman" w:cs="Times New Roman"/>
          <w:sz w:val="28"/>
          <w:szCs w:val="28"/>
        </w:rPr>
        <w:t xml:space="preserve"> являются:</w:t>
      </w:r>
    </w:p>
    <w:p w:rsidR="00423696" w:rsidRPr="00387D00" w:rsidRDefault="00423696" w:rsidP="00423696">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обеспечение возможности подключения строящихся объектов к системе водоотведения при гарантированном объеме заявленной мощности;</w:t>
      </w:r>
    </w:p>
    <w:p w:rsidR="00423696" w:rsidRPr="00387D00" w:rsidRDefault="00423696" w:rsidP="00423696">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повышение надежности и обеспечение бесперебойной работы объектов водоотведения;</w:t>
      </w:r>
    </w:p>
    <w:p w:rsidR="00423696" w:rsidRPr="00387D00" w:rsidRDefault="00423696" w:rsidP="00423696">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уменьшение техногенного воздействия на среду обитания;</w:t>
      </w:r>
    </w:p>
    <w:p w:rsidR="00423696" w:rsidRDefault="00423696" w:rsidP="00423696">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улучшение качества жилищно-коммунального обслуживания населения по системе водоотведения.</w:t>
      </w:r>
    </w:p>
    <w:p w:rsidR="00423696" w:rsidRPr="00387D00" w:rsidRDefault="00423696" w:rsidP="00423696">
      <w:pPr>
        <w:tabs>
          <w:tab w:val="left" w:pos="1276"/>
        </w:tabs>
        <w:spacing w:after="0" w:line="240" w:lineRule="auto"/>
        <w:ind w:firstLine="709"/>
        <w:jc w:val="both"/>
        <w:rPr>
          <w:rFonts w:ascii="Times New Roman" w:eastAsia="Times New Roman" w:hAnsi="Times New Roman" w:cs="Times New Roman"/>
          <w:sz w:val="28"/>
          <w:szCs w:val="28"/>
        </w:rPr>
      </w:pPr>
      <w:r w:rsidRPr="00387D00">
        <w:rPr>
          <w:rFonts w:ascii="Times New Roman" w:eastAsia="Times New Roman" w:hAnsi="Times New Roman" w:cs="Times New Roman"/>
          <w:sz w:val="28"/>
          <w:szCs w:val="28"/>
        </w:rPr>
        <w:t xml:space="preserve">Количественные значения </w:t>
      </w:r>
      <w:r>
        <w:rPr>
          <w:rFonts w:ascii="Times New Roman" w:eastAsia="Times New Roman" w:hAnsi="Times New Roman" w:cs="Times New Roman"/>
          <w:sz w:val="28"/>
          <w:szCs w:val="28"/>
        </w:rPr>
        <w:t>плановых</w:t>
      </w:r>
      <w:r w:rsidRPr="00387D00">
        <w:rPr>
          <w:rFonts w:ascii="Times New Roman" w:eastAsia="Times New Roman" w:hAnsi="Times New Roman" w:cs="Times New Roman"/>
          <w:sz w:val="28"/>
          <w:szCs w:val="28"/>
        </w:rPr>
        <w:t xml:space="preserve"> показателей определены с учетом выполнения всех мероприятий Схемы водоотведения в запланированные сроки.</w:t>
      </w:r>
    </w:p>
    <w:p w:rsidR="00423696" w:rsidRDefault="00423696" w:rsidP="00423696">
      <w:pPr>
        <w:tabs>
          <w:tab w:val="left" w:pos="1276"/>
        </w:tabs>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ab/>
        <w:t>Плановые</w:t>
      </w:r>
      <w:r w:rsidRPr="00387D00">
        <w:rPr>
          <w:rFonts w:ascii="Times New Roman" w:eastAsia="Times New Roman" w:hAnsi="Times New Roman" w:cs="Times New Roman"/>
          <w:sz w:val="28"/>
          <w:szCs w:val="28"/>
        </w:rPr>
        <w:t xml:space="preserve"> показатели реализации Схемы водоотведения приведены в таблице</w:t>
      </w:r>
      <w:r>
        <w:rPr>
          <w:rFonts w:ascii="Times New Roman" w:eastAsia="Times New Roman" w:hAnsi="Times New Roman" w:cs="Times New Roman"/>
          <w:sz w:val="28"/>
          <w:szCs w:val="28"/>
        </w:rPr>
        <w:t xml:space="preserve"> 18.</w:t>
      </w:r>
    </w:p>
    <w:p w:rsidR="000413D6" w:rsidRDefault="000413D6" w:rsidP="00423696">
      <w:pPr>
        <w:tabs>
          <w:tab w:val="left" w:pos="1276"/>
        </w:tabs>
        <w:spacing w:after="0" w:line="240" w:lineRule="auto"/>
        <w:ind w:firstLine="709"/>
        <w:rPr>
          <w:rFonts w:ascii="Times New Roman" w:eastAsia="Times New Roman" w:hAnsi="Times New Roman" w:cs="Times New Roman"/>
          <w:sz w:val="28"/>
          <w:szCs w:val="28"/>
        </w:rPr>
        <w:sectPr w:rsidR="000413D6" w:rsidSect="007317A3">
          <w:pgSz w:w="11906" w:h="16838"/>
          <w:pgMar w:top="1134" w:right="1134" w:bottom="1134" w:left="1134" w:header="709" w:footer="709" w:gutter="0"/>
          <w:cols w:space="708"/>
          <w:docGrid w:linePitch="360"/>
        </w:sectPr>
      </w:pPr>
    </w:p>
    <w:tbl>
      <w:tblPr>
        <w:tblpPr w:leftFromText="180" w:rightFromText="180" w:vertAnchor="text" w:horzAnchor="margin" w:tblpY="-403"/>
        <w:tblW w:w="4974" w:type="pct"/>
        <w:tblLayout w:type="fixed"/>
        <w:tblLook w:val="04A0" w:firstRow="1" w:lastRow="0" w:firstColumn="1" w:lastColumn="0" w:noHBand="0" w:noVBand="1"/>
      </w:tblPr>
      <w:tblGrid>
        <w:gridCol w:w="511"/>
        <w:gridCol w:w="3270"/>
        <w:gridCol w:w="747"/>
        <w:gridCol w:w="872"/>
        <w:gridCol w:w="970"/>
        <w:gridCol w:w="539"/>
        <w:gridCol w:w="632"/>
        <w:gridCol w:w="504"/>
        <w:gridCol w:w="634"/>
        <w:gridCol w:w="634"/>
        <w:gridCol w:w="634"/>
        <w:gridCol w:w="504"/>
        <w:gridCol w:w="504"/>
        <w:gridCol w:w="498"/>
        <w:gridCol w:w="620"/>
        <w:gridCol w:w="463"/>
        <w:gridCol w:w="461"/>
        <w:gridCol w:w="461"/>
        <w:gridCol w:w="455"/>
        <w:gridCol w:w="571"/>
      </w:tblGrid>
      <w:tr w:rsidR="000413D6" w:rsidRPr="00432702" w:rsidTr="005E44C9">
        <w:trPr>
          <w:trHeight w:val="417"/>
          <w:tblHeader/>
        </w:trPr>
        <w:tc>
          <w:tcPr>
            <w:tcW w:w="5000" w:type="pct"/>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0413D6" w:rsidRPr="00432702" w:rsidRDefault="000413D6" w:rsidP="005E44C9">
            <w:pPr>
              <w:spacing w:after="0" w:line="240" w:lineRule="auto"/>
              <w:ind w:left="-57" w:right="-57"/>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lastRenderedPageBreak/>
              <w:t xml:space="preserve">Таблица № 18   </w:t>
            </w:r>
          </w:p>
        </w:tc>
      </w:tr>
      <w:tr w:rsidR="009B0BC4" w:rsidRPr="00432702" w:rsidTr="005E44C9">
        <w:trPr>
          <w:trHeight w:val="417"/>
          <w:tblHeader/>
        </w:trPr>
        <w:tc>
          <w:tcPr>
            <w:tcW w:w="5000" w:type="pct"/>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9B0BC4" w:rsidRDefault="009B0BC4" w:rsidP="009B0BC4">
            <w:pPr>
              <w:spacing w:after="0" w:line="240" w:lineRule="auto"/>
              <w:ind w:left="-57" w:right="-57"/>
              <w:jc w:val="center"/>
              <w:rPr>
                <w:rFonts w:ascii="Times New Roman" w:eastAsia="Times New Roman" w:hAnsi="Times New Roman" w:cs="Times New Roman"/>
                <w:b/>
                <w:bCs/>
                <w:sz w:val="20"/>
                <w:szCs w:val="20"/>
              </w:rPr>
            </w:pPr>
            <w:r w:rsidRPr="009B0BC4">
              <w:rPr>
                <w:rFonts w:ascii="Times New Roman" w:eastAsia="Times New Roman" w:hAnsi="Times New Roman" w:cs="Times New Roman"/>
                <w:b/>
                <w:bCs/>
                <w:sz w:val="20"/>
                <w:szCs w:val="20"/>
              </w:rPr>
              <w:t>Плановые показатели развити</w:t>
            </w:r>
            <w:r>
              <w:rPr>
                <w:rFonts w:ascii="Times New Roman" w:eastAsia="Times New Roman" w:hAnsi="Times New Roman" w:cs="Times New Roman"/>
                <w:b/>
                <w:bCs/>
                <w:sz w:val="20"/>
                <w:szCs w:val="20"/>
              </w:rPr>
              <w:t>я</w:t>
            </w:r>
            <w:r w:rsidRPr="009B0BC4">
              <w:rPr>
                <w:rFonts w:ascii="Times New Roman" w:eastAsia="Times New Roman" w:hAnsi="Times New Roman" w:cs="Times New Roman"/>
                <w:b/>
                <w:bCs/>
                <w:sz w:val="20"/>
                <w:szCs w:val="20"/>
              </w:rPr>
              <w:t xml:space="preserve"> централизованной системы водоотведения</w:t>
            </w:r>
            <w:r>
              <w:rPr>
                <w:rFonts w:ascii="Times New Roman" w:eastAsia="Times New Roman" w:hAnsi="Times New Roman" w:cs="Times New Roman"/>
                <w:b/>
                <w:bCs/>
                <w:sz w:val="20"/>
                <w:szCs w:val="20"/>
              </w:rPr>
              <w:t xml:space="preserve"> </w:t>
            </w:r>
            <w:r w:rsidR="005E44C9">
              <w:rPr>
                <w:rFonts w:ascii="Times New Roman" w:eastAsia="Times New Roman" w:hAnsi="Times New Roman" w:cs="Times New Roman"/>
                <w:b/>
                <w:bCs/>
                <w:sz w:val="20"/>
                <w:szCs w:val="20"/>
              </w:rPr>
              <w:t>СП «Тёгринское»</w:t>
            </w:r>
          </w:p>
        </w:tc>
      </w:tr>
      <w:tr w:rsidR="000413D6" w:rsidRPr="00432702" w:rsidTr="005E44C9">
        <w:trPr>
          <w:trHeight w:val="417"/>
          <w:tblHeader/>
        </w:trPr>
        <w:tc>
          <w:tcPr>
            <w:tcW w:w="1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413D6" w:rsidRPr="00432702" w:rsidRDefault="000413D6" w:rsidP="005E44C9">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п/п</w:t>
            </w:r>
          </w:p>
        </w:tc>
        <w:tc>
          <w:tcPr>
            <w:tcW w:w="112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413D6" w:rsidRPr="00432702" w:rsidRDefault="000413D6" w:rsidP="005E44C9">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Наименование</w:t>
            </w:r>
          </w:p>
        </w:tc>
        <w:tc>
          <w:tcPr>
            <w:tcW w:w="25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413D6" w:rsidRPr="00432702" w:rsidRDefault="000413D6" w:rsidP="005E44C9">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Ед.</w:t>
            </w:r>
          </w:p>
          <w:p w:rsidR="000413D6" w:rsidRPr="00432702" w:rsidRDefault="000413D6" w:rsidP="005E44C9">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изм.</w:t>
            </w:r>
          </w:p>
        </w:tc>
        <w:tc>
          <w:tcPr>
            <w:tcW w:w="301" w:type="pct"/>
            <w:vMerge w:val="restart"/>
            <w:tcBorders>
              <w:top w:val="single" w:sz="4" w:space="0" w:color="auto"/>
              <w:left w:val="nil"/>
              <w:right w:val="single" w:sz="4" w:space="0" w:color="auto"/>
            </w:tcBorders>
            <w:vAlign w:val="center"/>
          </w:tcPr>
          <w:p w:rsidR="000413D6" w:rsidRPr="00432702" w:rsidRDefault="000413D6" w:rsidP="005E44C9">
            <w:pPr>
              <w:spacing w:after="0" w:line="240" w:lineRule="auto"/>
              <w:ind w:left="-57" w:right="-57"/>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Фактические значения</w:t>
            </w:r>
          </w:p>
        </w:tc>
        <w:tc>
          <w:tcPr>
            <w:tcW w:w="2304" w:type="pct"/>
            <w:gridSpan w:val="11"/>
            <w:tcBorders>
              <w:top w:val="single" w:sz="4" w:space="0" w:color="auto"/>
              <w:left w:val="single" w:sz="4" w:space="0" w:color="auto"/>
              <w:bottom w:val="single" w:sz="4" w:space="0" w:color="auto"/>
              <w:right w:val="single" w:sz="4" w:space="0" w:color="auto"/>
            </w:tcBorders>
          </w:tcPr>
          <w:p w:rsidR="000413D6" w:rsidRPr="00432702" w:rsidRDefault="000413D6" w:rsidP="005E44C9">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Значение индикатора по годам реализации Схемы</w:t>
            </w:r>
          </w:p>
        </w:tc>
        <w:tc>
          <w:tcPr>
            <w:tcW w:w="160" w:type="pct"/>
            <w:tcBorders>
              <w:top w:val="single" w:sz="4" w:space="0" w:color="auto"/>
              <w:left w:val="single" w:sz="4" w:space="0" w:color="auto"/>
              <w:bottom w:val="single" w:sz="4" w:space="0" w:color="auto"/>
              <w:right w:val="single" w:sz="4" w:space="0" w:color="auto"/>
            </w:tcBorders>
          </w:tcPr>
          <w:p w:rsidR="000413D6" w:rsidRPr="00432702" w:rsidRDefault="000413D6" w:rsidP="005E44C9">
            <w:pPr>
              <w:spacing w:after="0" w:line="240" w:lineRule="auto"/>
              <w:ind w:left="-57" w:right="-57"/>
              <w:jc w:val="center"/>
              <w:rPr>
                <w:rFonts w:ascii="Times New Roman" w:eastAsia="Times New Roman" w:hAnsi="Times New Roman" w:cs="Times New Roman"/>
                <w:b/>
                <w:bCs/>
                <w:sz w:val="20"/>
                <w:szCs w:val="20"/>
              </w:rPr>
            </w:pPr>
          </w:p>
        </w:tc>
        <w:tc>
          <w:tcPr>
            <w:tcW w:w="159" w:type="pct"/>
            <w:tcBorders>
              <w:top w:val="single" w:sz="4" w:space="0" w:color="auto"/>
              <w:left w:val="single" w:sz="4" w:space="0" w:color="auto"/>
              <w:bottom w:val="single" w:sz="4" w:space="0" w:color="auto"/>
              <w:right w:val="single" w:sz="4" w:space="0" w:color="auto"/>
            </w:tcBorders>
          </w:tcPr>
          <w:p w:rsidR="000413D6" w:rsidRPr="00432702" w:rsidRDefault="000413D6" w:rsidP="005E44C9">
            <w:pPr>
              <w:spacing w:after="0" w:line="240" w:lineRule="auto"/>
              <w:ind w:left="-57" w:right="-57"/>
              <w:jc w:val="center"/>
              <w:rPr>
                <w:rFonts w:ascii="Times New Roman" w:eastAsia="Times New Roman" w:hAnsi="Times New Roman" w:cs="Times New Roman"/>
                <w:b/>
                <w:bCs/>
                <w:sz w:val="20"/>
                <w:szCs w:val="20"/>
              </w:rPr>
            </w:pPr>
          </w:p>
        </w:tc>
        <w:tc>
          <w:tcPr>
            <w:tcW w:w="159" w:type="pct"/>
            <w:tcBorders>
              <w:top w:val="single" w:sz="4" w:space="0" w:color="auto"/>
              <w:left w:val="single" w:sz="4" w:space="0" w:color="auto"/>
              <w:bottom w:val="single" w:sz="4" w:space="0" w:color="auto"/>
              <w:right w:val="single" w:sz="4" w:space="0" w:color="auto"/>
            </w:tcBorders>
          </w:tcPr>
          <w:p w:rsidR="000413D6" w:rsidRPr="00432702" w:rsidRDefault="000413D6" w:rsidP="005E44C9">
            <w:pPr>
              <w:spacing w:after="0" w:line="240" w:lineRule="auto"/>
              <w:ind w:left="-57" w:right="-57"/>
              <w:jc w:val="center"/>
              <w:rPr>
                <w:rFonts w:ascii="Times New Roman" w:eastAsia="Times New Roman" w:hAnsi="Times New Roman" w:cs="Times New Roman"/>
                <w:b/>
                <w:bCs/>
                <w:sz w:val="20"/>
                <w:szCs w:val="20"/>
              </w:rPr>
            </w:pPr>
          </w:p>
        </w:tc>
        <w:tc>
          <w:tcPr>
            <w:tcW w:w="157" w:type="pct"/>
            <w:tcBorders>
              <w:top w:val="single" w:sz="4" w:space="0" w:color="auto"/>
              <w:left w:val="single" w:sz="4" w:space="0" w:color="auto"/>
              <w:bottom w:val="single" w:sz="4" w:space="0" w:color="auto"/>
              <w:right w:val="single" w:sz="4" w:space="0" w:color="auto"/>
            </w:tcBorders>
          </w:tcPr>
          <w:p w:rsidR="000413D6" w:rsidRPr="00432702" w:rsidRDefault="000413D6" w:rsidP="005E44C9">
            <w:pPr>
              <w:spacing w:after="0" w:line="240" w:lineRule="auto"/>
              <w:ind w:left="-57" w:right="-57"/>
              <w:jc w:val="center"/>
              <w:rPr>
                <w:rFonts w:ascii="Times New Roman" w:eastAsia="Times New Roman" w:hAnsi="Times New Roman" w:cs="Times New Roman"/>
                <w:b/>
                <w:bCs/>
                <w:sz w:val="20"/>
                <w:szCs w:val="20"/>
              </w:rPr>
            </w:pPr>
          </w:p>
        </w:tc>
        <w:tc>
          <w:tcPr>
            <w:tcW w:w="197" w:type="pct"/>
            <w:tcBorders>
              <w:top w:val="single" w:sz="4" w:space="0" w:color="auto"/>
              <w:left w:val="single" w:sz="4" w:space="0" w:color="auto"/>
              <w:bottom w:val="single" w:sz="4" w:space="0" w:color="auto"/>
              <w:right w:val="single" w:sz="4" w:space="0" w:color="auto"/>
            </w:tcBorders>
          </w:tcPr>
          <w:p w:rsidR="000413D6" w:rsidRPr="00432702" w:rsidRDefault="000413D6" w:rsidP="005E44C9">
            <w:pPr>
              <w:spacing w:after="0" w:line="240" w:lineRule="auto"/>
              <w:ind w:left="-57" w:right="-57"/>
              <w:jc w:val="center"/>
              <w:rPr>
                <w:rFonts w:ascii="Times New Roman" w:eastAsia="Times New Roman" w:hAnsi="Times New Roman" w:cs="Times New Roman"/>
                <w:b/>
                <w:bCs/>
                <w:sz w:val="20"/>
                <w:szCs w:val="20"/>
              </w:rPr>
            </w:pPr>
          </w:p>
        </w:tc>
      </w:tr>
      <w:tr w:rsidR="000413D6" w:rsidRPr="00527B82" w:rsidTr="005E44C9">
        <w:trPr>
          <w:trHeight w:val="20"/>
          <w:tblHeader/>
        </w:trPr>
        <w:tc>
          <w:tcPr>
            <w:tcW w:w="176" w:type="pct"/>
            <w:vMerge/>
            <w:tcBorders>
              <w:top w:val="single" w:sz="4" w:space="0" w:color="auto"/>
              <w:left w:val="single" w:sz="4" w:space="0" w:color="auto"/>
              <w:bottom w:val="single" w:sz="4" w:space="0" w:color="auto"/>
              <w:right w:val="single" w:sz="4" w:space="0" w:color="auto"/>
            </w:tcBorders>
            <w:vAlign w:val="center"/>
            <w:hideMark/>
          </w:tcPr>
          <w:p w:rsidR="000413D6" w:rsidRPr="00432702" w:rsidRDefault="000413D6" w:rsidP="005E44C9">
            <w:pPr>
              <w:spacing w:after="0" w:line="240" w:lineRule="auto"/>
              <w:ind w:left="-57" w:right="-57"/>
              <w:rPr>
                <w:rFonts w:ascii="Times New Roman" w:eastAsia="Times New Roman" w:hAnsi="Times New Roman" w:cs="Times New Roman"/>
                <w:b/>
                <w:bCs/>
                <w:sz w:val="20"/>
                <w:szCs w:val="20"/>
              </w:rPr>
            </w:pPr>
          </w:p>
        </w:tc>
        <w:tc>
          <w:tcPr>
            <w:tcW w:w="1129" w:type="pct"/>
            <w:vMerge/>
            <w:tcBorders>
              <w:top w:val="single" w:sz="4" w:space="0" w:color="auto"/>
              <w:left w:val="single" w:sz="4" w:space="0" w:color="auto"/>
              <w:bottom w:val="single" w:sz="4" w:space="0" w:color="auto"/>
              <w:right w:val="single" w:sz="4" w:space="0" w:color="auto"/>
            </w:tcBorders>
            <w:vAlign w:val="center"/>
            <w:hideMark/>
          </w:tcPr>
          <w:p w:rsidR="000413D6" w:rsidRPr="00432702" w:rsidRDefault="000413D6" w:rsidP="005E44C9">
            <w:pPr>
              <w:spacing w:after="0" w:line="240" w:lineRule="auto"/>
              <w:ind w:left="-57" w:right="-57"/>
              <w:rPr>
                <w:rFonts w:ascii="Times New Roman" w:eastAsia="Times New Roman" w:hAnsi="Times New Roman" w:cs="Times New Roman"/>
                <w:b/>
                <w:bCs/>
                <w:sz w:val="20"/>
                <w:szCs w:val="20"/>
              </w:rPr>
            </w:pPr>
          </w:p>
        </w:tc>
        <w:tc>
          <w:tcPr>
            <w:tcW w:w="258" w:type="pct"/>
            <w:vMerge/>
            <w:tcBorders>
              <w:top w:val="single" w:sz="4" w:space="0" w:color="auto"/>
              <w:left w:val="single" w:sz="4" w:space="0" w:color="auto"/>
              <w:bottom w:val="single" w:sz="4" w:space="0" w:color="auto"/>
              <w:right w:val="single" w:sz="4" w:space="0" w:color="auto"/>
            </w:tcBorders>
            <w:vAlign w:val="center"/>
            <w:hideMark/>
          </w:tcPr>
          <w:p w:rsidR="000413D6" w:rsidRPr="00432702" w:rsidRDefault="000413D6" w:rsidP="005E44C9">
            <w:pPr>
              <w:spacing w:after="0" w:line="240" w:lineRule="auto"/>
              <w:ind w:left="-57" w:right="-57"/>
              <w:rPr>
                <w:rFonts w:ascii="Times New Roman" w:eastAsia="Times New Roman" w:hAnsi="Times New Roman" w:cs="Times New Roman"/>
                <w:b/>
                <w:bCs/>
                <w:sz w:val="20"/>
                <w:szCs w:val="20"/>
              </w:rPr>
            </w:pPr>
          </w:p>
        </w:tc>
        <w:tc>
          <w:tcPr>
            <w:tcW w:w="301" w:type="pct"/>
            <w:vMerge/>
            <w:tcBorders>
              <w:left w:val="nil"/>
              <w:bottom w:val="single" w:sz="4" w:space="0" w:color="auto"/>
              <w:right w:val="single" w:sz="4" w:space="0" w:color="auto"/>
            </w:tcBorders>
          </w:tcPr>
          <w:p w:rsidR="000413D6" w:rsidRPr="00432702" w:rsidRDefault="000413D6" w:rsidP="005E44C9">
            <w:pPr>
              <w:spacing w:after="0" w:line="240" w:lineRule="auto"/>
              <w:ind w:left="-57" w:right="-57"/>
              <w:jc w:val="center"/>
              <w:rPr>
                <w:rFonts w:ascii="Times New Roman" w:eastAsia="Times New Roman" w:hAnsi="Times New Roman" w:cs="Times New Roman"/>
                <w:b/>
                <w:bCs/>
                <w:sz w:val="20"/>
                <w:szCs w:val="20"/>
              </w:rPr>
            </w:pPr>
          </w:p>
        </w:tc>
        <w:tc>
          <w:tcPr>
            <w:tcW w:w="335" w:type="pct"/>
            <w:tcBorders>
              <w:top w:val="nil"/>
              <w:left w:val="single" w:sz="4" w:space="0" w:color="auto"/>
              <w:bottom w:val="single" w:sz="4" w:space="0" w:color="auto"/>
              <w:right w:val="single" w:sz="4" w:space="0" w:color="auto"/>
            </w:tcBorders>
          </w:tcPr>
          <w:p w:rsidR="000413D6" w:rsidRPr="00432702" w:rsidRDefault="000413D6" w:rsidP="005E44C9">
            <w:pPr>
              <w:spacing w:after="0" w:line="240" w:lineRule="auto"/>
              <w:ind w:left="-57" w:right="-57"/>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после реализации ИП</w:t>
            </w:r>
          </w:p>
        </w:tc>
        <w:tc>
          <w:tcPr>
            <w:tcW w:w="186" w:type="pct"/>
            <w:tcBorders>
              <w:top w:val="nil"/>
              <w:left w:val="single" w:sz="4" w:space="0" w:color="auto"/>
              <w:bottom w:val="single" w:sz="4" w:space="0" w:color="auto"/>
              <w:right w:val="single" w:sz="4" w:space="0" w:color="auto"/>
            </w:tcBorders>
            <w:shd w:val="clear" w:color="auto" w:fill="auto"/>
            <w:vAlign w:val="center"/>
            <w:hideMark/>
          </w:tcPr>
          <w:p w:rsidR="000413D6" w:rsidRPr="00527B82" w:rsidRDefault="000413D6" w:rsidP="00862467">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862467">
              <w:rPr>
                <w:rFonts w:ascii="Times New Roman" w:eastAsia="Times New Roman" w:hAnsi="Times New Roman" w:cs="Times New Roman"/>
                <w:b/>
                <w:bCs/>
                <w:sz w:val="18"/>
                <w:szCs w:val="18"/>
              </w:rPr>
              <w:t>3</w:t>
            </w:r>
            <w:r w:rsidRPr="00527B82">
              <w:rPr>
                <w:rFonts w:ascii="Times New Roman" w:eastAsia="Times New Roman" w:hAnsi="Times New Roman" w:cs="Times New Roman"/>
                <w:b/>
                <w:bCs/>
                <w:sz w:val="18"/>
                <w:szCs w:val="18"/>
              </w:rPr>
              <w:t xml:space="preserve"> </w:t>
            </w:r>
          </w:p>
        </w:tc>
        <w:tc>
          <w:tcPr>
            <w:tcW w:w="218" w:type="pct"/>
            <w:tcBorders>
              <w:top w:val="nil"/>
              <w:left w:val="nil"/>
              <w:bottom w:val="single" w:sz="4" w:space="0" w:color="auto"/>
              <w:right w:val="single" w:sz="4" w:space="0" w:color="auto"/>
            </w:tcBorders>
            <w:shd w:val="clear" w:color="auto" w:fill="auto"/>
            <w:vAlign w:val="center"/>
            <w:hideMark/>
          </w:tcPr>
          <w:p w:rsidR="000413D6" w:rsidRPr="00527B82" w:rsidRDefault="000413D6" w:rsidP="00862467">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862467">
              <w:rPr>
                <w:rFonts w:ascii="Times New Roman" w:eastAsia="Times New Roman" w:hAnsi="Times New Roman" w:cs="Times New Roman"/>
                <w:b/>
                <w:bCs/>
                <w:sz w:val="18"/>
                <w:szCs w:val="18"/>
              </w:rPr>
              <w:t>4</w:t>
            </w:r>
          </w:p>
        </w:tc>
        <w:tc>
          <w:tcPr>
            <w:tcW w:w="174" w:type="pct"/>
            <w:tcBorders>
              <w:top w:val="nil"/>
              <w:left w:val="nil"/>
              <w:bottom w:val="single" w:sz="4" w:space="0" w:color="auto"/>
              <w:right w:val="single" w:sz="4" w:space="0" w:color="auto"/>
            </w:tcBorders>
            <w:shd w:val="clear" w:color="auto" w:fill="auto"/>
            <w:vAlign w:val="center"/>
            <w:hideMark/>
          </w:tcPr>
          <w:p w:rsidR="000413D6" w:rsidRPr="00527B82" w:rsidRDefault="000413D6" w:rsidP="00862467">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862467">
              <w:rPr>
                <w:rFonts w:ascii="Times New Roman" w:eastAsia="Times New Roman" w:hAnsi="Times New Roman" w:cs="Times New Roman"/>
                <w:b/>
                <w:bCs/>
                <w:sz w:val="18"/>
                <w:szCs w:val="18"/>
              </w:rPr>
              <w:t>5</w:t>
            </w:r>
            <w:r w:rsidRPr="00527B82">
              <w:rPr>
                <w:rFonts w:ascii="Times New Roman" w:eastAsia="Times New Roman" w:hAnsi="Times New Roman" w:cs="Times New Roman"/>
                <w:b/>
                <w:bCs/>
                <w:sz w:val="18"/>
                <w:szCs w:val="18"/>
              </w:rPr>
              <w:t xml:space="preserve"> </w:t>
            </w:r>
          </w:p>
        </w:tc>
        <w:tc>
          <w:tcPr>
            <w:tcW w:w="219" w:type="pct"/>
            <w:tcBorders>
              <w:top w:val="nil"/>
              <w:left w:val="nil"/>
              <w:bottom w:val="single" w:sz="4" w:space="0" w:color="auto"/>
              <w:right w:val="single" w:sz="4" w:space="0" w:color="auto"/>
            </w:tcBorders>
            <w:shd w:val="clear" w:color="auto" w:fill="auto"/>
            <w:vAlign w:val="center"/>
            <w:hideMark/>
          </w:tcPr>
          <w:p w:rsidR="000413D6" w:rsidRPr="00527B82" w:rsidRDefault="000413D6" w:rsidP="00862467">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862467">
              <w:rPr>
                <w:rFonts w:ascii="Times New Roman" w:eastAsia="Times New Roman" w:hAnsi="Times New Roman" w:cs="Times New Roman"/>
                <w:b/>
                <w:bCs/>
                <w:sz w:val="18"/>
                <w:szCs w:val="18"/>
              </w:rPr>
              <w:t>6</w:t>
            </w:r>
            <w:r w:rsidRPr="00527B82">
              <w:rPr>
                <w:rFonts w:ascii="Times New Roman" w:eastAsia="Times New Roman" w:hAnsi="Times New Roman" w:cs="Times New Roman"/>
                <w:b/>
                <w:bCs/>
                <w:sz w:val="18"/>
                <w:szCs w:val="18"/>
              </w:rPr>
              <w:t xml:space="preserve"> </w:t>
            </w:r>
          </w:p>
        </w:tc>
        <w:tc>
          <w:tcPr>
            <w:tcW w:w="219" w:type="pct"/>
            <w:tcBorders>
              <w:top w:val="nil"/>
              <w:left w:val="nil"/>
              <w:bottom w:val="single" w:sz="4" w:space="0" w:color="auto"/>
              <w:right w:val="single" w:sz="4" w:space="0" w:color="auto"/>
            </w:tcBorders>
            <w:shd w:val="clear" w:color="auto" w:fill="auto"/>
            <w:vAlign w:val="center"/>
            <w:hideMark/>
          </w:tcPr>
          <w:p w:rsidR="000413D6" w:rsidRPr="00527B82" w:rsidRDefault="000413D6" w:rsidP="00862467">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862467">
              <w:rPr>
                <w:rFonts w:ascii="Times New Roman" w:eastAsia="Times New Roman" w:hAnsi="Times New Roman" w:cs="Times New Roman"/>
                <w:b/>
                <w:bCs/>
                <w:sz w:val="18"/>
                <w:szCs w:val="18"/>
              </w:rPr>
              <w:t>7</w:t>
            </w:r>
            <w:r w:rsidRPr="00527B82">
              <w:rPr>
                <w:rFonts w:ascii="Times New Roman" w:eastAsia="Times New Roman" w:hAnsi="Times New Roman" w:cs="Times New Roman"/>
                <w:b/>
                <w:bCs/>
                <w:sz w:val="18"/>
                <w:szCs w:val="18"/>
              </w:rPr>
              <w:t xml:space="preserve"> </w:t>
            </w:r>
          </w:p>
        </w:tc>
        <w:tc>
          <w:tcPr>
            <w:tcW w:w="219" w:type="pct"/>
            <w:tcBorders>
              <w:top w:val="nil"/>
              <w:left w:val="nil"/>
              <w:bottom w:val="single" w:sz="4" w:space="0" w:color="auto"/>
              <w:right w:val="single" w:sz="4" w:space="0" w:color="auto"/>
            </w:tcBorders>
            <w:shd w:val="clear" w:color="auto" w:fill="auto"/>
            <w:vAlign w:val="center"/>
            <w:hideMark/>
          </w:tcPr>
          <w:p w:rsidR="000413D6" w:rsidRPr="00527B82" w:rsidRDefault="000413D6" w:rsidP="00862467">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862467">
              <w:rPr>
                <w:rFonts w:ascii="Times New Roman" w:eastAsia="Times New Roman" w:hAnsi="Times New Roman" w:cs="Times New Roman"/>
                <w:b/>
                <w:bCs/>
                <w:sz w:val="18"/>
                <w:szCs w:val="18"/>
              </w:rPr>
              <w:t>8</w:t>
            </w:r>
            <w:r w:rsidRPr="00527B82">
              <w:rPr>
                <w:rFonts w:ascii="Times New Roman" w:eastAsia="Times New Roman" w:hAnsi="Times New Roman" w:cs="Times New Roman"/>
                <w:b/>
                <w:bCs/>
                <w:sz w:val="18"/>
                <w:szCs w:val="18"/>
              </w:rPr>
              <w:t xml:space="preserve"> </w:t>
            </w:r>
          </w:p>
        </w:tc>
        <w:tc>
          <w:tcPr>
            <w:tcW w:w="174" w:type="pct"/>
            <w:tcBorders>
              <w:top w:val="nil"/>
              <w:left w:val="nil"/>
              <w:bottom w:val="single" w:sz="4" w:space="0" w:color="auto"/>
              <w:right w:val="single" w:sz="4" w:space="0" w:color="auto"/>
            </w:tcBorders>
            <w:shd w:val="clear" w:color="auto" w:fill="auto"/>
            <w:vAlign w:val="center"/>
            <w:hideMark/>
          </w:tcPr>
          <w:p w:rsidR="000413D6" w:rsidRPr="00527B82" w:rsidRDefault="000413D6" w:rsidP="00862467">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202</w:t>
            </w:r>
            <w:r w:rsidR="00862467">
              <w:rPr>
                <w:rFonts w:ascii="Times New Roman" w:eastAsia="Times New Roman" w:hAnsi="Times New Roman" w:cs="Times New Roman"/>
                <w:b/>
                <w:bCs/>
                <w:sz w:val="18"/>
                <w:szCs w:val="18"/>
              </w:rPr>
              <w:t>9</w:t>
            </w:r>
            <w:r w:rsidRPr="00527B82">
              <w:rPr>
                <w:rFonts w:ascii="Times New Roman" w:eastAsia="Times New Roman" w:hAnsi="Times New Roman" w:cs="Times New Roman"/>
                <w:b/>
                <w:bCs/>
                <w:sz w:val="18"/>
                <w:szCs w:val="18"/>
              </w:rPr>
              <w:t xml:space="preserve"> </w:t>
            </w:r>
          </w:p>
        </w:tc>
        <w:tc>
          <w:tcPr>
            <w:tcW w:w="174" w:type="pct"/>
            <w:tcBorders>
              <w:top w:val="nil"/>
              <w:left w:val="nil"/>
              <w:bottom w:val="single" w:sz="4" w:space="0" w:color="auto"/>
              <w:right w:val="single" w:sz="4" w:space="0" w:color="auto"/>
            </w:tcBorders>
            <w:vAlign w:val="center"/>
          </w:tcPr>
          <w:p w:rsidR="000413D6" w:rsidRPr="00527B82" w:rsidRDefault="000413D6" w:rsidP="00862467">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862467">
              <w:rPr>
                <w:rFonts w:ascii="Times New Roman" w:eastAsia="Times New Roman" w:hAnsi="Times New Roman" w:cs="Times New Roman"/>
                <w:b/>
                <w:bCs/>
                <w:sz w:val="18"/>
                <w:szCs w:val="18"/>
              </w:rPr>
              <w:t>30</w:t>
            </w:r>
          </w:p>
        </w:tc>
        <w:tc>
          <w:tcPr>
            <w:tcW w:w="172" w:type="pct"/>
            <w:tcBorders>
              <w:top w:val="nil"/>
              <w:left w:val="nil"/>
              <w:bottom w:val="single" w:sz="4" w:space="0" w:color="auto"/>
              <w:right w:val="single" w:sz="4" w:space="0" w:color="auto"/>
            </w:tcBorders>
            <w:vAlign w:val="center"/>
          </w:tcPr>
          <w:p w:rsidR="000413D6" w:rsidRPr="00527B82" w:rsidRDefault="000413D6" w:rsidP="00862467">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862467">
              <w:rPr>
                <w:rFonts w:ascii="Times New Roman" w:eastAsia="Times New Roman" w:hAnsi="Times New Roman" w:cs="Times New Roman"/>
                <w:b/>
                <w:bCs/>
                <w:sz w:val="18"/>
                <w:szCs w:val="18"/>
              </w:rPr>
              <w:t>31</w:t>
            </w:r>
          </w:p>
        </w:tc>
        <w:tc>
          <w:tcPr>
            <w:tcW w:w="214" w:type="pct"/>
            <w:tcBorders>
              <w:top w:val="nil"/>
              <w:left w:val="nil"/>
              <w:bottom w:val="single" w:sz="4" w:space="0" w:color="auto"/>
              <w:right w:val="single" w:sz="4" w:space="0" w:color="auto"/>
            </w:tcBorders>
            <w:vAlign w:val="center"/>
          </w:tcPr>
          <w:p w:rsidR="000413D6" w:rsidRPr="00527B82" w:rsidRDefault="000413D6" w:rsidP="00862467">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w:t>
            </w:r>
            <w:r w:rsidR="00862467">
              <w:rPr>
                <w:rFonts w:ascii="Times New Roman" w:eastAsia="Times New Roman" w:hAnsi="Times New Roman" w:cs="Times New Roman"/>
                <w:b/>
                <w:bCs/>
                <w:sz w:val="18"/>
                <w:szCs w:val="18"/>
              </w:rPr>
              <w:t>32</w:t>
            </w:r>
          </w:p>
        </w:tc>
        <w:tc>
          <w:tcPr>
            <w:tcW w:w="160" w:type="pct"/>
            <w:tcBorders>
              <w:top w:val="nil"/>
              <w:left w:val="nil"/>
              <w:bottom w:val="single" w:sz="4" w:space="0" w:color="auto"/>
              <w:right w:val="single" w:sz="4" w:space="0" w:color="auto"/>
            </w:tcBorders>
            <w:vAlign w:val="center"/>
          </w:tcPr>
          <w:p w:rsidR="000413D6" w:rsidRPr="00527B82" w:rsidRDefault="000413D6" w:rsidP="00862467">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862467">
              <w:rPr>
                <w:rFonts w:ascii="Times New Roman" w:eastAsia="Times New Roman" w:hAnsi="Times New Roman" w:cs="Times New Roman"/>
                <w:b/>
                <w:bCs/>
                <w:sz w:val="18"/>
                <w:szCs w:val="18"/>
              </w:rPr>
              <w:t>3</w:t>
            </w:r>
          </w:p>
        </w:tc>
        <w:tc>
          <w:tcPr>
            <w:tcW w:w="159" w:type="pct"/>
            <w:tcBorders>
              <w:top w:val="nil"/>
              <w:left w:val="nil"/>
              <w:bottom w:val="single" w:sz="4" w:space="0" w:color="auto"/>
              <w:right w:val="single" w:sz="4" w:space="0" w:color="auto"/>
            </w:tcBorders>
            <w:vAlign w:val="center"/>
          </w:tcPr>
          <w:p w:rsidR="000413D6" w:rsidRPr="00527B82" w:rsidRDefault="000413D6" w:rsidP="00862467">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862467">
              <w:rPr>
                <w:rFonts w:ascii="Times New Roman" w:eastAsia="Times New Roman" w:hAnsi="Times New Roman" w:cs="Times New Roman"/>
                <w:b/>
                <w:bCs/>
                <w:sz w:val="18"/>
                <w:szCs w:val="18"/>
              </w:rPr>
              <w:t>4</w:t>
            </w:r>
          </w:p>
        </w:tc>
        <w:tc>
          <w:tcPr>
            <w:tcW w:w="159" w:type="pct"/>
            <w:tcBorders>
              <w:top w:val="nil"/>
              <w:left w:val="nil"/>
              <w:bottom w:val="single" w:sz="4" w:space="0" w:color="auto"/>
              <w:right w:val="single" w:sz="4" w:space="0" w:color="auto"/>
            </w:tcBorders>
            <w:vAlign w:val="center"/>
          </w:tcPr>
          <w:p w:rsidR="000413D6" w:rsidRPr="00527B82" w:rsidRDefault="000413D6" w:rsidP="00862467">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862467">
              <w:rPr>
                <w:rFonts w:ascii="Times New Roman" w:eastAsia="Times New Roman" w:hAnsi="Times New Roman" w:cs="Times New Roman"/>
                <w:b/>
                <w:bCs/>
                <w:sz w:val="18"/>
                <w:szCs w:val="18"/>
              </w:rPr>
              <w:t>5</w:t>
            </w:r>
          </w:p>
        </w:tc>
        <w:tc>
          <w:tcPr>
            <w:tcW w:w="157" w:type="pct"/>
            <w:tcBorders>
              <w:top w:val="nil"/>
              <w:left w:val="nil"/>
              <w:bottom w:val="single" w:sz="4" w:space="0" w:color="auto"/>
              <w:right w:val="single" w:sz="4" w:space="0" w:color="auto"/>
            </w:tcBorders>
            <w:vAlign w:val="center"/>
          </w:tcPr>
          <w:p w:rsidR="000413D6" w:rsidRPr="00527B82" w:rsidRDefault="000413D6" w:rsidP="00862467">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862467">
              <w:rPr>
                <w:rFonts w:ascii="Times New Roman" w:eastAsia="Times New Roman" w:hAnsi="Times New Roman" w:cs="Times New Roman"/>
                <w:b/>
                <w:bCs/>
                <w:sz w:val="18"/>
                <w:szCs w:val="18"/>
              </w:rPr>
              <w:t>6</w:t>
            </w:r>
          </w:p>
        </w:tc>
        <w:tc>
          <w:tcPr>
            <w:tcW w:w="197" w:type="pct"/>
            <w:tcBorders>
              <w:top w:val="nil"/>
              <w:left w:val="nil"/>
              <w:bottom w:val="single" w:sz="4" w:space="0" w:color="auto"/>
              <w:right w:val="single" w:sz="4" w:space="0" w:color="auto"/>
            </w:tcBorders>
            <w:vAlign w:val="center"/>
          </w:tcPr>
          <w:p w:rsidR="000413D6" w:rsidRPr="00527B82" w:rsidRDefault="000413D6" w:rsidP="00862467">
            <w:pPr>
              <w:spacing w:after="0" w:line="240" w:lineRule="auto"/>
              <w:ind w:left="-57" w:right="-57"/>
              <w:jc w:val="center"/>
              <w:rPr>
                <w:rFonts w:ascii="Times New Roman" w:eastAsia="Times New Roman" w:hAnsi="Times New Roman" w:cs="Times New Roman"/>
                <w:b/>
                <w:bCs/>
                <w:sz w:val="18"/>
                <w:szCs w:val="18"/>
              </w:rPr>
            </w:pPr>
            <w:r w:rsidRPr="00527B82">
              <w:rPr>
                <w:rFonts w:ascii="Times New Roman" w:eastAsia="Times New Roman" w:hAnsi="Times New Roman" w:cs="Times New Roman"/>
                <w:b/>
                <w:bCs/>
                <w:sz w:val="18"/>
                <w:szCs w:val="18"/>
              </w:rPr>
              <w:t>203</w:t>
            </w:r>
            <w:r w:rsidR="00862467">
              <w:rPr>
                <w:rFonts w:ascii="Times New Roman" w:eastAsia="Times New Roman" w:hAnsi="Times New Roman" w:cs="Times New Roman"/>
                <w:b/>
                <w:bCs/>
                <w:sz w:val="18"/>
                <w:szCs w:val="18"/>
              </w:rPr>
              <w:t>7-2040</w:t>
            </w:r>
          </w:p>
        </w:tc>
      </w:tr>
      <w:tr w:rsidR="000413D6" w:rsidRPr="00432702" w:rsidTr="005E44C9">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0413D6" w:rsidRPr="008708DB" w:rsidRDefault="000413D6" w:rsidP="005E44C9">
            <w:pPr>
              <w:spacing w:after="0" w:line="240" w:lineRule="auto"/>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129" w:type="pct"/>
            <w:tcBorders>
              <w:top w:val="nil"/>
              <w:left w:val="nil"/>
              <w:bottom w:val="single" w:sz="4" w:space="0" w:color="auto"/>
              <w:right w:val="single" w:sz="4" w:space="0" w:color="auto"/>
            </w:tcBorders>
            <w:shd w:val="clear" w:color="auto" w:fill="auto"/>
            <w:vAlign w:val="center"/>
            <w:hideMark/>
          </w:tcPr>
          <w:p w:rsidR="000413D6" w:rsidRPr="008708DB" w:rsidRDefault="000413D6" w:rsidP="005E44C9">
            <w:pPr>
              <w:spacing w:after="0" w:line="240" w:lineRule="auto"/>
              <w:ind w:left="-57" w:right="-57"/>
              <w:jc w:val="center"/>
              <w:rPr>
                <w:rFonts w:ascii="Times New Roman" w:eastAsia="Times New Roman" w:hAnsi="Times New Roman" w:cs="Times New Roman"/>
                <w:sz w:val="20"/>
                <w:szCs w:val="20"/>
              </w:rPr>
            </w:pPr>
            <w:r w:rsidRPr="008708DB">
              <w:rPr>
                <w:rFonts w:ascii="Times New Roman" w:eastAsia="Times New Roman" w:hAnsi="Times New Roman" w:cs="Times New Roman"/>
                <w:sz w:val="20"/>
                <w:szCs w:val="20"/>
              </w:rPr>
              <w:t>2</w:t>
            </w:r>
          </w:p>
        </w:tc>
        <w:tc>
          <w:tcPr>
            <w:tcW w:w="258" w:type="pct"/>
            <w:tcBorders>
              <w:top w:val="nil"/>
              <w:left w:val="nil"/>
              <w:bottom w:val="single" w:sz="4" w:space="0" w:color="auto"/>
              <w:right w:val="single" w:sz="4" w:space="0" w:color="auto"/>
            </w:tcBorders>
            <w:shd w:val="clear" w:color="auto" w:fill="auto"/>
            <w:vAlign w:val="center"/>
            <w:hideMark/>
          </w:tcPr>
          <w:p w:rsidR="000413D6" w:rsidRPr="008708DB" w:rsidRDefault="000413D6" w:rsidP="005E44C9">
            <w:pPr>
              <w:spacing w:after="0" w:line="240" w:lineRule="auto"/>
              <w:ind w:left="-57" w:right="-57"/>
              <w:jc w:val="center"/>
              <w:rPr>
                <w:rFonts w:ascii="Times New Roman" w:eastAsia="Times New Roman" w:hAnsi="Times New Roman" w:cs="Times New Roman"/>
                <w:sz w:val="20"/>
                <w:szCs w:val="20"/>
              </w:rPr>
            </w:pPr>
            <w:r w:rsidRPr="008708DB">
              <w:rPr>
                <w:rFonts w:ascii="Times New Roman" w:eastAsia="Times New Roman" w:hAnsi="Times New Roman" w:cs="Times New Roman"/>
                <w:sz w:val="20"/>
                <w:szCs w:val="20"/>
              </w:rPr>
              <w:t>3</w:t>
            </w:r>
          </w:p>
        </w:tc>
        <w:tc>
          <w:tcPr>
            <w:tcW w:w="301" w:type="pct"/>
            <w:tcBorders>
              <w:top w:val="single" w:sz="4" w:space="0" w:color="auto"/>
              <w:left w:val="nil"/>
              <w:bottom w:val="single" w:sz="4" w:space="0" w:color="auto"/>
              <w:right w:val="single" w:sz="4" w:space="0" w:color="auto"/>
            </w:tcBorders>
          </w:tcPr>
          <w:p w:rsidR="000413D6" w:rsidRPr="008708DB" w:rsidRDefault="000413D6" w:rsidP="005E44C9">
            <w:pPr>
              <w:spacing w:after="0" w:line="240" w:lineRule="auto"/>
              <w:ind w:left="-57" w:right="-57"/>
              <w:jc w:val="center"/>
              <w:rPr>
                <w:rFonts w:ascii="Times New Roman" w:hAnsi="Times New Roman" w:cs="Times New Roman"/>
                <w:sz w:val="20"/>
                <w:szCs w:val="20"/>
              </w:rPr>
            </w:pPr>
            <w:r w:rsidRPr="008708DB">
              <w:rPr>
                <w:rFonts w:ascii="Times New Roman" w:hAnsi="Times New Roman" w:cs="Times New Roman"/>
                <w:sz w:val="20"/>
                <w:szCs w:val="20"/>
              </w:rPr>
              <w:t>4</w:t>
            </w:r>
          </w:p>
        </w:tc>
        <w:tc>
          <w:tcPr>
            <w:tcW w:w="335" w:type="pct"/>
            <w:tcBorders>
              <w:top w:val="nil"/>
              <w:left w:val="single" w:sz="4" w:space="0" w:color="auto"/>
              <w:bottom w:val="single" w:sz="4" w:space="0" w:color="auto"/>
              <w:right w:val="single" w:sz="4" w:space="0" w:color="auto"/>
            </w:tcBorders>
          </w:tcPr>
          <w:p w:rsidR="000413D6" w:rsidRPr="008708DB" w:rsidRDefault="000413D6" w:rsidP="005E44C9">
            <w:pPr>
              <w:spacing w:after="0" w:line="240" w:lineRule="auto"/>
              <w:ind w:left="-57" w:right="-57"/>
              <w:jc w:val="center"/>
              <w:rPr>
                <w:rFonts w:ascii="Times New Roman" w:hAnsi="Times New Roman" w:cs="Times New Roman"/>
                <w:sz w:val="20"/>
                <w:szCs w:val="20"/>
              </w:rPr>
            </w:pPr>
            <w:r w:rsidRPr="008708DB">
              <w:rPr>
                <w:rFonts w:ascii="Times New Roman" w:hAnsi="Times New Roman" w:cs="Times New Roman"/>
                <w:sz w:val="20"/>
                <w:szCs w:val="20"/>
              </w:rPr>
              <w:t>5</w:t>
            </w:r>
          </w:p>
        </w:tc>
        <w:tc>
          <w:tcPr>
            <w:tcW w:w="186" w:type="pct"/>
            <w:tcBorders>
              <w:top w:val="nil"/>
              <w:left w:val="single" w:sz="4" w:space="0" w:color="auto"/>
              <w:bottom w:val="single" w:sz="4" w:space="0" w:color="auto"/>
              <w:right w:val="single" w:sz="4" w:space="0" w:color="auto"/>
            </w:tcBorders>
            <w:shd w:val="clear" w:color="auto" w:fill="auto"/>
            <w:vAlign w:val="center"/>
          </w:tcPr>
          <w:p w:rsidR="000413D6" w:rsidRPr="008708DB" w:rsidRDefault="000413D6" w:rsidP="005E44C9">
            <w:pPr>
              <w:spacing w:after="0" w:line="240" w:lineRule="auto"/>
              <w:ind w:left="-57" w:right="-57"/>
              <w:jc w:val="center"/>
              <w:rPr>
                <w:rFonts w:ascii="Times New Roman" w:hAnsi="Times New Roman" w:cs="Times New Roman"/>
                <w:sz w:val="20"/>
                <w:szCs w:val="20"/>
              </w:rPr>
            </w:pPr>
            <w:r w:rsidRPr="008708DB">
              <w:rPr>
                <w:rFonts w:ascii="Times New Roman" w:hAnsi="Times New Roman" w:cs="Times New Roman"/>
                <w:sz w:val="20"/>
                <w:szCs w:val="20"/>
              </w:rPr>
              <w:t>6</w:t>
            </w:r>
          </w:p>
        </w:tc>
        <w:tc>
          <w:tcPr>
            <w:tcW w:w="218" w:type="pct"/>
            <w:tcBorders>
              <w:top w:val="nil"/>
              <w:left w:val="nil"/>
              <w:bottom w:val="single" w:sz="4" w:space="0" w:color="auto"/>
              <w:right w:val="single" w:sz="4" w:space="0" w:color="auto"/>
            </w:tcBorders>
            <w:shd w:val="clear" w:color="auto" w:fill="auto"/>
            <w:vAlign w:val="center"/>
          </w:tcPr>
          <w:p w:rsidR="000413D6" w:rsidRPr="00432702" w:rsidRDefault="000413D6" w:rsidP="005E44C9">
            <w:pPr>
              <w:spacing w:after="0" w:line="240" w:lineRule="auto"/>
              <w:ind w:left="-57" w:right="-57"/>
              <w:jc w:val="center"/>
              <w:rPr>
                <w:rFonts w:ascii="Times New Roman" w:hAnsi="Times New Roman" w:cs="Times New Roman"/>
                <w:b/>
                <w:bCs/>
                <w:sz w:val="20"/>
                <w:szCs w:val="20"/>
              </w:rPr>
            </w:pPr>
          </w:p>
        </w:tc>
        <w:tc>
          <w:tcPr>
            <w:tcW w:w="174" w:type="pct"/>
            <w:tcBorders>
              <w:top w:val="nil"/>
              <w:left w:val="nil"/>
              <w:bottom w:val="single" w:sz="4" w:space="0" w:color="auto"/>
              <w:right w:val="single" w:sz="4" w:space="0" w:color="auto"/>
            </w:tcBorders>
            <w:shd w:val="clear" w:color="auto" w:fill="auto"/>
            <w:vAlign w:val="center"/>
          </w:tcPr>
          <w:p w:rsidR="000413D6" w:rsidRPr="00432702" w:rsidRDefault="000413D6" w:rsidP="005E44C9">
            <w:pPr>
              <w:spacing w:after="0" w:line="240" w:lineRule="auto"/>
              <w:ind w:left="-57" w:right="-57"/>
              <w:jc w:val="center"/>
              <w:rPr>
                <w:rFonts w:ascii="Times New Roman" w:hAnsi="Times New Roman" w:cs="Times New Roman"/>
                <w:b/>
                <w:bCs/>
                <w:sz w:val="20"/>
                <w:szCs w:val="20"/>
              </w:rPr>
            </w:pPr>
          </w:p>
        </w:tc>
        <w:tc>
          <w:tcPr>
            <w:tcW w:w="219" w:type="pct"/>
            <w:tcBorders>
              <w:top w:val="nil"/>
              <w:left w:val="nil"/>
              <w:bottom w:val="single" w:sz="4" w:space="0" w:color="auto"/>
              <w:right w:val="single" w:sz="4" w:space="0" w:color="auto"/>
            </w:tcBorders>
            <w:shd w:val="clear" w:color="auto" w:fill="auto"/>
            <w:vAlign w:val="center"/>
          </w:tcPr>
          <w:p w:rsidR="000413D6" w:rsidRPr="00432702" w:rsidRDefault="000413D6" w:rsidP="005E44C9">
            <w:pPr>
              <w:spacing w:after="0" w:line="240" w:lineRule="auto"/>
              <w:ind w:left="-57" w:right="-57"/>
              <w:jc w:val="center"/>
              <w:rPr>
                <w:rFonts w:ascii="Times New Roman" w:hAnsi="Times New Roman" w:cs="Times New Roman"/>
                <w:b/>
                <w:bCs/>
                <w:sz w:val="20"/>
                <w:szCs w:val="20"/>
              </w:rPr>
            </w:pPr>
          </w:p>
        </w:tc>
        <w:tc>
          <w:tcPr>
            <w:tcW w:w="219" w:type="pct"/>
            <w:tcBorders>
              <w:top w:val="nil"/>
              <w:left w:val="nil"/>
              <w:bottom w:val="single" w:sz="4" w:space="0" w:color="auto"/>
              <w:right w:val="single" w:sz="4" w:space="0" w:color="auto"/>
            </w:tcBorders>
            <w:shd w:val="clear" w:color="auto" w:fill="auto"/>
            <w:vAlign w:val="center"/>
          </w:tcPr>
          <w:p w:rsidR="000413D6" w:rsidRPr="00432702" w:rsidRDefault="000413D6" w:rsidP="005E44C9">
            <w:pPr>
              <w:spacing w:after="0" w:line="240" w:lineRule="auto"/>
              <w:ind w:left="-57" w:right="-57"/>
              <w:jc w:val="center"/>
              <w:rPr>
                <w:rFonts w:ascii="Times New Roman" w:hAnsi="Times New Roman" w:cs="Times New Roman"/>
                <w:b/>
                <w:bCs/>
                <w:sz w:val="20"/>
                <w:szCs w:val="20"/>
              </w:rPr>
            </w:pPr>
          </w:p>
        </w:tc>
        <w:tc>
          <w:tcPr>
            <w:tcW w:w="219" w:type="pct"/>
            <w:tcBorders>
              <w:top w:val="nil"/>
              <w:left w:val="nil"/>
              <w:bottom w:val="single" w:sz="4" w:space="0" w:color="auto"/>
              <w:right w:val="single" w:sz="4" w:space="0" w:color="auto"/>
            </w:tcBorders>
            <w:shd w:val="clear" w:color="auto" w:fill="auto"/>
            <w:vAlign w:val="center"/>
          </w:tcPr>
          <w:p w:rsidR="000413D6" w:rsidRPr="00432702" w:rsidRDefault="000413D6" w:rsidP="005E44C9">
            <w:pPr>
              <w:spacing w:after="0" w:line="240" w:lineRule="auto"/>
              <w:ind w:left="-57" w:right="-57"/>
              <w:jc w:val="center"/>
              <w:rPr>
                <w:rFonts w:ascii="Times New Roman" w:hAnsi="Times New Roman" w:cs="Times New Roman"/>
                <w:b/>
                <w:bCs/>
                <w:sz w:val="20"/>
                <w:szCs w:val="20"/>
              </w:rPr>
            </w:pPr>
          </w:p>
        </w:tc>
        <w:tc>
          <w:tcPr>
            <w:tcW w:w="174" w:type="pct"/>
            <w:tcBorders>
              <w:top w:val="nil"/>
              <w:left w:val="nil"/>
              <w:bottom w:val="single" w:sz="4" w:space="0" w:color="auto"/>
              <w:right w:val="single" w:sz="4" w:space="0" w:color="auto"/>
            </w:tcBorders>
            <w:shd w:val="clear" w:color="auto" w:fill="auto"/>
            <w:vAlign w:val="center"/>
          </w:tcPr>
          <w:p w:rsidR="000413D6" w:rsidRPr="00432702" w:rsidRDefault="000413D6" w:rsidP="005E44C9">
            <w:pPr>
              <w:spacing w:after="0" w:line="240" w:lineRule="auto"/>
              <w:ind w:left="-57" w:right="-57"/>
              <w:jc w:val="center"/>
              <w:rPr>
                <w:rFonts w:ascii="Times New Roman" w:hAnsi="Times New Roman" w:cs="Times New Roman"/>
                <w:b/>
                <w:bCs/>
                <w:sz w:val="20"/>
                <w:szCs w:val="20"/>
              </w:rPr>
            </w:pPr>
          </w:p>
        </w:tc>
        <w:tc>
          <w:tcPr>
            <w:tcW w:w="174" w:type="pct"/>
            <w:tcBorders>
              <w:top w:val="nil"/>
              <w:left w:val="nil"/>
              <w:bottom w:val="single" w:sz="4" w:space="0" w:color="auto"/>
              <w:right w:val="single" w:sz="4" w:space="0" w:color="auto"/>
            </w:tcBorders>
          </w:tcPr>
          <w:p w:rsidR="000413D6" w:rsidRPr="00432702" w:rsidRDefault="000413D6" w:rsidP="005E44C9">
            <w:pPr>
              <w:spacing w:after="0" w:line="240" w:lineRule="auto"/>
              <w:ind w:left="-57" w:right="-57"/>
              <w:jc w:val="center"/>
              <w:rPr>
                <w:rFonts w:ascii="Times New Roman" w:hAnsi="Times New Roman" w:cs="Times New Roman"/>
                <w:b/>
                <w:bCs/>
                <w:sz w:val="20"/>
                <w:szCs w:val="20"/>
              </w:rPr>
            </w:pPr>
          </w:p>
        </w:tc>
        <w:tc>
          <w:tcPr>
            <w:tcW w:w="172" w:type="pct"/>
            <w:tcBorders>
              <w:top w:val="nil"/>
              <w:left w:val="nil"/>
              <w:bottom w:val="single" w:sz="4" w:space="0" w:color="auto"/>
              <w:right w:val="single" w:sz="4" w:space="0" w:color="auto"/>
            </w:tcBorders>
          </w:tcPr>
          <w:p w:rsidR="000413D6" w:rsidRPr="00432702" w:rsidRDefault="000413D6" w:rsidP="005E44C9">
            <w:pPr>
              <w:spacing w:after="0" w:line="240" w:lineRule="auto"/>
              <w:ind w:left="-57" w:right="-57"/>
              <w:jc w:val="center"/>
              <w:rPr>
                <w:rFonts w:ascii="Times New Roman" w:hAnsi="Times New Roman" w:cs="Times New Roman"/>
                <w:b/>
                <w:bCs/>
                <w:sz w:val="20"/>
                <w:szCs w:val="20"/>
              </w:rPr>
            </w:pPr>
          </w:p>
        </w:tc>
        <w:tc>
          <w:tcPr>
            <w:tcW w:w="214" w:type="pct"/>
            <w:tcBorders>
              <w:top w:val="nil"/>
              <w:left w:val="nil"/>
              <w:bottom w:val="single" w:sz="4" w:space="0" w:color="auto"/>
              <w:right w:val="single" w:sz="4" w:space="0" w:color="auto"/>
            </w:tcBorders>
          </w:tcPr>
          <w:p w:rsidR="000413D6" w:rsidRPr="00432702" w:rsidRDefault="000413D6" w:rsidP="005E44C9">
            <w:pPr>
              <w:spacing w:after="0" w:line="240" w:lineRule="auto"/>
              <w:ind w:left="-57" w:right="-57"/>
              <w:jc w:val="center"/>
              <w:rPr>
                <w:rFonts w:ascii="Times New Roman" w:hAnsi="Times New Roman" w:cs="Times New Roman"/>
                <w:b/>
                <w:bCs/>
                <w:sz w:val="20"/>
                <w:szCs w:val="20"/>
              </w:rPr>
            </w:pPr>
          </w:p>
        </w:tc>
        <w:tc>
          <w:tcPr>
            <w:tcW w:w="160" w:type="pct"/>
            <w:tcBorders>
              <w:top w:val="nil"/>
              <w:left w:val="nil"/>
              <w:bottom w:val="single" w:sz="4" w:space="0" w:color="auto"/>
              <w:right w:val="single" w:sz="4" w:space="0" w:color="auto"/>
            </w:tcBorders>
          </w:tcPr>
          <w:p w:rsidR="000413D6" w:rsidRPr="00432702" w:rsidRDefault="000413D6" w:rsidP="005E44C9">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0413D6" w:rsidRPr="00432702" w:rsidRDefault="000413D6" w:rsidP="005E44C9">
            <w:pPr>
              <w:spacing w:after="0" w:line="240" w:lineRule="auto"/>
              <w:ind w:left="-57" w:right="-57"/>
              <w:jc w:val="center"/>
              <w:rPr>
                <w:rFonts w:ascii="Times New Roman" w:hAnsi="Times New Roman" w:cs="Times New Roman"/>
                <w:b/>
                <w:bCs/>
                <w:sz w:val="20"/>
                <w:szCs w:val="20"/>
              </w:rPr>
            </w:pPr>
          </w:p>
        </w:tc>
        <w:tc>
          <w:tcPr>
            <w:tcW w:w="159" w:type="pct"/>
            <w:tcBorders>
              <w:top w:val="nil"/>
              <w:left w:val="nil"/>
              <w:bottom w:val="single" w:sz="4" w:space="0" w:color="auto"/>
              <w:right w:val="single" w:sz="4" w:space="0" w:color="auto"/>
            </w:tcBorders>
          </w:tcPr>
          <w:p w:rsidR="000413D6" w:rsidRPr="00432702" w:rsidRDefault="000413D6" w:rsidP="005E44C9">
            <w:pPr>
              <w:spacing w:after="0" w:line="240" w:lineRule="auto"/>
              <w:ind w:left="-57" w:right="-57"/>
              <w:jc w:val="center"/>
              <w:rPr>
                <w:rFonts w:ascii="Times New Roman" w:hAnsi="Times New Roman" w:cs="Times New Roman"/>
                <w:b/>
                <w:bCs/>
                <w:sz w:val="20"/>
                <w:szCs w:val="20"/>
              </w:rPr>
            </w:pPr>
          </w:p>
        </w:tc>
        <w:tc>
          <w:tcPr>
            <w:tcW w:w="157" w:type="pct"/>
            <w:tcBorders>
              <w:top w:val="nil"/>
              <w:left w:val="nil"/>
              <w:bottom w:val="single" w:sz="4" w:space="0" w:color="auto"/>
              <w:right w:val="single" w:sz="4" w:space="0" w:color="auto"/>
            </w:tcBorders>
          </w:tcPr>
          <w:p w:rsidR="000413D6" w:rsidRPr="00432702" w:rsidRDefault="000413D6" w:rsidP="005E44C9">
            <w:pPr>
              <w:spacing w:after="0" w:line="240" w:lineRule="auto"/>
              <w:ind w:left="-57" w:right="-57"/>
              <w:jc w:val="center"/>
              <w:rPr>
                <w:rFonts w:ascii="Times New Roman" w:hAnsi="Times New Roman" w:cs="Times New Roman"/>
                <w:b/>
                <w:bCs/>
                <w:sz w:val="20"/>
                <w:szCs w:val="20"/>
              </w:rPr>
            </w:pPr>
          </w:p>
        </w:tc>
        <w:tc>
          <w:tcPr>
            <w:tcW w:w="197" w:type="pct"/>
            <w:tcBorders>
              <w:top w:val="nil"/>
              <w:left w:val="nil"/>
              <w:bottom w:val="single" w:sz="4" w:space="0" w:color="auto"/>
              <w:right w:val="single" w:sz="4" w:space="0" w:color="auto"/>
            </w:tcBorders>
          </w:tcPr>
          <w:p w:rsidR="000413D6" w:rsidRPr="00432702" w:rsidRDefault="000413D6" w:rsidP="005E44C9">
            <w:pPr>
              <w:spacing w:after="0" w:line="240" w:lineRule="auto"/>
              <w:ind w:left="-57" w:right="-57"/>
              <w:jc w:val="center"/>
              <w:rPr>
                <w:rFonts w:ascii="Times New Roman" w:hAnsi="Times New Roman" w:cs="Times New Roman"/>
                <w:b/>
                <w:bCs/>
                <w:sz w:val="20"/>
                <w:szCs w:val="20"/>
              </w:rPr>
            </w:pPr>
          </w:p>
        </w:tc>
      </w:tr>
      <w:tr w:rsidR="000413D6" w:rsidRPr="00432702" w:rsidTr="005E44C9">
        <w:trPr>
          <w:trHeight w:val="20"/>
        </w:trPr>
        <w:tc>
          <w:tcPr>
            <w:tcW w:w="176" w:type="pct"/>
            <w:tcBorders>
              <w:top w:val="nil"/>
              <w:left w:val="single" w:sz="4" w:space="0" w:color="auto"/>
              <w:bottom w:val="single" w:sz="4" w:space="0" w:color="auto"/>
              <w:right w:val="single" w:sz="4" w:space="0" w:color="auto"/>
            </w:tcBorders>
            <w:shd w:val="clear" w:color="auto" w:fill="auto"/>
            <w:vAlign w:val="center"/>
            <w:hideMark/>
          </w:tcPr>
          <w:p w:rsidR="000413D6" w:rsidRPr="00432702" w:rsidRDefault="000413D6" w:rsidP="005E44C9">
            <w:pPr>
              <w:spacing w:after="0" w:line="240" w:lineRule="auto"/>
              <w:ind w:left="-57" w:right="-57"/>
              <w:jc w:val="center"/>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 </w:t>
            </w:r>
            <w:r>
              <w:rPr>
                <w:rFonts w:ascii="Times New Roman" w:eastAsia="Times New Roman" w:hAnsi="Times New Roman" w:cs="Times New Roman"/>
                <w:b/>
                <w:bCs/>
                <w:sz w:val="20"/>
                <w:szCs w:val="20"/>
              </w:rPr>
              <w:t>1</w:t>
            </w:r>
          </w:p>
        </w:tc>
        <w:tc>
          <w:tcPr>
            <w:tcW w:w="4824" w:type="pct"/>
            <w:gridSpan w:val="19"/>
            <w:tcBorders>
              <w:top w:val="nil"/>
              <w:left w:val="nil"/>
              <w:bottom w:val="single" w:sz="4" w:space="0" w:color="auto"/>
              <w:right w:val="single" w:sz="4" w:space="0" w:color="auto"/>
            </w:tcBorders>
            <w:shd w:val="clear" w:color="auto" w:fill="auto"/>
            <w:vAlign w:val="center"/>
            <w:hideMark/>
          </w:tcPr>
          <w:p w:rsidR="000413D6" w:rsidRPr="00033649" w:rsidRDefault="000413D6" w:rsidP="005E44C9">
            <w:pPr>
              <w:spacing w:after="0" w:line="240" w:lineRule="auto"/>
              <w:ind w:left="-57" w:right="-57"/>
              <w:rPr>
                <w:rFonts w:ascii="Times New Roman" w:eastAsia="Times New Roman" w:hAnsi="Times New Roman" w:cs="Times New Roman"/>
                <w:b/>
                <w:bCs/>
                <w:sz w:val="20"/>
                <w:szCs w:val="20"/>
              </w:rPr>
            </w:pPr>
            <w:r w:rsidRPr="00432702">
              <w:rPr>
                <w:rFonts w:ascii="Times New Roman" w:eastAsia="Times New Roman" w:hAnsi="Times New Roman" w:cs="Times New Roman"/>
                <w:b/>
                <w:bCs/>
                <w:sz w:val="20"/>
                <w:szCs w:val="20"/>
              </w:rPr>
              <w:t>Показатели надежности и бесперебойности водоотведения</w:t>
            </w:r>
            <w:r w:rsidRPr="00432702">
              <w:rPr>
                <w:rFonts w:ascii="Times New Roman" w:hAnsi="Times New Roman" w:cs="Times New Roman"/>
                <w:b/>
                <w:bCs/>
                <w:sz w:val="20"/>
                <w:szCs w:val="20"/>
              </w:rPr>
              <w:t>   </w:t>
            </w:r>
          </w:p>
        </w:tc>
      </w:tr>
      <w:tr w:rsidR="006367CE" w:rsidRPr="00432702" w:rsidTr="006367CE">
        <w:trPr>
          <w:trHeight w:val="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367CE" w:rsidRDefault="006367CE" w:rsidP="005E44C9">
            <w:pPr>
              <w:spacing w:after="0" w:line="240" w:lineRule="auto"/>
              <w:ind w:left="-57" w:right="-57"/>
              <w:jc w:val="center"/>
              <w:rPr>
                <w:rFonts w:ascii="Times New Roman" w:eastAsia="Times New Roman" w:hAnsi="Times New Roman" w:cs="Times New Roman"/>
                <w:sz w:val="20"/>
                <w:szCs w:val="20"/>
              </w:rPr>
            </w:pPr>
          </w:p>
          <w:p w:rsidR="006367CE" w:rsidRPr="00432702" w:rsidRDefault="006367CE" w:rsidP="005E44C9">
            <w:pPr>
              <w:spacing w:after="0" w:line="240" w:lineRule="auto"/>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rsidR="006367CE" w:rsidRPr="00432702" w:rsidRDefault="006367CE" w:rsidP="005E44C9">
            <w:pPr>
              <w:spacing w:after="0" w:line="240" w:lineRule="auto"/>
              <w:ind w:left="-57" w:right="-57"/>
              <w:rPr>
                <w:rFonts w:ascii="Times New Roman" w:eastAsia="Times New Roman" w:hAnsi="Times New Roman" w:cs="Times New Roman"/>
                <w:sz w:val="20"/>
                <w:szCs w:val="20"/>
              </w:rPr>
            </w:pPr>
            <w:r w:rsidRPr="00CB08DC">
              <w:rPr>
                <w:rFonts w:ascii="Times New Roman" w:eastAsia="Times New Roman" w:hAnsi="Times New Roman" w:cs="Times New Roman"/>
                <w:sz w:val="20"/>
                <w:szCs w:val="20"/>
              </w:rPr>
              <w:t>Удельное количество аварий и засоров в расчете на протяженность канализационной сети в год</w:t>
            </w:r>
          </w:p>
        </w:tc>
        <w:tc>
          <w:tcPr>
            <w:tcW w:w="258" w:type="pct"/>
            <w:tcBorders>
              <w:top w:val="single" w:sz="4" w:space="0" w:color="auto"/>
              <w:left w:val="nil"/>
              <w:bottom w:val="single" w:sz="4" w:space="0" w:color="auto"/>
              <w:right w:val="single" w:sz="4" w:space="0" w:color="auto"/>
            </w:tcBorders>
            <w:shd w:val="clear" w:color="auto" w:fill="auto"/>
            <w:vAlign w:val="center"/>
            <w:hideMark/>
          </w:tcPr>
          <w:p w:rsidR="006367CE" w:rsidRPr="00432702" w:rsidRDefault="006367CE" w:rsidP="005E44C9">
            <w:pPr>
              <w:spacing w:after="0" w:line="240" w:lineRule="auto"/>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ед./км</w:t>
            </w:r>
          </w:p>
        </w:tc>
        <w:tc>
          <w:tcPr>
            <w:tcW w:w="301" w:type="pct"/>
            <w:tcBorders>
              <w:top w:val="single" w:sz="4" w:space="0" w:color="auto"/>
              <w:left w:val="nil"/>
              <w:bottom w:val="single" w:sz="4" w:space="0" w:color="auto"/>
              <w:right w:val="single" w:sz="4" w:space="0" w:color="auto"/>
            </w:tcBorders>
            <w:vAlign w:val="center"/>
          </w:tcPr>
          <w:p w:rsidR="006367CE" w:rsidRDefault="006367CE" w:rsidP="005E44C9">
            <w:pPr>
              <w:jc w:val="center"/>
            </w:pPr>
            <w:r>
              <w:rPr>
                <w:rFonts w:ascii="Times New Roman" w:hAnsi="Times New Roman" w:cs="Times New Roman"/>
                <w:sz w:val="18"/>
                <w:szCs w:val="18"/>
              </w:rPr>
              <w:t>0,9</w:t>
            </w:r>
          </w:p>
        </w:tc>
        <w:tc>
          <w:tcPr>
            <w:tcW w:w="335" w:type="pct"/>
            <w:tcBorders>
              <w:top w:val="single" w:sz="4" w:space="0" w:color="auto"/>
              <w:left w:val="single" w:sz="4" w:space="0" w:color="auto"/>
              <w:bottom w:val="single" w:sz="4" w:space="0" w:color="auto"/>
              <w:right w:val="single" w:sz="4" w:space="0" w:color="auto"/>
            </w:tcBorders>
            <w:vAlign w:val="center"/>
          </w:tcPr>
          <w:p w:rsidR="006367CE" w:rsidRDefault="006367CE" w:rsidP="006367CE">
            <w:pPr>
              <w:jc w:val="center"/>
            </w:pPr>
            <w:r w:rsidRPr="002C7214">
              <w:rPr>
                <w:rFonts w:ascii="Times New Roman" w:hAnsi="Times New Roman" w:cs="Times New Roman"/>
                <w:sz w:val="18"/>
                <w:szCs w:val="18"/>
              </w:rPr>
              <w:t>0,9</w:t>
            </w: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rsidR="006367CE" w:rsidRDefault="006367CE" w:rsidP="006367CE">
            <w:pPr>
              <w:jc w:val="center"/>
            </w:pPr>
            <w:r w:rsidRPr="002C7214">
              <w:rPr>
                <w:rFonts w:ascii="Times New Roman" w:hAnsi="Times New Roman" w:cs="Times New Roman"/>
                <w:sz w:val="18"/>
                <w:szCs w:val="18"/>
              </w:rPr>
              <w:t>0,9</w:t>
            </w:r>
          </w:p>
        </w:tc>
        <w:tc>
          <w:tcPr>
            <w:tcW w:w="218" w:type="pct"/>
            <w:tcBorders>
              <w:top w:val="single" w:sz="4" w:space="0" w:color="auto"/>
              <w:left w:val="nil"/>
              <w:bottom w:val="single" w:sz="4" w:space="0" w:color="auto"/>
              <w:right w:val="single" w:sz="4" w:space="0" w:color="auto"/>
            </w:tcBorders>
            <w:shd w:val="clear" w:color="auto" w:fill="auto"/>
            <w:vAlign w:val="center"/>
          </w:tcPr>
          <w:p w:rsidR="006367CE" w:rsidRDefault="006367CE" w:rsidP="006367CE">
            <w:pPr>
              <w:jc w:val="center"/>
            </w:pPr>
            <w:r w:rsidRPr="002C7214">
              <w:rPr>
                <w:rFonts w:ascii="Times New Roman" w:hAnsi="Times New Roman" w:cs="Times New Roman"/>
                <w:sz w:val="18"/>
                <w:szCs w:val="18"/>
              </w:rPr>
              <w:t>0,9</w:t>
            </w:r>
          </w:p>
        </w:tc>
        <w:tc>
          <w:tcPr>
            <w:tcW w:w="174" w:type="pct"/>
            <w:tcBorders>
              <w:top w:val="single" w:sz="4" w:space="0" w:color="auto"/>
              <w:left w:val="nil"/>
              <w:bottom w:val="single" w:sz="4" w:space="0" w:color="auto"/>
              <w:right w:val="single" w:sz="4" w:space="0" w:color="auto"/>
            </w:tcBorders>
            <w:shd w:val="clear" w:color="auto" w:fill="auto"/>
            <w:vAlign w:val="center"/>
          </w:tcPr>
          <w:p w:rsidR="006367CE" w:rsidRDefault="006367CE" w:rsidP="006367CE">
            <w:pPr>
              <w:jc w:val="center"/>
            </w:pPr>
            <w:r w:rsidRPr="002C7214">
              <w:rPr>
                <w:rFonts w:ascii="Times New Roman" w:hAnsi="Times New Roman" w:cs="Times New Roman"/>
                <w:sz w:val="18"/>
                <w:szCs w:val="18"/>
              </w:rPr>
              <w:t>0,9</w:t>
            </w:r>
          </w:p>
        </w:tc>
        <w:tc>
          <w:tcPr>
            <w:tcW w:w="219" w:type="pct"/>
            <w:tcBorders>
              <w:top w:val="single" w:sz="4" w:space="0" w:color="auto"/>
              <w:left w:val="nil"/>
              <w:bottom w:val="single" w:sz="4" w:space="0" w:color="auto"/>
              <w:right w:val="single" w:sz="4" w:space="0" w:color="auto"/>
            </w:tcBorders>
            <w:shd w:val="clear" w:color="auto" w:fill="auto"/>
            <w:vAlign w:val="center"/>
          </w:tcPr>
          <w:p w:rsidR="006367CE" w:rsidRDefault="006367CE" w:rsidP="006367CE">
            <w:pPr>
              <w:jc w:val="center"/>
            </w:pPr>
            <w:r w:rsidRPr="002C7214">
              <w:rPr>
                <w:rFonts w:ascii="Times New Roman" w:hAnsi="Times New Roman" w:cs="Times New Roman"/>
                <w:sz w:val="18"/>
                <w:szCs w:val="18"/>
              </w:rPr>
              <w:t>0,9</w:t>
            </w:r>
          </w:p>
        </w:tc>
        <w:tc>
          <w:tcPr>
            <w:tcW w:w="219" w:type="pct"/>
            <w:tcBorders>
              <w:top w:val="single" w:sz="4" w:space="0" w:color="auto"/>
              <w:left w:val="nil"/>
              <w:bottom w:val="single" w:sz="4" w:space="0" w:color="auto"/>
              <w:right w:val="single" w:sz="4" w:space="0" w:color="auto"/>
            </w:tcBorders>
            <w:shd w:val="clear" w:color="auto" w:fill="auto"/>
            <w:vAlign w:val="center"/>
          </w:tcPr>
          <w:p w:rsidR="006367CE" w:rsidRDefault="006367CE" w:rsidP="006367CE">
            <w:pPr>
              <w:jc w:val="center"/>
            </w:pPr>
            <w:r w:rsidRPr="002C7214">
              <w:rPr>
                <w:rFonts w:ascii="Times New Roman" w:hAnsi="Times New Roman" w:cs="Times New Roman"/>
                <w:sz w:val="18"/>
                <w:szCs w:val="18"/>
              </w:rPr>
              <w:t>0,9</w:t>
            </w:r>
          </w:p>
        </w:tc>
        <w:tc>
          <w:tcPr>
            <w:tcW w:w="219" w:type="pct"/>
            <w:tcBorders>
              <w:top w:val="single" w:sz="4" w:space="0" w:color="auto"/>
              <w:left w:val="nil"/>
              <w:bottom w:val="single" w:sz="4" w:space="0" w:color="auto"/>
              <w:right w:val="single" w:sz="4" w:space="0" w:color="auto"/>
            </w:tcBorders>
            <w:shd w:val="clear" w:color="auto" w:fill="auto"/>
            <w:vAlign w:val="center"/>
          </w:tcPr>
          <w:p w:rsidR="006367CE" w:rsidRDefault="006367CE" w:rsidP="006367CE">
            <w:pPr>
              <w:jc w:val="center"/>
            </w:pPr>
            <w:r w:rsidRPr="002C7214">
              <w:rPr>
                <w:rFonts w:ascii="Times New Roman" w:hAnsi="Times New Roman" w:cs="Times New Roman"/>
                <w:sz w:val="18"/>
                <w:szCs w:val="18"/>
              </w:rPr>
              <w:t>0,9</w:t>
            </w:r>
          </w:p>
        </w:tc>
        <w:tc>
          <w:tcPr>
            <w:tcW w:w="174" w:type="pct"/>
            <w:tcBorders>
              <w:top w:val="single" w:sz="4" w:space="0" w:color="auto"/>
              <w:left w:val="nil"/>
              <w:bottom w:val="single" w:sz="4" w:space="0" w:color="auto"/>
              <w:right w:val="single" w:sz="4" w:space="0" w:color="auto"/>
            </w:tcBorders>
            <w:shd w:val="clear" w:color="auto" w:fill="auto"/>
            <w:vAlign w:val="center"/>
          </w:tcPr>
          <w:p w:rsidR="006367CE" w:rsidRDefault="006367CE" w:rsidP="006367CE">
            <w:pPr>
              <w:jc w:val="center"/>
            </w:pPr>
            <w:r w:rsidRPr="002C7214">
              <w:rPr>
                <w:rFonts w:ascii="Times New Roman" w:hAnsi="Times New Roman" w:cs="Times New Roman"/>
                <w:sz w:val="18"/>
                <w:szCs w:val="18"/>
              </w:rPr>
              <w:t>0,9</w:t>
            </w:r>
          </w:p>
        </w:tc>
        <w:tc>
          <w:tcPr>
            <w:tcW w:w="174" w:type="pct"/>
            <w:tcBorders>
              <w:top w:val="single" w:sz="4" w:space="0" w:color="auto"/>
              <w:left w:val="nil"/>
              <w:bottom w:val="single" w:sz="4" w:space="0" w:color="auto"/>
              <w:right w:val="single" w:sz="4" w:space="0" w:color="auto"/>
            </w:tcBorders>
            <w:vAlign w:val="center"/>
          </w:tcPr>
          <w:p w:rsidR="006367CE" w:rsidRDefault="006367CE" w:rsidP="006367CE">
            <w:pPr>
              <w:jc w:val="center"/>
            </w:pPr>
            <w:r w:rsidRPr="002C7214">
              <w:rPr>
                <w:rFonts w:ascii="Times New Roman" w:hAnsi="Times New Roman" w:cs="Times New Roman"/>
                <w:sz w:val="18"/>
                <w:szCs w:val="18"/>
              </w:rPr>
              <w:t>0,9</w:t>
            </w:r>
          </w:p>
        </w:tc>
        <w:tc>
          <w:tcPr>
            <w:tcW w:w="172" w:type="pct"/>
            <w:tcBorders>
              <w:top w:val="single" w:sz="4" w:space="0" w:color="auto"/>
              <w:left w:val="nil"/>
              <w:bottom w:val="single" w:sz="4" w:space="0" w:color="auto"/>
              <w:right w:val="single" w:sz="4" w:space="0" w:color="auto"/>
            </w:tcBorders>
            <w:vAlign w:val="center"/>
          </w:tcPr>
          <w:p w:rsidR="006367CE" w:rsidRDefault="006367CE" w:rsidP="006367CE">
            <w:pPr>
              <w:jc w:val="center"/>
            </w:pPr>
            <w:r w:rsidRPr="002C7214">
              <w:rPr>
                <w:rFonts w:ascii="Times New Roman" w:hAnsi="Times New Roman" w:cs="Times New Roman"/>
                <w:sz w:val="18"/>
                <w:szCs w:val="18"/>
              </w:rPr>
              <w:t>0,9</w:t>
            </w:r>
          </w:p>
        </w:tc>
        <w:tc>
          <w:tcPr>
            <w:tcW w:w="214" w:type="pct"/>
            <w:tcBorders>
              <w:top w:val="single" w:sz="4" w:space="0" w:color="auto"/>
              <w:left w:val="nil"/>
              <w:bottom w:val="single" w:sz="4" w:space="0" w:color="auto"/>
              <w:right w:val="single" w:sz="4" w:space="0" w:color="auto"/>
            </w:tcBorders>
            <w:vAlign w:val="center"/>
          </w:tcPr>
          <w:p w:rsidR="006367CE" w:rsidRDefault="006367CE" w:rsidP="006367CE">
            <w:pPr>
              <w:jc w:val="center"/>
            </w:pPr>
            <w:r w:rsidRPr="002C7214">
              <w:rPr>
                <w:rFonts w:ascii="Times New Roman" w:hAnsi="Times New Roman" w:cs="Times New Roman"/>
                <w:sz w:val="18"/>
                <w:szCs w:val="18"/>
              </w:rPr>
              <w:t>0,9</w:t>
            </w:r>
          </w:p>
        </w:tc>
        <w:tc>
          <w:tcPr>
            <w:tcW w:w="160" w:type="pct"/>
            <w:tcBorders>
              <w:top w:val="single" w:sz="4" w:space="0" w:color="auto"/>
              <w:left w:val="nil"/>
              <w:bottom w:val="single" w:sz="4" w:space="0" w:color="auto"/>
              <w:right w:val="single" w:sz="4" w:space="0" w:color="auto"/>
            </w:tcBorders>
            <w:vAlign w:val="center"/>
          </w:tcPr>
          <w:p w:rsidR="006367CE" w:rsidRDefault="006367CE" w:rsidP="006367CE">
            <w:pPr>
              <w:jc w:val="center"/>
            </w:pPr>
            <w:r w:rsidRPr="002C7214">
              <w:rPr>
                <w:rFonts w:ascii="Times New Roman" w:hAnsi="Times New Roman" w:cs="Times New Roman"/>
                <w:sz w:val="18"/>
                <w:szCs w:val="18"/>
              </w:rPr>
              <w:t>0,9</w:t>
            </w:r>
          </w:p>
        </w:tc>
        <w:tc>
          <w:tcPr>
            <w:tcW w:w="159" w:type="pct"/>
            <w:tcBorders>
              <w:top w:val="single" w:sz="4" w:space="0" w:color="auto"/>
              <w:left w:val="nil"/>
              <w:bottom w:val="single" w:sz="4" w:space="0" w:color="auto"/>
              <w:right w:val="single" w:sz="4" w:space="0" w:color="auto"/>
            </w:tcBorders>
            <w:vAlign w:val="center"/>
          </w:tcPr>
          <w:p w:rsidR="006367CE" w:rsidRDefault="006367CE" w:rsidP="006367CE">
            <w:pPr>
              <w:jc w:val="center"/>
            </w:pPr>
            <w:r w:rsidRPr="002C7214">
              <w:rPr>
                <w:rFonts w:ascii="Times New Roman" w:hAnsi="Times New Roman" w:cs="Times New Roman"/>
                <w:sz w:val="18"/>
                <w:szCs w:val="18"/>
              </w:rPr>
              <w:t>0,9</w:t>
            </w:r>
          </w:p>
        </w:tc>
        <w:tc>
          <w:tcPr>
            <w:tcW w:w="159" w:type="pct"/>
            <w:tcBorders>
              <w:top w:val="single" w:sz="4" w:space="0" w:color="auto"/>
              <w:left w:val="nil"/>
              <w:bottom w:val="single" w:sz="4" w:space="0" w:color="auto"/>
              <w:right w:val="single" w:sz="4" w:space="0" w:color="auto"/>
            </w:tcBorders>
            <w:vAlign w:val="center"/>
          </w:tcPr>
          <w:p w:rsidR="006367CE" w:rsidRDefault="006367CE" w:rsidP="006367CE">
            <w:pPr>
              <w:jc w:val="center"/>
            </w:pPr>
            <w:r w:rsidRPr="002C7214">
              <w:rPr>
                <w:rFonts w:ascii="Times New Roman" w:hAnsi="Times New Roman" w:cs="Times New Roman"/>
                <w:sz w:val="18"/>
                <w:szCs w:val="18"/>
              </w:rPr>
              <w:t>0,9</w:t>
            </w:r>
          </w:p>
        </w:tc>
        <w:tc>
          <w:tcPr>
            <w:tcW w:w="157" w:type="pct"/>
            <w:tcBorders>
              <w:top w:val="single" w:sz="4" w:space="0" w:color="auto"/>
              <w:left w:val="nil"/>
              <w:bottom w:val="single" w:sz="4" w:space="0" w:color="auto"/>
              <w:right w:val="single" w:sz="4" w:space="0" w:color="auto"/>
            </w:tcBorders>
            <w:vAlign w:val="center"/>
          </w:tcPr>
          <w:p w:rsidR="006367CE" w:rsidRDefault="006367CE" w:rsidP="006367CE">
            <w:pPr>
              <w:jc w:val="center"/>
            </w:pPr>
            <w:r w:rsidRPr="002C7214">
              <w:rPr>
                <w:rFonts w:ascii="Times New Roman" w:hAnsi="Times New Roman" w:cs="Times New Roman"/>
                <w:sz w:val="18"/>
                <w:szCs w:val="18"/>
              </w:rPr>
              <w:t>0,9</w:t>
            </w:r>
          </w:p>
        </w:tc>
        <w:tc>
          <w:tcPr>
            <w:tcW w:w="197" w:type="pct"/>
            <w:tcBorders>
              <w:top w:val="single" w:sz="4" w:space="0" w:color="auto"/>
              <w:left w:val="nil"/>
              <w:bottom w:val="single" w:sz="4" w:space="0" w:color="auto"/>
              <w:right w:val="single" w:sz="4" w:space="0" w:color="auto"/>
            </w:tcBorders>
            <w:vAlign w:val="center"/>
          </w:tcPr>
          <w:p w:rsidR="006367CE" w:rsidRDefault="006367CE" w:rsidP="006367CE">
            <w:pPr>
              <w:jc w:val="center"/>
            </w:pPr>
            <w:r w:rsidRPr="002C7214">
              <w:rPr>
                <w:rFonts w:ascii="Times New Roman" w:hAnsi="Times New Roman" w:cs="Times New Roman"/>
                <w:sz w:val="18"/>
                <w:szCs w:val="18"/>
              </w:rPr>
              <w:t>0,9</w:t>
            </w:r>
          </w:p>
        </w:tc>
      </w:tr>
      <w:tr w:rsidR="000413D6" w:rsidRPr="00432702" w:rsidTr="005E44C9">
        <w:trPr>
          <w:trHeight w:val="295"/>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413D6" w:rsidRPr="00BF116C" w:rsidRDefault="000413D6" w:rsidP="005E44C9">
            <w:pPr>
              <w:spacing w:after="0" w:line="240" w:lineRule="auto"/>
              <w:ind w:left="-57" w:right="-57"/>
              <w:jc w:val="center"/>
              <w:rPr>
                <w:rFonts w:ascii="Times New Roman" w:eastAsia="Times New Roman" w:hAnsi="Times New Roman" w:cs="Times New Roman"/>
                <w:b/>
                <w:bCs/>
                <w:sz w:val="20"/>
                <w:szCs w:val="20"/>
              </w:rPr>
            </w:pPr>
            <w:r w:rsidRPr="00BF116C">
              <w:rPr>
                <w:rFonts w:ascii="Times New Roman" w:eastAsia="Times New Roman" w:hAnsi="Times New Roman" w:cs="Times New Roman"/>
                <w:b/>
                <w:bCs/>
                <w:sz w:val="20"/>
                <w:szCs w:val="20"/>
              </w:rPr>
              <w:t>2</w:t>
            </w:r>
          </w:p>
        </w:tc>
        <w:tc>
          <w:tcPr>
            <w:tcW w:w="4824" w:type="pct"/>
            <w:gridSpan w:val="19"/>
            <w:tcBorders>
              <w:top w:val="single" w:sz="4" w:space="0" w:color="auto"/>
              <w:left w:val="nil"/>
              <w:bottom w:val="single" w:sz="4" w:space="0" w:color="auto"/>
              <w:right w:val="single" w:sz="4" w:space="0" w:color="auto"/>
            </w:tcBorders>
            <w:shd w:val="clear" w:color="auto" w:fill="auto"/>
            <w:vAlign w:val="center"/>
            <w:hideMark/>
          </w:tcPr>
          <w:p w:rsidR="000413D6" w:rsidRPr="00432702" w:rsidRDefault="000413D6" w:rsidP="005E44C9">
            <w:pPr>
              <w:spacing w:after="0" w:line="240" w:lineRule="auto"/>
              <w:ind w:left="-57" w:right="-57"/>
              <w:rPr>
                <w:rFonts w:ascii="Times New Roman" w:hAnsi="Times New Roman" w:cs="Times New Roman"/>
                <w:sz w:val="20"/>
                <w:szCs w:val="20"/>
              </w:rPr>
            </w:pPr>
            <w:r>
              <w:rPr>
                <w:rFonts w:ascii="Times New Roman" w:eastAsia="Times New Roman" w:hAnsi="Times New Roman" w:cs="Times New Roman"/>
                <w:b/>
                <w:bCs/>
                <w:sz w:val="20"/>
                <w:szCs w:val="20"/>
              </w:rPr>
              <w:t>Показатели очистки сточных вод</w:t>
            </w:r>
          </w:p>
        </w:tc>
      </w:tr>
      <w:tr w:rsidR="00B648B6" w:rsidRPr="00432702" w:rsidTr="00B648B6">
        <w:trPr>
          <w:trHeight w:val="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648B6" w:rsidRPr="00BF116C" w:rsidRDefault="00B648B6" w:rsidP="00B648B6">
            <w:pPr>
              <w:spacing w:after="0" w:line="240" w:lineRule="auto"/>
              <w:ind w:left="-57" w:right="-57"/>
              <w:jc w:val="center"/>
              <w:rPr>
                <w:rFonts w:ascii="Times New Roman" w:eastAsia="Times New Roman" w:hAnsi="Times New Roman" w:cs="Times New Roman"/>
                <w:sz w:val="20"/>
                <w:szCs w:val="20"/>
              </w:rPr>
            </w:pPr>
            <w:r w:rsidRPr="00BF116C">
              <w:rPr>
                <w:rFonts w:ascii="Times New Roman" w:eastAsia="Times New Roman" w:hAnsi="Times New Roman" w:cs="Times New Roman"/>
                <w:sz w:val="20"/>
                <w:szCs w:val="20"/>
              </w:rPr>
              <w:t>2.1</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rsidR="00B648B6" w:rsidRPr="007D584D" w:rsidRDefault="00B648B6" w:rsidP="00B648B6">
            <w:pPr>
              <w:spacing w:after="0" w:line="240" w:lineRule="auto"/>
              <w:ind w:left="-57" w:right="-57"/>
              <w:rPr>
                <w:rFonts w:ascii="Times New Roman" w:eastAsia="Times New Roman" w:hAnsi="Times New Roman" w:cs="Times New Roman"/>
                <w:sz w:val="20"/>
                <w:szCs w:val="20"/>
              </w:rPr>
            </w:pPr>
            <w:r>
              <w:rPr>
                <w:rFonts w:ascii="Times New Roman" w:eastAsia="Times New Roman" w:hAnsi="Times New Roman" w:cs="Times New Roman"/>
                <w:sz w:val="20"/>
                <w:szCs w:val="20"/>
              </w:rPr>
              <w:t>Доля сточных вод, не подвергающихся очистке в общем объеме сточных вод, сбрасываемых в бытовую централизованную систему водоотведения</w:t>
            </w:r>
          </w:p>
        </w:tc>
        <w:tc>
          <w:tcPr>
            <w:tcW w:w="258" w:type="pct"/>
            <w:tcBorders>
              <w:top w:val="single" w:sz="4" w:space="0" w:color="auto"/>
              <w:left w:val="nil"/>
              <w:bottom w:val="single" w:sz="4" w:space="0" w:color="auto"/>
              <w:right w:val="single" w:sz="4" w:space="0" w:color="auto"/>
            </w:tcBorders>
            <w:shd w:val="clear" w:color="auto" w:fill="auto"/>
            <w:vAlign w:val="center"/>
            <w:hideMark/>
          </w:tcPr>
          <w:p w:rsidR="00B648B6" w:rsidRDefault="00B648B6" w:rsidP="00B648B6">
            <w:pPr>
              <w:spacing w:after="0" w:line="240" w:lineRule="auto"/>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301" w:type="pct"/>
            <w:tcBorders>
              <w:top w:val="single" w:sz="4" w:space="0" w:color="auto"/>
              <w:left w:val="nil"/>
              <w:bottom w:val="single" w:sz="4" w:space="0" w:color="auto"/>
              <w:right w:val="single" w:sz="4" w:space="0" w:color="auto"/>
            </w:tcBorders>
            <w:vAlign w:val="center"/>
          </w:tcPr>
          <w:p w:rsidR="00B648B6" w:rsidRPr="00432702" w:rsidRDefault="00B648B6" w:rsidP="00B648B6">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w:t>
            </w:r>
          </w:p>
        </w:tc>
        <w:tc>
          <w:tcPr>
            <w:tcW w:w="335" w:type="pct"/>
            <w:tcBorders>
              <w:top w:val="single" w:sz="4" w:space="0" w:color="auto"/>
              <w:left w:val="single" w:sz="4" w:space="0" w:color="auto"/>
              <w:bottom w:val="single" w:sz="4" w:space="0" w:color="auto"/>
              <w:right w:val="single" w:sz="4" w:space="0" w:color="auto"/>
            </w:tcBorders>
            <w:vAlign w:val="center"/>
          </w:tcPr>
          <w:p w:rsidR="00B648B6" w:rsidRDefault="00B648B6" w:rsidP="00B648B6">
            <w:pPr>
              <w:jc w:val="center"/>
            </w:pPr>
            <w:r w:rsidRPr="00F472A2">
              <w:rPr>
                <w:rFonts w:ascii="Times New Roman" w:hAnsi="Times New Roman" w:cs="Times New Roman"/>
                <w:sz w:val="20"/>
                <w:szCs w:val="20"/>
              </w:rPr>
              <w:t>100</w:t>
            </w: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rsidR="00B648B6" w:rsidRDefault="00B648B6" w:rsidP="00B648B6">
            <w:pPr>
              <w:jc w:val="center"/>
            </w:pPr>
            <w:r w:rsidRPr="00F472A2">
              <w:rPr>
                <w:rFonts w:ascii="Times New Roman" w:hAnsi="Times New Roman" w:cs="Times New Roman"/>
                <w:sz w:val="20"/>
                <w:szCs w:val="20"/>
              </w:rPr>
              <w:t>100</w:t>
            </w:r>
          </w:p>
        </w:tc>
        <w:tc>
          <w:tcPr>
            <w:tcW w:w="218" w:type="pct"/>
            <w:tcBorders>
              <w:top w:val="single" w:sz="4" w:space="0" w:color="auto"/>
              <w:left w:val="nil"/>
              <w:bottom w:val="single" w:sz="4" w:space="0" w:color="auto"/>
              <w:right w:val="single" w:sz="4" w:space="0" w:color="auto"/>
            </w:tcBorders>
            <w:shd w:val="clear" w:color="auto" w:fill="auto"/>
            <w:vAlign w:val="center"/>
          </w:tcPr>
          <w:p w:rsidR="00B648B6" w:rsidRDefault="00B648B6" w:rsidP="00B648B6">
            <w:pPr>
              <w:jc w:val="center"/>
            </w:pPr>
            <w:r w:rsidRPr="00F472A2">
              <w:rPr>
                <w:rFonts w:ascii="Times New Roman" w:hAnsi="Times New Roman" w:cs="Times New Roman"/>
                <w:sz w:val="20"/>
                <w:szCs w:val="20"/>
              </w:rPr>
              <w:t>100</w:t>
            </w:r>
          </w:p>
        </w:tc>
        <w:tc>
          <w:tcPr>
            <w:tcW w:w="174" w:type="pct"/>
            <w:tcBorders>
              <w:top w:val="single" w:sz="4" w:space="0" w:color="auto"/>
              <w:left w:val="nil"/>
              <w:bottom w:val="single" w:sz="4" w:space="0" w:color="auto"/>
              <w:right w:val="single" w:sz="4" w:space="0" w:color="auto"/>
            </w:tcBorders>
            <w:shd w:val="clear" w:color="auto" w:fill="auto"/>
            <w:vAlign w:val="center"/>
          </w:tcPr>
          <w:p w:rsidR="00B648B6" w:rsidRDefault="00B648B6" w:rsidP="00B648B6">
            <w:pPr>
              <w:jc w:val="center"/>
            </w:pPr>
            <w:r w:rsidRPr="00F472A2">
              <w:rPr>
                <w:rFonts w:ascii="Times New Roman" w:hAnsi="Times New Roman" w:cs="Times New Roman"/>
                <w:sz w:val="20"/>
                <w:szCs w:val="20"/>
              </w:rPr>
              <w:t>100</w:t>
            </w:r>
          </w:p>
        </w:tc>
        <w:tc>
          <w:tcPr>
            <w:tcW w:w="219" w:type="pct"/>
            <w:tcBorders>
              <w:top w:val="single" w:sz="4" w:space="0" w:color="auto"/>
              <w:left w:val="nil"/>
              <w:bottom w:val="single" w:sz="4" w:space="0" w:color="auto"/>
              <w:right w:val="single" w:sz="4" w:space="0" w:color="auto"/>
            </w:tcBorders>
            <w:shd w:val="clear" w:color="auto" w:fill="auto"/>
            <w:vAlign w:val="center"/>
          </w:tcPr>
          <w:p w:rsidR="00B648B6" w:rsidRDefault="00B648B6" w:rsidP="00B648B6">
            <w:pPr>
              <w:jc w:val="center"/>
            </w:pPr>
            <w:r w:rsidRPr="00F472A2">
              <w:rPr>
                <w:rFonts w:ascii="Times New Roman" w:hAnsi="Times New Roman" w:cs="Times New Roman"/>
                <w:sz w:val="20"/>
                <w:szCs w:val="20"/>
              </w:rPr>
              <w:t>100</w:t>
            </w:r>
          </w:p>
        </w:tc>
        <w:tc>
          <w:tcPr>
            <w:tcW w:w="219" w:type="pct"/>
            <w:tcBorders>
              <w:top w:val="single" w:sz="4" w:space="0" w:color="auto"/>
              <w:left w:val="nil"/>
              <w:bottom w:val="single" w:sz="4" w:space="0" w:color="auto"/>
              <w:right w:val="single" w:sz="4" w:space="0" w:color="auto"/>
            </w:tcBorders>
            <w:shd w:val="clear" w:color="auto" w:fill="auto"/>
            <w:vAlign w:val="center"/>
          </w:tcPr>
          <w:p w:rsidR="00B648B6" w:rsidRDefault="00B648B6" w:rsidP="00B648B6">
            <w:pPr>
              <w:jc w:val="center"/>
            </w:pPr>
            <w:r w:rsidRPr="00F472A2">
              <w:rPr>
                <w:rFonts w:ascii="Times New Roman" w:hAnsi="Times New Roman" w:cs="Times New Roman"/>
                <w:sz w:val="20"/>
                <w:szCs w:val="20"/>
              </w:rPr>
              <w:t>100</w:t>
            </w:r>
          </w:p>
        </w:tc>
        <w:tc>
          <w:tcPr>
            <w:tcW w:w="219" w:type="pct"/>
            <w:tcBorders>
              <w:top w:val="single" w:sz="4" w:space="0" w:color="auto"/>
              <w:left w:val="nil"/>
              <w:bottom w:val="single" w:sz="4" w:space="0" w:color="auto"/>
              <w:right w:val="single" w:sz="4" w:space="0" w:color="auto"/>
            </w:tcBorders>
            <w:shd w:val="clear" w:color="auto" w:fill="auto"/>
            <w:vAlign w:val="center"/>
          </w:tcPr>
          <w:p w:rsidR="00B648B6" w:rsidRDefault="00B648B6" w:rsidP="00B648B6">
            <w:pPr>
              <w:jc w:val="center"/>
            </w:pPr>
            <w:r w:rsidRPr="00F472A2">
              <w:rPr>
                <w:rFonts w:ascii="Times New Roman" w:hAnsi="Times New Roman" w:cs="Times New Roman"/>
                <w:sz w:val="20"/>
                <w:szCs w:val="20"/>
              </w:rPr>
              <w:t>100</w:t>
            </w:r>
          </w:p>
        </w:tc>
        <w:tc>
          <w:tcPr>
            <w:tcW w:w="174" w:type="pct"/>
            <w:tcBorders>
              <w:top w:val="single" w:sz="4" w:space="0" w:color="auto"/>
              <w:left w:val="nil"/>
              <w:bottom w:val="single" w:sz="4" w:space="0" w:color="auto"/>
              <w:right w:val="single" w:sz="4" w:space="0" w:color="auto"/>
            </w:tcBorders>
            <w:shd w:val="clear" w:color="auto" w:fill="auto"/>
            <w:vAlign w:val="center"/>
          </w:tcPr>
          <w:p w:rsidR="00B648B6" w:rsidRDefault="00B648B6" w:rsidP="00B648B6">
            <w:pPr>
              <w:jc w:val="center"/>
            </w:pPr>
            <w:r w:rsidRPr="00F472A2">
              <w:rPr>
                <w:rFonts w:ascii="Times New Roman" w:hAnsi="Times New Roman" w:cs="Times New Roman"/>
                <w:sz w:val="20"/>
                <w:szCs w:val="20"/>
              </w:rPr>
              <w:t>100</w:t>
            </w:r>
          </w:p>
        </w:tc>
        <w:tc>
          <w:tcPr>
            <w:tcW w:w="174" w:type="pct"/>
            <w:tcBorders>
              <w:top w:val="single" w:sz="4" w:space="0" w:color="auto"/>
              <w:left w:val="nil"/>
              <w:bottom w:val="single" w:sz="4" w:space="0" w:color="auto"/>
              <w:right w:val="single" w:sz="4" w:space="0" w:color="auto"/>
            </w:tcBorders>
            <w:vAlign w:val="center"/>
          </w:tcPr>
          <w:p w:rsidR="00B648B6" w:rsidRDefault="00B648B6" w:rsidP="00B648B6">
            <w:pPr>
              <w:jc w:val="center"/>
            </w:pPr>
            <w:r w:rsidRPr="00F472A2">
              <w:rPr>
                <w:rFonts w:ascii="Times New Roman" w:hAnsi="Times New Roman" w:cs="Times New Roman"/>
                <w:sz w:val="20"/>
                <w:szCs w:val="20"/>
              </w:rPr>
              <w:t>100</w:t>
            </w:r>
          </w:p>
        </w:tc>
        <w:tc>
          <w:tcPr>
            <w:tcW w:w="172" w:type="pct"/>
            <w:tcBorders>
              <w:top w:val="single" w:sz="4" w:space="0" w:color="auto"/>
              <w:left w:val="nil"/>
              <w:bottom w:val="single" w:sz="4" w:space="0" w:color="auto"/>
              <w:right w:val="single" w:sz="4" w:space="0" w:color="auto"/>
            </w:tcBorders>
            <w:vAlign w:val="center"/>
          </w:tcPr>
          <w:p w:rsidR="00B648B6" w:rsidRDefault="00B648B6" w:rsidP="00B648B6">
            <w:pPr>
              <w:jc w:val="center"/>
            </w:pPr>
            <w:r w:rsidRPr="00F472A2">
              <w:rPr>
                <w:rFonts w:ascii="Times New Roman" w:hAnsi="Times New Roman" w:cs="Times New Roman"/>
                <w:sz w:val="20"/>
                <w:szCs w:val="20"/>
              </w:rPr>
              <w:t>100</w:t>
            </w:r>
          </w:p>
        </w:tc>
        <w:tc>
          <w:tcPr>
            <w:tcW w:w="214" w:type="pct"/>
            <w:tcBorders>
              <w:top w:val="single" w:sz="4" w:space="0" w:color="auto"/>
              <w:left w:val="nil"/>
              <w:bottom w:val="single" w:sz="4" w:space="0" w:color="auto"/>
              <w:right w:val="single" w:sz="4" w:space="0" w:color="auto"/>
            </w:tcBorders>
            <w:vAlign w:val="center"/>
          </w:tcPr>
          <w:p w:rsidR="00B648B6" w:rsidRDefault="00B648B6" w:rsidP="00B648B6">
            <w:pPr>
              <w:jc w:val="center"/>
            </w:pPr>
            <w:r w:rsidRPr="00F472A2">
              <w:rPr>
                <w:rFonts w:ascii="Times New Roman" w:hAnsi="Times New Roman" w:cs="Times New Roman"/>
                <w:sz w:val="20"/>
                <w:szCs w:val="20"/>
              </w:rPr>
              <w:t>100</w:t>
            </w:r>
          </w:p>
        </w:tc>
        <w:tc>
          <w:tcPr>
            <w:tcW w:w="160" w:type="pct"/>
            <w:tcBorders>
              <w:top w:val="single" w:sz="4" w:space="0" w:color="auto"/>
              <w:left w:val="nil"/>
              <w:bottom w:val="single" w:sz="4" w:space="0" w:color="auto"/>
              <w:right w:val="single" w:sz="4" w:space="0" w:color="auto"/>
            </w:tcBorders>
            <w:vAlign w:val="center"/>
          </w:tcPr>
          <w:p w:rsidR="00B648B6" w:rsidRDefault="00B648B6" w:rsidP="00B648B6">
            <w:pPr>
              <w:jc w:val="center"/>
            </w:pPr>
            <w:r w:rsidRPr="00F472A2">
              <w:rPr>
                <w:rFonts w:ascii="Times New Roman" w:hAnsi="Times New Roman" w:cs="Times New Roman"/>
                <w:sz w:val="20"/>
                <w:szCs w:val="20"/>
              </w:rPr>
              <w:t>100</w:t>
            </w:r>
          </w:p>
        </w:tc>
        <w:tc>
          <w:tcPr>
            <w:tcW w:w="159" w:type="pct"/>
            <w:tcBorders>
              <w:top w:val="single" w:sz="4" w:space="0" w:color="auto"/>
              <w:left w:val="nil"/>
              <w:bottom w:val="single" w:sz="4" w:space="0" w:color="auto"/>
              <w:right w:val="single" w:sz="4" w:space="0" w:color="auto"/>
            </w:tcBorders>
            <w:vAlign w:val="center"/>
          </w:tcPr>
          <w:p w:rsidR="00B648B6" w:rsidRDefault="00B648B6" w:rsidP="00B648B6">
            <w:pPr>
              <w:jc w:val="center"/>
            </w:pPr>
            <w:r w:rsidRPr="00F472A2">
              <w:rPr>
                <w:rFonts w:ascii="Times New Roman" w:hAnsi="Times New Roman" w:cs="Times New Roman"/>
                <w:sz w:val="20"/>
                <w:szCs w:val="20"/>
              </w:rPr>
              <w:t>100</w:t>
            </w:r>
          </w:p>
        </w:tc>
        <w:tc>
          <w:tcPr>
            <w:tcW w:w="159" w:type="pct"/>
            <w:tcBorders>
              <w:top w:val="single" w:sz="4" w:space="0" w:color="auto"/>
              <w:left w:val="nil"/>
              <w:bottom w:val="single" w:sz="4" w:space="0" w:color="auto"/>
              <w:right w:val="single" w:sz="4" w:space="0" w:color="auto"/>
            </w:tcBorders>
            <w:vAlign w:val="center"/>
          </w:tcPr>
          <w:p w:rsidR="00B648B6" w:rsidRDefault="00B648B6" w:rsidP="00B648B6">
            <w:pPr>
              <w:jc w:val="center"/>
            </w:pPr>
            <w:r w:rsidRPr="00F472A2">
              <w:rPr>
                <w:rFonts w:ascii="Times New Roman" w:hAnsi="Times New Roman" w:cs="Times New Roman"/>
                <w:sz w:val="20"/>
                <w:szCs w:val="20"/>
              </w:rPr>
              <w:t>100</w:t>
            </w:r>
          </w:p>
        </w:tc>
        <w:tc>
          <w:tcPr>
            <w:tcW w:w="157" w:type="pct"/>
            <w:tcBorders>
              <w:top w:val="single" w:sz="4" w:space="0" w:color="auto"/>
              <w:left w:val="nil"/>
              <w:bottom w:val="single" w:sz="4" w:space="0" w:color="auto"/>
              <w:right w:val="single" w:sz="4" w:space="0" w:color="auto"/>
            </w:tcBorders>
            <w:vAlign w:val="center"/>
          </w:tcPr>
          <w:p w:rsidR="00B648B6" w:rsidRDefault="00B648B6" w:rsidP="00B648B6">
            <w:pPr>
              <w:jc w:val="center"/>
            </w:pPr>
            <w:r w:rsidRPr="00F472A2">
              <w:rPr>
                <w:rFonts w:ascii="Times New Roman" w:hAnsi="Times New Roman" w:cs="Times New Roman"/>
                <w:sz w:val="20"/>
                <w:szCs w:val="20"/>
              </w:rPr>
              <w:t>100</w:t>
            </w:r>
          </w:p>
        </w:tc>
        <w:tc>
          <w:tcPr>
            <w:tcW w:w="197" w:type="pct"/>
            <w:tcBorders>
              <w:top w:val="single" w:sz="4" w:space="0" w:color="auto"/>
              <w:left w:val="nil"/>
              <w:bottom w:val="single" w:sz="4" w:space="0" w:color="auto"/>
              <w:right w:val="single" w:sz="4" w:space="0" w:color="auto"/>
            </w:tcBorders>
            <w:vAlign w:val="center"/>
          </w:tcPr>
          <w:p w:rsidR="00B648B6" w:rsidRDefault="00B648B6" w:rsidP="00B648B6">
            <w:pPr>
              <w:jc w:val="center"/>
            </w:pPr>
            <w:r w:rsidRPr="00F472A2">
              <w:rPr>
                <w:rFonts w:ascii="Times New Roman" w:hAnsi="Times New Roman" w:cs="Times New Roman"/>
                <w:sz w:val="20"/>
                <w:szCs w:val="20"/>
              </w:rPr>
              <w:t>100</w:t>
            </w:r>
          </w:p>
        </w:tc>
      </w:tr>
      <w:tr w:rsidR="00B648B6" w:rsidRPr="00432702" w:rsidTr="00B648B6">
        <w:trPr>
          <w:trHeight w:val="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648B6" w:rsidRPr="00BF116C" w:rsidRDefault="00B648B6" w:rsidP="00B648B6">
            <w:pPr>
              <w:spacing w:after="0" w:line="240" w:lineRule="auto"/>
              <w:ind w:left="-57" w:right="-57"/>
              <w:jc w:val="center"/>
              <w:rPr>
                <w:rFonts w:ascii="Times New Roman" w:eastAsia="Times New Roman" w:hAnsi="Times New Roman" w:cs="Times New Roman"/>
                <w:sz w:val="20"/>
                <w:szCs w:val="20"/>
              </w:rPr>
            </w:pPr>
            <w:r w:rsidRPr="00BF116C">
              <w:rPr>
                <w:rFonts w:ascii="Times New Roman" w:eastAsia="Times New Roman" w:hAnsi="Times New Roman" w:cs="Times New Roman"/>
                <w:sz w:val="20"/>
                <w:szCs w:val="20"/>
              </w:rPr>
              <w:t>2.2</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rsidR="00B648B6" w:rsidRPr="007D584D" w:rsidRDefault="00B648B6" w:rsidP="00B648B6">
            <w:pPr>
              <w:spacing w:after="0" w:line="240" w:lineRule="auto"/>
              <w:ind w:left="-57" w:right="-57"/>
              <w:rPr>
                <w:rFonts w:ascii="Times New Roman" w:eastAsia="Times New Roman" w:hAnsi="Times New Roman" w:cs="Times New Roman"/>
                <w:sz w:val="20"/>
                <w:szCs w:val="20"/>
              </w:rPr>
            </w:pPr>
            <w:r w:rsidRPr="007D584D">
              <w:rPr>
                <w:rFonts w:ascii="Times New Roman" w:eastAsia="Times New Roman" w:hAnsi="Times New Roman" w:cs="Times New Roman"/>
                <w:sz w:val="20"/>
                <w:szCs w:val="20"/>
              </w:rPr>
              <w:t>Доля проб</w:t>
            </w:r>
            <w:r>
              <w:rPr>
                <w:rFonts w:ascii="Times New Roman" w:eastAsia="Times New Roman" w:hAnsi="Times New Roman" w:cs="Times New Roman"/>
                <w:sz w:val="20"/>
                <w:szCs w:val="20"/>
              </w:rPr>
              <w:t xml:space="preserve"> сточных вод, не соответствующих установленным нормативам допустимых сбросов, лимитам на сбросы, для бытовой централизованной системы водоотведения</w:t>
            </w:r>
          </w:p>
        </w:tc>
        <w:tc>
          <w:tcPr>
            <w:tcW w:w="258" w:type="pct"/>
            <w:tcBorders>
              <w:top w:val="single" w:sz="4" w:space="0" w:color="auto"/>
              <w:left w:val="nil"/>
              <w:bottom w:val="single" w:sz="4" w:space="0" w:color="auto"/>
              <w:right w:val="single" w:sz="4" w:space="0" w:color="auto"/>
            </w:tcBorders>
            <w:shd w:val="clear" w:color="auto" w:fill="auto"/>
            <w:vAlign w:val="center"/>
            <w:hideMark/>
          </w:tcPr>
          <w:p w:rsidR="00B648B6" w:rsidRDefault="00B648B6" w:rsidP="00B648B6">
            <w:pPr>
              <w:spacing w:after="0" w:line="240" w:lineRule="auto"/>
              <w:ind w:left="-57" w:right="-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301" w:type="pct"/>
            <w:tcBorders>
              <w:top w:val="single" w:sz="4" w:space="0" w:color="auto"/>
              <w:left w:val="nil"/>
              <w:bottom w:val="single" w:sz="4" w:space="0" w:color="auto"/>
              <w:right w:val="single" w:sz="4" w:space="0" w:color="auto"/>
            </w:tcBorders>
            <w:vAlign w:val="center"/>
          </w:tcPr>
          <w:p w:rsidR="00B648B6" w:rsidRDefault="00B648B6" w:rsidP="00B648B6">
            <w:pPr>
              <w:jc w:val="center"/>
            </w:pPr>
            <w:r w:rsidRPr="00DF6942">
              <w:rPr>
                <w:rFonts w:ascii="Times New Roman" w:hAnsi="Times New Roman" w:cs="Times New Roman"/>
                <w:sz w:val="20"/>
                <w:szCs w:val="20"/>
              </w:rPr>
              <w:t>100</w:t>
            </w:r>
          </w:p>
        </w:tc>
        <w:tc>
          <w:tcPr>
            <w:tcW w:w="335" w:type="pct"/>
            <w:tcBorders>
              <w:top w:val="single" w:sz="4" w:space="0" w:color="auto"/>
              <w:left w:val="single" w:sz="4" w:space="0" w:color="auto"/>
              <w:bottom w:val="single" w:sz="4" w:space="0" w:color="auto"/>
              <w:right w:val="single" w:sz="4" w:space="0" w:color="auto"/>
            </w:tcBorders>
            <w:vAlign w:val="center"/>
          </w:tcPr>
          <w:p w:rsidR="00B648B6" w:rsidRDefault="00B648B6" w:rsidP="00B648B6">
            <w:pPr>
              <w:jc w:val="center"/>
            </w:pPr>
            <w:r w:rsidRPr="00DF6942">
              <w:rPr>
                <w:rFonts w:ascii="Times New Roman" w:hAnsi="Times New Roman" w:cs="Times New Roman"/>
                <w:sz w:val="20"/>
                <w:szCs w:val="20"/>
              </w:rPr>
              <w:t>100</w:t>
            </w: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rsidR="00B648B6" w:rsidRDefault="00B648B6" w:rsidP="00B648B6">
            <w:pPr>
              <w:jc w:val="center"/>
            </w:pPr>
            <w:r w:rsidRPr="00DF6942">
              <w:rPr>
                <w:rFonts w:ascii="Times New Roman" w:hAnsi="Times New Roman" w:cs="Times New Roman"/>
                <w:sz w:val="20"/>
                <w:szCs w:val="20"/>
              </w:rPr>
              <w:t>100</w:t>
            </w:r>
          </w:p>
        </w:tc>
        <w:tc>
          <w:tcPr>
            <w:tcW w:w="218" w:type="pct"/>
            <w:tcBorders>
              <w:top w:val="single" w:sz="4" w:space="0" w:color="auto"/>
              <w:left w:val="nil"/>
              <w:bottom w:val="single" w:sz="4" w:space="0" w:color="auto"/>
              <w:right w:val="single" w:sz="4" w:space="0" w:color="auto"/>
            </w:tcBorders>
            <w:shd w:val="clear" w:color="auto" w:fill="auto"/>
            <w:vAlign w:val="center"/>
          </w:tcPr>
          <w:p w:rsidR="00B648B6" w:rsidRDefault="00B648B6" w:rsidP="00B648B6">
            <w:pPr>
              <w:jc w:val="center"/>
            </w:pPr>
            <w:r w:rsidRPr="00DF6942">
              <w:rPr>
                <w:rFonts w:ascii="Times New Roman" w:hAnsi="Times New Roman" w:cs="Times New Roman"/>
                <w:sz w:val="20"/>
                <w:szCs w:val="20"/>
              </w:rPr>
              <w:t>100</w:t>
            </w:r>
          </w:p>
        </w:tc>
        <w:tc>
          <w:tcPr>
            <w:tcW w:w="174" w:type="pct"/>
            <w:tcBorders>
              <w:top w:val="single" w:sz="4" w:space="0" w:color="auto"/>
              <w:left w:val="nil"/>
              <w:bottom w:val="single" w:sz="4" w:space="0" w:color="auto"/>
              <w:right w:val="single" w:sz="4" w:space="0" w:color="auto"/>
            </w:tcBorders>
            <w:shd w:val="clear" w:color="auto" w:fill="auto"/>
            <w:vAlign w:val="center"/>
          </w:tcPr>
          <w:p w:rsidR="00B648B6" w:rsidRDefault="00B648B6" w:rsidP="00B648B6">
            <w:pPr>
              <w:jc w:val="center"/>
            </w:pPr>
            <w:r w:rsidRPr="00DF6942">
              <w:rPr>
                <w:rFonts w:ascii="Times New Roman" w:hAnsi="Times New Roman" w:cs="Times New Roman"/>
                <w:sz w:val="20"/>
                <w:szCs w:val="20"/>
              </w:rPr>
              <w:t>100</w:t>
            </w:r>
          </w:p>
        </w:tc>
        <w:tc>
          <w:tcPr>
            <w:tcW w:w="219" w:type="pct"/>
            <w:tcBorders>
              <w:top w:val="single" w:sz="4" w:space="0" w:color="auto"/>
              <w:left w:val="nil"/>
              <w:bottom w:val="single" w:sz="4" w:space="0" w:color="auto"/>
              <w:right w:val="single" w:sz="4" w:space="0" w:color="auto"/>
            </w:tcBorders>
            <w:shd w:val="clear" w:color="auto" w:fill="auto"/>
            <w:vAlign w:val="center"/>
          </w:tcPr>
          <w:p w:rsidR="00B648B6" w:rsidRDefault="00B648B6" w:rsidP="00B648B6">
            <w:pPr>
              <w:jc w:val="center"/>
            </w:pPr>
            <w:r w:rsidRPr="00DF6942">
              <w:rPr>
                <w:rFonts w:ascii="Times New Roman" w:hAnsi="Times New Roman" w:cs="Times New Roman"/>
                <w:sz w:val="20"/>
                <w:szCs w:val="20"/>
              </w:rPr>
              <w:t>100</w:t>
            </w:r>
          </w:p>
        </w:tc>
        <w:tc>
          <w:tcPr>
            <w:tcW w:w="219" w:type="pct"/>
            <w:tcBorders>
              <w:top w:val="single" w:sz="4" w:space="0" w:color="auto"/>
              <w:left w:val="nil"/>
              <w:bottom w:val="single" w:sz="4" w:space="0" w:color="auto"/>
              <w:right w:val="single" w:sz="4" w:space="0" w:color="auto"/>
            </w:tcBorders>
            <w:shd w:val="clear" w:color="auto" w:fill="auto"/>
            <w:vAlign w:val="center"/>
          </w:tcPr>
          <w:p w:rsidR="00B648B6" w:rsidRDefault="00B648B6" w:rsidP="00B648B6">
            <w:pPr>
              <w:jc w:val="center"/>
            </w:pPr>
            <w:r w:rsidRPr="00DF6942">
              <w:rPr>
                <w:rFonts w:ascii="Times New Roman" w:hAnsi="Times New Roman" w:cs="Times New Roman"/>
                <w:sz w:val="20"/>
                <w:szCs w:val="20"/>
              </w:rPr>
              <w:t>100</w:t>
            </w:r>
          </w:p>
        </w:tc>
        <w:tc>
          <w:tcPr>
            <w:tcW w:w="219" w:type="pct"/>
            <w:tcBorders>
              <w:top w:val="single" w:sz="4" w:space="0" w:color="auto"/>
              <w:left w:val="nil"/>
              <w:bottom w:val="single" w:sz="4" w:space="0" w:color="auto"/>
              <w:right w:val="single" w:sz="4" w:space="0" w:color="auto"/>
            </w:tcBorders>
            <w:shd w:val="clear" w:color="auto" w:fill="auto"/>
            <w:vAlign w:val="center"/>
          </w:tcPr>
          <w:p w:rsidR="00B648B6" w:rsidRDefault="00B648B6" w:rsidP="00B648B6">
            <w:pPr>
              <w:jc w:val="center"/>
            </w:pPr>
            <w:r w:rsidRPr="00DF6942">
              <w:rPr>
                <w:rFonts w:ascii="Times New Roman" w:hAnsi="Times New Roman" w:cs="Times New Roman"/>
                <w:sz w:val="20"/>
                <w:szCs w:val="20"/>
              </w:rPr>
              <w:t>100</w:t>
            </w:r>
          </w:p>
        </w:tc>
        <w:tc>
          <w:tcPr>
            <w:tcW w:w="174" w:type="pct"/>
            <w:tcBorders>
              <w:top w:val="single" w:sz="4" w:space="0" w:color="auto"/>
              <w:left w:val="nil"/>
              <w:bottom w:val="single" w:sz="4" w:space="0" w:color="auto"/>
              <w:right w:val="single" w:sz="4" w:space="0" w:color="auto"/>
            </w:tcBorders>
            <w:shd w:val="clear" w:color="auto" w:fill="auto"/>
            <w:vAlign w:val="center"/>
          </w:tcPr>
          <w:p w:rsidR="00B648B6" w:rsidRDefault="00B648B6" w:rsidP="00B648B6">
            <w:pPr>
              <w:jc w:val="center"/>
            </w:pPr>
            <w:r w:rsidRPr="00DF6942">
              <w:rPr>
                <w:rFonts w:ascii="Times New Roman" w:hAnsi="Times New Roman" w:cs="Times New Roman"/>
                <w:sz w:val="20"/>
                <w:szCs w:val="20"/>
              </w:rPr>
              <w:t>100</w:t>
            </w:r>
          </w:p>
        </w:tc>
        <w:tc>
          <w:tcPr>
            <w:tcW w:w="174" w:type="pct"/>
            <w:tcBorders>
              <w:top w:val="single" w:sz="4" w:space="0" w:color="auto"/>
              <w:left w:val="nil"/>
              <w:bottom w:val="single" w:sz="4" w:space="0" w:color="auto"/>
              <w:right w:val="single" w:sz="4" w:space="0" w:color="auto"/>
            </w:tcBorders>
            <w:vAlign w:val="center"/>
          </w:tcPr>
          <w:p w:rsidR="00B648B6" w:rsidRDefault="00B648B6" w:rsidP="00B648B6">
            <w:pPr>
              <w:jc w:val="center"/>
            </w:pPr>
            <w:r w:rsidRPr="00DF6942">
              <w:rPr>
                <w:rFonts w:ascii="Times New Roman" w:hAnsi="Times New Roman" w:cs="Times New Roman"/>
                <w:sz w:val="20"/>
                <w:szCs w:val="20"/>
              </w:rPr>
              <w:t>100</w:t>
            </w:r>
          </w:p>
        </w:tc>
        <w:tc>
          <w:tcPr>
            <w:tcW w:w="172" w:type="pct"/>
            <w:tcBorders>
              <w:top w:val="single" w:sz="4" w:space="0" w:color="auto"/>
              <w:left w:val="nil"/>
              <w:bottom w:val="single" w:sz="4" w:space="0" w:color="auto"/>
              <w:right w:val="single" w:sz="4" w:space="0" w:color="auto"/>
            </w:tcBorders>
            <w:vAlign w:val="center"/>
          </w:tcPr>
          <w:p w:rsidR="00B648B6" w:rsidRDefault="00B648B6" w:rsidP="00B648B6">
            <w:pPr>
              <w:jc w:val="center"/>
            </w:pPr>
            <w:r w:rsidRPr="00DF6942">
              <w:rPr>
                <w:rFonts w:ascii="Times New Roman" w:hAnsi="Times New Roman" w:cs="Times New Roman"/>
                <w:sz w:val="20"/>
                <w:szCs w:val="20"/>
              </w:rPr>
              <w:t>100</w:t>
            </w:r>
          </w:p>
        </w:tc>
        <w:tc>
          <w:tcPr>
            <w:tcW w:w="214" w:type="pct"/>
            <w:tcBorders>
              <w:top w:val="single" w:sz="4" w:space="0" w:color="auto"/>
              <w:left w:val="nil"/>
              <w:bottom w:val="single" w:sz="4" w:space="0" w:color="auto"/>
              <w:right w:val="single" w:sz="4" w:space="0" w:color="auto"/>
            </w:tcBorders>
            <w:vAlign w:val="center"/>
          </w:tcPr>
          <w:p w:rsidR="00B648B6" w:rsidRDefault="00B648B6" w:rsidP="00B648B6">
            <w:pPr>
              <w:jc w:val="center"/>
            </w:pPr>
            <w:r w:rsidRPr="00DF6942">
              <w:rPr>
                <w:rFonts w:ascii="Times New Roman" w:hAnsi="Times New Roman" w:cs="Times New Roman"/>
                <w:sz w:val="20"/>
                <w:szCs w:val="20"/>
              </w:rPr>
              <w:t>100</w:t>
            </w:r>
          </w:p>
        </w:tc>
        <w:tc>
          <w:tcPr>
            <w:tcW w:w="160" w:type="pct"/>
            <w:tcBorders>
              <w:top w:val="single" w:sz="4" w:space="0" w:color="auto"/>
              <w:left w:val="nil"/>
              <w:bottom w:val="single" w:sz="4" w:space="0" w:color="auto"/>
              <w:right w:val="single" w:sz="4" w:space="0" w:color="auto"/>
            </w:tcBorders>
            <w:vAlign w:val="center"/>
          </w:tcPr>
          <w:p w:rsidR="00B648B6" w:rsidRDefault="00B648B6" w:rsidP="00B648B6">
            <w:pPr>
              <w:jc w:val="center"/>
            </w:pPr>
            <w:r w:rsidRPr="00DF6942">
              <w:rPr>
                <w:rFonts w:ascii="Times New Roman" w:hAnsi="Times New Roman" w:cs="Times New Roman"/>
                <w:sz w:val="20"/>
                <w:szCs w:val="20"/>
              </w:rPr>
              <w:t>100</w:t>
            </w:r>
          </w:p>
        </w:tc>
        <w:tc>
          <w:tcPr>
            <w:tcW w:w="159" w:type="pct"/>
            <w:tcBorders>
              <w:top w:val="single" w:sz="4" w:space="0" w:color="auto"/>
              <w:left w:val="nil"/>
              <w:bottom w:val="single" w:sz="4" w:space="0" w:color="auto"/>
              <w:right w:val="single" w:sz="4" w:space="0" w:color="auto"/>
            </w:tcBorders>
            <w:vAlign w:val="center"/>
          </w:tcPr>
          <w:p w:rsidR="00B648B6" w:rsidRDefault="00B648B6" w:rsidP="00B648B6">
            <w:pPr>
              <w:jc w:val="center"/>
            </w:pPr>
            <w:r w:rsidRPr="00DF6942">
              <w:rPr>
                <w:rFonts w:ascii="Times New Roman" w:hAnsi="Times New Roman" w:cs="Times New Roman"/>
                <w:sz w:val="20"/>
                <w:szCs w:val="20"/>
              </w:rPr>
              <w:t>100</w:t>
            </w:r>
          </w:p>
        </w:tc>
        <w:tc>
          <w:tcPr>
            <w:tcW w:w="159" w:type="pct"/>
            <w:tcBorders>
              <w:top w:val="single" w:sz="4" w:space="0" w:color="auto"/>
              <w:left w:val="nil"/>
              <w:bottom w:val="single" w:sz="4" w:space="0" w:color="auto"/>
              <w:right w:val="single" w:sz="4" w:space="0" w:color="auto"/>
            </w:tcBorders>
            <w:vAlign w:val="center"/>
          </w:tcPr>
          <w:p w:rsidR="00B648B6" w:rsidRDefault="00B648B6" w:rsidP="00B648B6">
            <w:pPr>
              <w:jc w:val="center"/>
            </w:pPr>
            <w:r w:rsidRPr="00DF6942">
              <w:rPr>
                <w:rFonts w:ascii="Times New Roman" w:hAnsi="Times New Roman" w:cs="Times New Roman"/>
                <w:sz w:val="20"/>
                <w:szCs w:val="20"/>
              </w:rPr>
              <w:t>100</w:t>
            </w:r>
          </w:p>
        </w:tc>
        <w:tc>
          <w:tcPr>
            <w:tcW w:w="157" w:type="pct"/>
            <w:tcBorders>
              <w:top w:val="single" w:sz="4" w:space="0" w:color="auto"/>
              <w:left w:val="nil"/>
              <w:bottom w:val="single" w:sz="4" w:space="0" w:color="auto"/>
              <w:right w:val="single" w:sz="4" w:space="0" w:color="auto"/>
            </w:tcBorders>
            <w:vAlign w:val="center"/>
          </w:tcPr>
          <w:p w:rsidR="00B648B6" w:rsidRDefault="00B648B6" w:rsidP="00B648B6">
            <w:pPr>
              <w:jc w:val="center"/>
            </w:pPr>
            <w:r w:rsidRPr="00DF6942">
              <w:rPr>
                <w:rFonts w:ascii="Times New Roman" w:hAnsi="Times New Roman" w:cs="Times New Roman"/>
                <w:sz w:val="20"/>
                <w:szCs w:val="20"/>
              </w:rPr>
              <w:t>100</w:t>
            </w:r>
          </w:p>
        </w:tc>
        <w:tc>
          <w:tcPr>
            <w:tcW w:w="197" w:type="pct"/>
            <w:tcBorders>
              <w:top w:val="single" w:sz="4" w:space="0" w:color="auto"/>
              <w:left w:val="nil"/>
              <w:bottom w:val="single" w:sz="4" w:space="0" w:color="auto"/>
              <w:right w:val="single" w:sz="4" w:space="0" w:color="auto"/>
            </w:tcBorders>
            <w:vAlign w:val="center"/>
          </w:tcPr>
          <w:p w:rsidR="00B648B6" w:rsidRDefault="00B648B6" w:rsidP="00B648B6">
            <w:pPr>
              <w:jc w:val="center"/>
            </w:pPr>
            <w:r w:rsidRPr="00DF6942">
              <w:rPr>
                <w:rFonts w:ascii="Times New Roman" w:hAnsi="Times New Roman" w:cs="Times New Roman"/>
                <w:sz w:val="20"/>
                <w:szCs w:val="20"/>
              </w:rPr>
              <w:t>100</w:t>
            </w:r>
          </w:p>
        </w:tc>
      </w:tr>
      <w:tr w:rsidR="000413D6" w:rsidRPr="00B713CF" w:rsidTr="005E44C9">
        <w:trPr>
          <w:trHeight w:val="26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413D6" w:rsidRPr="00B713CF" w:rsidRDefault="000413D6" w:rsidP="005E44C9">
            <w:pPr>
              <w:spacing w:after="0" w:line="240" w:lineRule="auto"/>
              <w:ind w:left="-57" w:right="-57"/>
              <w:jc w:val="center"/>
              <w:rPr>
                <w:rFonts w:ascii="Times New Roman" w:eastAsia="Times New Roman" w:hAnsi="Times New Roman" w:cs="Times New Roman"/>
                <w:b/>
                <w:bCs/>
                <w:sz w:val="20"/>
                <w:szCs w:val="20"/>
              </w:rPr>
            </w:pPr>
            <w:r w:rsidRPr="00B713CF">
              <w:rPr>
                <w:rFonts w:ascii="Times New Roman" w:eastAsia="Times New Roman" w:hAnsi="Times New Roman" w:cs="Times New Roman"/>
                <w:b/>
                <w:bCs/>
                <w:sz w:val="20"/>
                <w:szCs w:val="20"/>
              </w:rPr>
              <w:t>3</w:t>
            </w:r>
          </w:p>
        </w:tc>
        <w:tc>
          <w:tcPr>
            <w:tcW w:w="4824" w:type="pct"/>
            <w:gridSpan w:val="19"/>
            <w:tcBorders>
              <w:top w:val="single" w:sz="4" w:space="0" w:color="auto"/>
              <w:left w:val="nil"/>
              <w:bottom w:val="single" w:sz="4" w:space="0" w:color="auto"/>
              <w:right w:val="single" w:sz="4" w:space="0" w:color="auto"/>
            </w:tcBorders>
            <w:shd w:val="clear" w:color="auto" w:fill="auto"/>
            <w:vAlign w:val="center"/>
            <w:hideMark/>
          </w:tcPr>
          <w:p w:rsidR="000413D6" w:rsidRPr="00B713CF" w:rsidRDefault="000413D6" w:rsidP="005E44C9">
            <w:pPr>
              <w:spacing w:after="0" w:line="240" w:lineRule="auto"/>
              <w:ind w:left="-57" w:right="-57"/>
              <w:rPr>
                <w:rFonts w:ascii="Times New Roman" w:hAnsi="Times New Roman" w:cs="Times New Roman"/>
                <w:sz w:val="20"/>
                <w:szCs w:val="20"/>
              </w:rPr>
            </w:pPr>
            <w:r w:rsidRPr="00B713CF">
              <w:rPr>
                <w:rFonts w:ascii="Times New Roman" w:eastAsia="Times New Roman" w:hAnsi="Times New Roman" w:cs="Times New Roman"/>
                <w:b/>
                <w:bCs/>
                <w:sz w:val="20"/>
                <w:szCs w:val="20"/>
              </w:rPr>
              <w:t>Показатели эффективности использования ресурсов, в том числе уровень потерь воды</w:t>
            </w:r>
          </w:p>
        </w:tc>
      </w:tr>
      <w:tr w:rsidR="00B648B6" w:rsidRPr="00B713CF" w:rsidTr="005675E7">
        <w:trPr>
          <w:trHeight w:val="2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648B6" w:rsidRPr="00B713CF" w:rsidRDefault="00B648B6" w:rsidP="00B648B6">
            <w:pPr>
              <w:spacing w:after="0" w:line="240" w:lineRule="auto"/>
              <w:ind w:left="-57" w:right="-57"/>
              <w:jc w:val="center"/>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3.</w:t>
            </w:r>
            <w:r>
              <w:rPr>
                <w:rFonts w:ascii="Times New Roman" w:eastAsia="Times New Roman" w:hAnsi="Times New Roman" w:cs="Times New Roman"/>
                <w:sz w:val="20"/>
                <w:szCs w:val="20"/>
              </w:rPr>
              <w:t>1</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rsidR="00B648B6" w:rsidRPr="00B713CF" w:rsidRDefault="00B648B6" w:rsidP="00B648B6">
            <w:pPr>
              <w:spacing w:after="0" w:line="240" w:lineRule="auto"/>
              <w:ind w:left="-57" w:right="-57"/>
              <w:rPr>
                <w:rFonts w:ascii="Times New Roman" w:eastAsia="Times New Roman" w:hAnsi="Times New Roman" w:cs="Times New Roman"/>
                <w:sz w:val="20"/>
                <w:szCs w:val="20"/>
              </w:rPr>
            </w:pPr>
            <w:r w:rsidRPr="00B713CF">
              <w:rPr>
                <w:rFonts w:ascii="Times New Roman" w:eastAsia="Times New Roman" w:hAnsi="Times New Roman" w:cs="Times New Roman"/>
                <w:sz w:val="20"/>
                <w:szCs w:val="20"/>
              </w:rPr>
              <w:t>Удельный расход электрической энергии, потребляемой в технологическом процессе транспортировки и очистки сточных вод, на единицу объема очищаемых сточных вод</w:t>
            </w:r>
          </w:p>
        </w:tc>
        <w:tc>
          <w:tcPr>
            <w:tcW w:w="258" w:type="pct"/>
            <w:tcBorders>
              <w:top w:val="single" w:sz="4" w:space="0" w:color="auto"/>
              <w:left w:val="nil"/>
              <w:bottom w:val="single" w:sz="4" w:space="0" w:color="auto"/>
              <w:right w:val="single" w:sz="4" w:space="0" w:color="auto"/>
            </w:tcBorders>
            <w:shd w:val="clear" w:color="auto" w:fill="auto"/>
            <w:vAlign w:val="center"/>
            <w:hideMark/>
          </w:tcPr>
          <w:p w:rsidR="00B648B6" w:rsidRPr="00B713CF" w:rsidRDefault="00B648B6" w:rsidP="00B648B6">
            <w:pPr>
              <w:spacing w:after="0" w:line="240" w:lineRule="auto"/>
              <w:ind w:left="-57" w:right="-57"/>
              <w:jc w:val="center"/>
              <w:rPr>
                <w:rFonts w:ascii="Times New Roman" w:eastAsia="Times New Roman" w:hAnsi="Times New Roman" w:cs="Times New Roman"/>
                <w:sz w:val="20"/>
                <w:szCs w:val="20"/>
              </w:rPr>
            </w:pPr>
            <w:proofErr w:type="spellStart"/>
            <w:r w:rsidRPr="00B713CF">
              <w:rPr>
                <w:rFonts w:ascii="Times New Roman" w:eastAsia="Times New Roman" w:hAnsi="Times New Roman" w:cs="Times New Roman"/>
                <w:sz w:val="20"/>
                <w:szCs w:val="20"/>
              </w:rPr>
              <w:t>кВт∙ч</w:t>
            </w:r>
            <w:proofErr w:type="spellEnd"/>
            <w:r w:rsidRPr="00B713CF">
              <w:rPr>
                <w:rFonts w:ascii="Times New Roman" w:eastAsia="Times New Roman" w:hAnsi="Times New Roman" w:cs="Times New Roman"/>
                <w:sz w:val="20"/>
                <w:szCs w:val="20"/>
              </w:rPr>
              <w:t>/м</w:t>
            </w:r>
            <w:r w:rsidRPr="00B713CF">
              <w:rPr>
                <w:rFonts w:ascii="Times New Roman" w:eastAsia="Times New Roman" w:hAnsi="Times New Roman" w:cs="Times New Roman"/>
                <w:sz w:val="20"/>
                <w:szCs w:val="20"/>
                <w:vertAlign w:val="superscript"/>
              </w:rPr>
              <w:t>3</w:t>
            </w:r>
          </w:p>
        </w:tc>
        <w:tc>
          <w:tcPr>
            <w:tcW w:w="301" w:type="pct"/>
            <w:tcBorders>
              <w:top w:val="single" w:sz="4" w:space="0" w:color="auto"/>
              <w:left w:val="nil"/>
              <w:bottom w:val="single" w:sz="4" w:space="0" w:color="auto"/>
              <w:right w:val="single" w:sz="4" w:space="0" w:color="auto"/>
            </w:tcBorders>
            <w:vAlign w:val="center"/>
          </w:tcPr>
          <w:p w:rsidR="00B648B6" w:rsidRPr="00CF698C" w:rsidRDefault="00B648B6" w:rsidP="00B648B6">
            <w:pPr>
              <w:jc w:val="center"/>
              <w:rPr>
                <w:rFonts w:asciiTheme="majorBidi" w:hAnsiTheme="majorBidi" w:cstheme="majorBidi"/>
                <w:color w:val="000000"/>
                <w:sz w:val="20"/>
                <w:szCs w:val="20"/>
              </w:rPr>
            </w:pPr>
            <w:r w:rsidRPr="00CF698C">
              <w:rPr>
                <w:rFonts w:asciiTheme="majorBidi" w:hAnsiTheme="majorBidi" w:cstheme="majorBidi"/>
                <w:color w:val="000000"/>
                <w:sz w:val="20"/>
                <w:szCs w:val="20"/>
              </w:rPr>
              <w:t>0</w:t>
            </w:r>
          </w:p>
        </w:tc>
        <w:tc>
          <w:tcPr>
            <w:tcW w:w="335" w:type="pct"/>
            <w:tcBorders>
              <w:top w:val="single" w:sz="4" w:space="0" w:color="auto"/>
              <w:left w:val="single" w:sz="4" w:space="0" w:color="auto"/>
              <w:bottom w:val="single" w:sz="4" w:space="0" w:color="auto"/>
              <w:right w:val="single" w:sz="4" w:space="0" w:color="auto"/>
            </w:tcBorders>
            <w:vAlign w:val="center"/>
          </w:tcPr>
          <w:p w:rsidR="00B648B6" w:rsidRPr="00CF698C" w:rsidRDefault="00B648B6" w:rsidP="00B648B6">
            <w:pPr>
              <w:jc w:val="center"/>
              <w:rPr>
                <w:rFonts w:asciiTheme="majorBidi" w:hAnsiTheme="majorBidi" w:cstheme="majorBidi"/>
                <w:color w:val="000000"/>
                <w:sz w:val="20"/>
                <w:szCs w:val="20"/>
              </w:rPr>
            </w:pPr>
            <w:r w:rsidRPr="00CF698C">
              <w:rPr>
                <w:rFonts w:asciiTheme="majorBidi" w:hAnsiTheme="majorBidi" w:cstheme="majorBidi"/>
                <w:color w:val="000000"/>
                <w:sz w:val="20"/>
                <w:szCs w:val="20"/>
              </w:rPr>
              <w:t>0</w:t>
            </w: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tcPr>
          <w:p w:rsidR="00B648B6" w:rsidRPr="00CF698C" w:rsidRDefault="00B648B6" w:rsidP="00B648B6">
            <w:pPr>
              <w:jc w:val="center"/>
              <w:rPr>
                <w:rFonts w:asciiTheme="majorBidi" w:hAnsiTheme="majorBidi" w:cstheme="majorBidi"/>
                <w:color w:val="000000"/>
                <w:sz w:val="20"/>
                <w:szCs w:val="20"/>
              </w:rPr>
            </w:pPr>
            <w:r w:rsidRPr="00CF698C">
              <w:rPr>
                <w:rFonts w:asciiTheme="majorBidi" w:hAnsiTheme="majorBidi" w:cstheme="majorBidi"/>
                <w:color w:val="000000"/>
                <w:sz w:val="20"/>
                <w:szCs w:val="20"/>
              </w:rPr>
              <w:t>0</w:t>
            </w:r>
          </w:p>
        </w:tc>
        <w:tc>
          <w:tcPr>
            <w:tcW w:w="218" w:type="pct"/>
            <w:tcBorders>
              <w:top w:val="single" w:sz="4" w:space="0" w:color="auto"/>
              <w:left w:val="nil"/>
              <w:bottom w:val="single" w:sz="4" w:space="0" w:color="auto"/>
              <w:right w:val="single" w:sz="4" w:space="0" w:color="auto"/>
            </w:tcBorders>
            <w:shd w:val="clear" w:color="auto" w:fill="auto"/>
            <w:vAlign w:val="center"/>
          </w:tcPr>
          <w:p w:rsidR="00B648B6" w:rsidRPr="00CF698C" w:rsidRDefault="00B648B6" w:rsidP="00B648B6">
            <w:pPr>
              <w:jc w:val="center"/>
              <w:rPr>
                <w:rFonts w:asciiTheme="majorBidi" w:hAnsiTheme="majorBidi" w:cstheme="majorBidi"/>
                <w:color w:val="000000"/>
                <w:sz w:val="20"/>
                <w:szCs w:val="20"/>
              </w:rPr>
            </w:pPr>
            <w:r w:rsidRPr="00CF698C">
              <w:rPr>
                <w:rFonts w:asciiTheme="majorBidi" w:hAnsiTheme="majorBidi" w:cstheme="majorBidi"/>
                <w:color w:val="000000"/>
                <w:sz w:val="20"/>
                <w:szCs w:val="20"/>
              </w:rPr>
              <w:t>0</w:t>
            </w:r>
          </w:p>
        </w:tc>
        <w:tc>
          <w:tcPr>
            <w:tcW w:w="174" w:type="pct"/>
            <w:tcBorders>
              <w:top w:val="single" w:sz="4" w:space="0" w:color="auto"/>
              <w:left w:val="nil"/>
              <w:bottom w:val="single" w:sz="4" w:space="0" w:color="auto"/>
              <w:right w:val="single" w:sz="4" w:space="0" w:color="auto"/>
            </w:tcBorders>
            <w:shd w:val="clear" w:color="auto" w:fill="auto"/>
            <w:vAlign w:val="center"/>
          </w:tcPr>
          <w:p w:rsidR="00B648B6" w:rsidRPr="00CF698C" w:rsidRDefault="00B648B6" w:rsidP="00B648B6">
            <w:pPr>
              <w:jc w:val="center"/>
              <w:rPr>
                <w:rFonts w:asciiTheme="majorBidi" w:hAnsiTheme="majorBidi" w:cstheme="majorBidi"/>
                <w:color w:val="000000"/>
                <w:sz w:val="20"/>
                <w:szCs w:val="20"/>
              </w:rPr>
            </w:pPr>
            <w:r w:rsidRPr="00CF698C">
              <w:rPr>
                <w:rFonts w:asciiTheme="majorBidi" w:hAnsiTheme="majorBidi" w:cstheme="majorBidi"/>
                <w:color w:val="000000"/>
                <w:sz w:val="20"/>
                <w:szCs w:val="20"/>
              </w:rPr>
              <w:t>0</w:t>
            </w:r>
          </w:p>
        </w:tc>
        <w:tc>
          <w:tcPr>
            <w:tcW w:w="219" w:type="pct"/>
            <w:tcBorders>
              <w:top w:val="single" w:sz="4" w:space="0" w:color="auto"/>
              <w:left w:val="nil"/>
              <w:bottom w:val="single" w:sz="4" w:space="0" w:color="auto"/>
              <w:right w:val="single" w:sz="4" w:space="0" w:color="auto"/>
            </w:tcBorders>
            <w:shd w:val="clear" w:color="auto" w:fill="auto"/>
            <w:vAlign w:val="center"/>
          </w:tcPr>
          <w:p w:rsidR="00B648B6" w:rsidRPr="00CF698C" w:rsidRDefault="00B648B6" w:rsidP="00B648B6">
            <w:pPr>
              <w:jc w:val="center"/>
              <w:rPr>
                <w:rFonts w:asciiTheme="majorBidi" w:hAnsiTheme="majorBidi" w:cstheme="majorBidi"/>
                <w:color w:val="000000"/>
                <w:sz w:val="20"/>
                <w:szCs w:val="20"/>
              </w:rPr>
            </w:pPr>
            <w:r w:rsidRPr="00CF698C">
              <w:rPr>
                <w:rFonts w:asciiTheme="majorBidi" w:hAnsiTheme="majorBidi" w:cstheme="majorBidi"/>
                <w:color w:val="000000"/>
                <w:sz w:val="20"/>
                <w:szCs w:val="20"/>
              </w:rPr>
              <w:t>0</w:t>
            </w:r>
          </w:p>
        </w:tc>
        <w:tc>
          <w:tcPr>
            <w:tcW w:w="219" w:type="pct"/>
            <w:tcBorders>
              <w:top w:val="single" w:sz="4" w:space="0" w:color="auto"/>
              <w:left w:val="nil"/>
              <w:bottom w:val="single" w:sz="4" w:space="0" w:color="auto"/>
              <w:right w:val="single" w:sz="4" w:space="0" w:color="auto"/>
            </w:tcBorders>
            <w:shd w:val="clear" w:color="auto" w:fill="auto"/>
            <w:vAlign w:val="center"/>
          </w:tcPr>
          <w:p w:rsidR="00B648B6" w:rsidRPr="00CF698C" w:rsidRDefault="00B648B6" w:rsidP="00B648B6">
            <w:pPr>
              <w:jc w:val="center"/>
              <w:rPr>
                <w:rFonts w:asciiTheme="majorBidi" w:hAnsiTheme="majorBidi" w:cstheme="majorBidi"/>
                <w:color w:val="000000"/>
                <w:sz w:val="20"/>
                <w:szCs w:val="20"/>
              </w:rPr>
            </w:pPr>
            <w:r w:rsidRPr="00CF698C">
              <w:rPr>
                <w:rFonts w:asciiTheme="majorBidi" w:hAnsiTheme="majorBidi" w:cstheme="majorBidi"/>
                <w:color w:val="000000"/>
                <w:sz w:val="20"/>
                <w:szCs w:val="20"/>
              </w:rPr>
              <w:t>0</w:t>
            </w:r>
          </w:p>
        </w:tc>
        <w:tc>
          <w:tcPr>
            <w:tcW w:w="219" w:type="pct"/>
            <w:tcBorders>
              <w:top w:val="single" w:sz="4" w:space="0" w:color="auto"/>
              <w:left w:val="nil"/>
              <w:bottom w:val="single" w:sz="4" w:space="0" w:color="auto"/>
              <w:right w:val="single" w:sz="4" w:space="0" w:color="auto"/>
            </w:tcBorders>
            <w:shd w:val="clear" w:color="auto" w:fill="auto"/>
            <w:vAlign w:val="center"/>
          </w:tcPr>
          <w:p w:rsidR="00B648B6" w:rsidRPr="00CF698C" w:rsidRDefault="00B648B6" w:rsidP="00B648B6">
            <w:pPr>
              <w:jc w:val="center"/>
              <w:rPr>
                <w:rFonts w:asciiTheme="majorBidi" w:hAnsiTheme="majorBidi" w:cstheme="majorBidi"/>
                <w:color w:val="000000"/>
                <w:sz w:val="20"/>
                <w:szCs w:val="20"/>
              </w:rPr>
            </w:pPr>
            <w:r w:rsidRPr="00CF698C">
              <w:rPr>
                <w:rFonts w:asciiTheme="majorBidi" w:hAnsiTheme="majorBidi" w:cstheme="majorBidi"/>
                <w:color w:val="000000"/>
                <w:sz w:val="20"/>
                <w:szCs w:val="20"/>
              </w:rPr>
              <w:t>0</w:t>
            </w:r>
          </w:p>
        </w:tc>
        <w:tc>
          <w:tcPr>
            <w:tcW w:w="174" w:type="pct"/>
            <w:tcBorders>
              <w:top w:val="single" w:sz="4" w:space="0" w:color="auto"/>
              <w:left w:val="nil"/>
              <w:bottom w:val="single" w:sz="4" w:space="0" w:color="auto"/>
              <w:right w:val="single" w:sz="4" w:space="0" w:color="auto"/>
            </w:tcBorders>
            <w:shd w:val="clear" w:color="auto" w:fill="auto"/>
            <w:vAlign w:val="center"/>
          </w:tcPr>
          <w:p w:rsidR="00B648B6" w:rsidRPr="00CF698C" w:rsidRDefault="00B648B6" w:rsidP="00B648B6">
            <w:pPr>
              <w:jc w:val="center"/>
              <w:rPr>
                <w:rFonts w:asciiTheme="majorBidi" w:hAnsiTheme="majorBidi" w:cstheme="majorBidi"/>
                <w:color w:val="000000"/>
                <w:sz w:val="20"/>
                <w:szCs w:val="20"/>
              </w:rPr>
            </w:pPr>
            <w:r w:rsidRPr="00CF698C">
              <w:rPr>
                <w:rFonts w:asciiTheme="majorBidi" w:hAnsiTheme="majorBidi" w:cstheme="majorBidi"/>
                <w:color w:val="000000"/>
                <w:sz w:val="20"/>
                <w:szCs w:val="20"/>
              </w:rPr>
              <w:t>0</w:t>
            </w:r>
          </w:p>
        </w:tc>
        <w:tc>
          <w:tcPr>
            <w:tcW w:w="174" w:type="pct"/>
            <w:tcBorders>
              <w:top w:val="single" w:sz="4" w:space="0" w:color="auto"/>
              <w:left w:val="nil"/>
              <w:bottom w:val="single" w:sz="4" w:space="0" w:color="auto"/>
              <w:right w:val="single" w:sz="4" w:space="0" w:color="auto"/>
            </w:tcBorders>
            <w:vAlign w:val="center"/>
          </w:tcPr>
          <w:p w:rsidR="00B648B6" w:rsidRPr="00CF698C" w:rsidRDefault="00B648B6" w:rsidP="00B648B6">
            <w:pPr>
              <w:jc w:val="center"/>
              <w:rPr>
                <w:rFonts w:asciiTheme="majorBidi" w:hAnsiTheme="majorBidi" w:cstheme="majorBidi"/>
                <w:color w:val="000000"/>
                <w:sz w:val="20"/>
                <w:szCs w:val="20"/>
              </w:rPr>
            </w:pPr>
            <w:r w:rsidRPr="00CF698C">
              <w:rPr>
                <w:rFonts w:asciiTheme="majorBidi" w:hAnsiTheme="majorBidi" w:cstheme="majorBidi"/>
                <w:color w:val="000000"/>
                <w:sz w:val="20"/>
                <w:szCs w:val="20"/>
              </w:rPr>
              <w:t>0</w:t>
            </w:r>
          </w:p>
        </w:tc>
        <w:tc>
          <w:tcPr>
            <w:tcW w:w="172" w:type="pct"/>
            <w:tcBorders>
              <w:top w:val="single" w:sz="4" w:space="0" w:color="auto"/>
              <w:left w:val="nil"/>
              <w:bottom w:val="single" w:sz="4" w:space="0" w:color="auto"/>
              <w:right w:val="single" w:sz="4" w:space="0" w:color="auto"/>
            </w:tcBorders>
            <w:vAlign w:val="center"/>
          </w:tcPr>
          <w:p w:rsidR="00B648B6" w:rsidRPr="00CF698C" w:rsidRDefault="00B648B6" w:rsidP="00B648B6">
            <w:pPr>
              <w:jc w:val="center"/>
              <w:rPr>
                <w:rFonts w:asciiTheme="majorBidi" w:hAnsiTheme="majorBidi" w:cstheme="majorBidi"/>
                <w:color w:val="000000"/>
                <w:sz w:val="20"/>
                <w:szCs w:val="20"/>
              </w:rPr>
            </w:pPr>
            <w:r w:rsidRPr="00CF698C">
              <w:rPr>
                <w:rFonts w:asciiTheme="majorBidi" w:hAnsiTheme="majorBidi" w:cstheme="majorBidi"/>
                <w:color w:val="000000"/>
                <w:sz w:val="20"/>
                <w:szCs w:val="20"/>
              </w:rPr>
              <w:t>0</w:t>
            </w:r>
          </w:p>
        </w:tc>
        <w:tc>
          <w:tcPr>
            <w:tcW w:w="214" w:type="pct"/>
            <w:tcBorders>
              <w:top w:val="single" w:sz="4" w:space="0" w:color="auto"/>
              <w:left w:val="nil"/>
              <w:bottom w:val="single" w:sz="4" w:space="0" w:color="auto"/>
              <w:right w:val="single" w:sz="4" w:space="0" w:color="auto"/>
            </w:tcBorders>
            <w:vAlign w:val="center"/>
          </w:tcPr>
          <w:p w:rsidR="00B648B6" w:rsidRPr="00CF698C" w:rsidRDefault="00B648B6" w:rsidP="00B648B6">
            <w:pPr>
              <w:jc w:val="center"/>
              <w:rPr>
                <w:rFonts w:asciiTheme="majorBidi" w:hAnsiTheme="majorBidi" w:cstheme="majorBidi"/>
                <w:color w:val="000000"/>
                <w:sz w:val="20"/>
                <w:szCs w:val="20"/>
              </w:rPr>
            </w:pPr>
            <w:r w:rsidRPr="00CF698C">
              <w:rPr>
                <w:rFonts w:asciiTheme="majorBidi" w:hAnsiTheme="majorBidi" w:cstheme="majorBidi"/>
                <w:color w:val="000000"/>
                <w:sz w:val="20"/>
                <w:szCs w:val="20"/>
              </w:rPr>
              <w:t>0</w:t>
            </w:r>
          </w:p>
        </w:tc>
        <w:tc>
          <w:tcPr>
            <w:tcW w:w="160" w:type="pct"/>
            <w:tcBorders>
              <w:top w:val="single" w:sz="4" w:space="0" w:color="auto"/>
              <w:left w:val="nil"/>
              <w:bottom w:val="single" w:sz="4" w:space="0" w:color="auto"/>
              <w:right w:val="single" w:sz="4" w:space="0" w:color="auto"/>
            </w:tcBorders>
            <w:vAlign w:val="center"/>
          </w:tcPr>
          <w:p w:rsidR="00B648B6" w:rsidRPr="00CF698C" w:rsidRDefault="00B648B6" w:rsidP="00B648B6">
            <w:pPr>
              <w:jc w:val="center"/>
              <w:rPr>
                <w:rFonts w:asciiTheme="majorBidi" w:hAnsiTheme="majorBidi" w:cstheme="majorBidi"/>
                <w:color w:val="000000"/>
                <w:sz w:val="20"/>
                <w:szCs w:val="20"/>
              </w:rPr>
            </w:pPr>
            <w:r w:rsidRPr="00CF698C">
              <w:rPr>
                <w:rFonts w:asciiTheme="majorBidi" w:hAnsiTheme="majorBidi" w:cstheme="majorBidi"/>
                <w:color w:val="000000"/>
                <w:sz w:val="20"/>
                <w:szCs w:val="20"/>
              </w:rPr>
              <w:t>0</w:t>
            </w:r>
          </w:p>
        </w:tc>
        <w:tc>
          <w:tcPr>
            <w:tcW w:w="159" w:type="pct"/>
            <w:tcBorders>
              <w:top w:val="single" w:sz="4" w:space="0" w:color="auto"/>
              <w:left w:val="nil"/>
              <w:bottom w:val="single" w:sz="4" w:space="0" w:color="auto"/>
              <w:right w:val="single" w:sz="4" w:space="0" w:color="auto"/>
            </w:tcBorders>
            <w:vAlign w:val="center"/>
          </w:tcPr>
          <w:p w:rsidR="00B648B6" w:rsidRPr="00CF698C" w:rsidRDefault="00B648B6" w:rsidP="00B648B6">
            <w:pPr>
              <w:jc w:val="center"/>
              <w:rPr>
                <w:rFonts w:asciiTheme="majorBidi" w:hAnsiTheme="majorBidi" w:cstheme="majorBidi"/>
                <w:color w:val="000000"/>
                <w:sz w:val="20"/>
                <w:szCs w:val="20"/>
              </w:rPr>
            </w:pPr>
            <w:r w:rsidRPr="00CF698C">
              <w:rPr>
                <w:rFonts w:asciiTheme="majorBidi" w:hAnsiTheme="majorBidi" w:cstheme="majorBidi"/>
                <w:color w:val="000000"/>
                <w:sz w:val="20"/>
                <w:szCs w:val="20"/>
              </w:rPr>
              <w:t>0</w:t>
            </w:r>
          </w:p>
        </w:tc>
        <w:tc>
          <w:tcPr>
            <w:tcW w:w="159" w:type="pct"/>
            <w:tcBorders>
              <w:top w:val="single" w:sz="4" w:space="0" w:color="auto"/>
              <w:left w:val="nil"/>
              <w:bottom w:val="single" w:sz="4" w:space="0" w:color="auto"/>
              <w:right w:val="single" w:sz="4" w:space="0" w:color="auto"/>
            </w:tcBorders>
            <w:vAlign w:val="center"/>
          </w:tcPr>
          <w:p w:rsidR="00B648B6" w:rsidRPr="00CF698C" w:rsidRDefault="00B648B6" w:rsidP="00B648B6">
            <w:pPr>
              <w:jc w:val="center"/>
              <w:rPr>
                <w:rFonts w:asciiTheme="majorBidi" w:hAnsiTheme="majorBidi" w:cstheme="majorBidi"/>
                <w:color w:val="000000"/>
                <w:sz w:val="20"/>
                <w:szCs w:val="20"/>
              </w:rPr>
            </w:pPr>
            <w:r w:rsidRPr="00CF698C">
              <w:rPr>
                <w:rFonts w:asciiTheme="majorBidi" w:hAnsiTheme="majorBidi" w:cstheme="majorBidi"/>
                <w:color w:val="000000"/>
                <w:sz w:val="20"/>
                <w:szCs w:val="20"/>
              </w:rPr>
              <w:t>0</w:t>
            </w:r>
          </w:p>
        </w:tc>
        <w:tc>
          <w:tcPr>
            <w:tcW w:w="157" w:type="pct"/>
            <w:tcBorders>
              <w:top w:val="single" w:sz="4" w:space="0" w:color="auto"/>
              <w:left w:val="nil"/>
              <w:bottom w:val="single" w:sz="4" w:space="0" w:color="auto"/>
              <w:right w:val="single" w:sz="4" w:space="0" w:color="auto"/>
            </w:tcBorders>
            <w:vAlign w:val="center"/>
          </w:tcPr>
          <w:p w:rsidR="00B648B6" w:rsidRPr="00CF698C" w:rsidRDefault="00B648B6" w:rsidP="00B648B6">
            <w:pPr>
              <w:jc w:val="center"/>
              <w:rPr>
                <w:rFonts w:asciiTheme="majorBidi" w:hAnsiTheme="majorBidi" w:cstheme="majorBidi"/>
                <w:color w:val="000000"/>
                <w:sz w:val="20"/>
                <w:szCs w:val="20"/>
              </w:rPr>
            </w:pPr>
            <w:r w:rsidRPr="00CF698C">
              <w:rPr>
                <w:rFonts w:asciiTheme="majorBidi" w:hAnsiTheme="majorBidi" w:cstheme="majorBidi"/>
                <w:color w:val="000000"/>
                <w:sz w:val="20"/>
                <w:szCs w:val="20"/>
              </w:rPr>
              <w:t>0</w:t>
            </w:r>
          </w:p>
        </w:tc>
        <w:tc>
          <w:tcPr>
            <w:tcW w:w="197" w:type="pct"/>
            <w:tcBorders>
              <w:top w:val="single" w:sz="4" w:space="0" w:color="auto"/>
              <w:left w:val="nil"/>
              <w:bottom w:val="single" w:sz="4" w:space="0" w:color="auto"/>
              <w:right w:val="single" w:sz="4" w:space="0" w:color="auto"/>
            </w:tcBorders>
            <w:vAlign w:val="center"/>
          </w:tcPr>
          <w:p w:rsidR="00B648B6" w:rsidRPr="00CF698C" w:rsidRDefault="00B648B6" w:rsidP="00B648B6">
            <w:pPr>
              <w:jc w:val="center"/>
              <w:rPr>
                <w:rFonts w:asciiTheme="majorBidi" w:hAnsiTheme="majorBidi" w:cstheme="majorBidi"/>
                <w:color w:val="000000"/>
                <w:sz w:val="20"/>
                <w:szCs w:val="20"/>
              </w:rPr>
            </w:pPr>
            <w:r w:rsidRPr="00CF698C">
              <w:rPr>
                <w:rFonts w:asciiTheme="majorBidi" w:hAnsiTheme="majorBidi" w:cstheme="majorBidi"/>
                <w:color w:val="000000"/>
                <w:sz w:val="20"/>
                <w:szCs w:val="20"/>
              </w:rPr>
              <w:t>0</w:t>
            </w:r>
          </w:p>
        </w:tc>
      </w:tr>
    </w:tbl>
    <w:p w:rsidR="000413D6" w:rsidRDefault="000413D6">
      <w:pPr>
        <w:rPr>
          <w:rFonts w:ascii="Times New Roman" w:eastAsia="Times New Roman" w:hAnsi="Times New Roman" w:cs="Times New Roman"/>
          <w:sz w:val="28"/>
          <w:szCs w:val="28"/>
        </w:rPr>
        <w:sectPr w:rsidR="000413D6" w:rsidSect="000413D6">
          <w:pgSz w:w="16838" w:h="11906" w:orient="landscape"/>
          <w:pgMar w:top="1134" w:right="1134" w:bottom="1134" w:left="1134" w:header="709" w:footer="709" w:gutter="0"/>
          <w:cols w:space="708"/>
          <w:docGrid w:linePitch="360"/>
        </w:sectPr>
      </w:pPr>
    </w:p>
    <w:p w:rsidR="0046411F" w:rsidRPr="00FB0686" w:rsidRDefault="0046411F" w:rsidP="0046411F">
      <w:pPr>
        <w:pStyle w:val="1"/>
        <w:keepLines w:val="0"/>
        <w:pageBreakBefore/>
        <w:suppressAutoHyphens/>
        <w:spacing w:before="0" w:after="120" w:line="240" w:lineRule="auto"/>
        <w:ind w:left="448" w:right="-2" w:hanging="448"/>
        <w:jc w:val="center"/>
        <w:rPr>
          <w:rFonts w:eastAsia="Times New Roman" w:cs="Times New Roman"/>
          <w:b/>
          <w:bCs/>
          <w:caps/>
          <w:color w:val="auto"/>
          <w:spacing w:val="20"/>
          <w:kern w:val="32"/>
          <w:sz w:val="34"/>
          <w:szCs w:val="34"/>
        </w:rPr>
      </w:pPr>
      <w:bookmarkStart w:id="39" w:name="_Toc489446763"/>
      <w:bookmarkStart w:id="40" w:name="_Toc496787850"/>
      <w:r w:rsidRPr="00FB0686">
        <w:rPr>
          <w:rFonts w:eastAsia="Times New Roman" w:cs="Times New Roman"/>
          <w:b/>
          <w:bCs/>
          <w:caps/>
          <w:color w:val="auto"/>
          <w:spacing w:val="20"/>
          <w:kern w:val="32"/>
          <w:sz w:val="34"/>
          <w:szCs w:val="34"/>
        </w:rPr>
        <w:lastRenderedPageBreak/>
        <w:t>16. Перечень выявленных бесхозяйных объектов централизованной системы водоотведения и перечень организаций, уполномоченных на их эксплуатацию</w:t>
      </w:r>
      <w:bookmarkEnd w:id="39"/>
      <w:bookmarkEnd w:id="40"/>
    </w:p>
    <w:p w:rsidR="0046411F" w:rsidRPr="00FB0686" w:rsidRDefault="0046411F" w:rsidP="00AB0436">
      <w:pPr>
        <w:tabs>
          <w:tab w:val="left" w:pos="1276"/>
        </w:tabs>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На территории </w:t>
      </w:r>
      <w:r w:rsidR="005E44C9">
        <w:rPr>
          <w:rFonts w:ascii="Times New Roman" w:eastAsia="Times New Roman" w:hAnsi="Times New Roman" w:cs="Times New Roman"/>
          <w:sz w:val="28"/>
          <w:szCs w:val="28"/>
        </w:rPr>
        <w:t>сельского поселения «Тёгринское»</w:t>
      </w:r>
      <w:r w:rsidRPr="00FB0686">
        <w:rPr>
          <w:rFonts w:ascii="Times New Roman" w:eastAsia="Times New Roman" w:hAnsi="Times New Roman" w:cs="Times New Roman"/>
          <w:sz w:val="28"/>
          <w:szCs w:val="28"/>
        </w:rPr>
        <w:t xml:space="preserve"> по состоянию на 20</w:t>
      </w:r>
      <w:r w:rsidR="00AB0436">
        <w:rPr>
          <w:rFonts w:ascii="Times New Roman" w:eastAsia="Times New Roman" w:hAnsi="Times New Roman" w:cs="Times New Roman"/>
          <w:sz w:val="28"/>
          <w:szCs w:val="28"/>
        </w:rPr>
        <w:t>2</w:t>
      </w:r>
      <w:r w:rsidR="005B6DE9">
        <w:rPr>
          <w:rFonts w:ascii="Times New Roman" w:eastAsia="Times New Roman" w:hAnsi="Times New Roman" w:cs="Times New Roman"/>
          <w:sz w:val="28"/>
          <w:szCs w:val="28"/>
        </w:rPr>
        <w:t>5</w:t>
      </w:r>
      <w:r w:rsidRPr="00FB0686">
        <w:rPr>
          <w:rFonts w:ascii="Times New Roman" w:eastAsia="Times New Roman" w:hAnsi="Times New Roman" w:cs="Times New Roman"/>
          <w:sz w:val="28"/>
          <w:szCs w:val="28"/>
        </w:rPr>
        <w:t xml:space="preserve"> год информация о бесхозяйных объектах системы водоотведения отсутствует.</w:t>
      </w:r>
    </w:p>
    <w:p w:rsidR="00CE7951" w:rsidRPr="00FB0686" w:rsidRDefault="00CE7951" w:rsidP="0046411F">
      <w:pPr>
        <w:tabs>
          <w:tab w:val="left" w:pos="1276"/>
        </w:tabs>
        <w:spacing w:after="0" w:line="240" w:lineRule="auto"/>
        <w:ind w:firstLine="709"/>
        <w:jc w:val="both"/>
        <w:rPr>
          <w:rFonts w:ascii="Times New Roman" w:hAnsi="Times New Roman" w:cs="Times New Roman"/>
          <w:sz w:val="28"/>
          <w:szCs w:val="28"/>
        </w:rPr>
      </w:pPr>
      <w:r w:rsidRPr="00FB0686">
        <w:rPr>
          <w:rFonts w:ascii="Times New Roman" w:hAnsi="Times New Roman" w:cs="Times New Roman"/>
          <w:sz w:val="28"/>
          <w:szCs w:val="28"/>
        </w:rPr>
        <w:t xml:space="preserve">В случае обнаружения бесхозяйных объектов системы водоснабжения на территории </w:t>
      </w:r>
      <w:r w:rsidR="005E44C9">
        <w:rPr>
          <w:rFonts w:ascii="Times New Roman" w:hAnsi="Times New Roman" w:cs="Times New Roman"/>
          <w:sz w:val="28"/>
          <w:szCs w:val="28"/>
        </w:rPr>
        <w:t>сельского поселения «Тёгринское»</w:t>
      </w:r>
      <w:r w:rsidRPr="00FB0686">
        <w:rPr>
          <w:rFonts w:ascii="Times New Roman" w:hAnsi="Times New Roman" w:cs="Times New Roman"/>
          <w:sz w:val="28"/>
          <w:szCs w:val="28"/>
        </w:rPr>
        <w:t xml:space="preserve"> в соответствии с Порядком принятия на учет бесхозяйных недвижимых вещей, утвержденным приказом Минэкономразвития России от 10.12.2015 г. №931, объекты недвижимого имущества, которые не имеют собственников, или собственники которых неизвестны, или от права </w:t>
      </w:r>
      <w:r w:rsidR="00527390" w:rsidRPr="00FB0686">
        <w:rPr>
          <w:rFonts w:ascii="Times New Roman" w:hAnsi="Times New Roman" w:cs="Times New Roman"/>
          <w:sz w:val="28"/>
          <w:szCs w:val="28"/>
        </w:rPr>
        <w:t>собственности,</w:t>
      </w:r>
      <w:r w:rsidRPr="00FB0686">
        <w:rPr>
          <w:rFonts w:ascii="Times New Roman" w:hAnsi="Times New Roman" w:cs="Times New Roman"/>
          <w:sz w:val="28"/>
          <w:szCs w:val="28"/>
        </w:rPr>
        <w:t xml:space="preserve"> на которые собственники отказались, принимаются на учет органами государственного кадастрового учета и государственной регистрации прав. Принятие на учет объекта недвижимого имущества осуществляется на основании заявления органа местного самоуправления, на территории которого находится объект недвижимого имущества.</w:t>
      </w:r>
    </w:p>
    <w:p w:rsidR="0046411F" w:rsidRPr="00FB0686"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Необходимость выполнения данного мероприятия очевидна как с экономической точки зрения, так и с точки зрения надежности водоотведения и безопасности бесхозяйных объектов для населения и окружающей среды.</w:t>
      </w:r>
    </w:p>
    <w:p w:rsidR="0046411F" w:rsidRPr="00FB0686"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Эксплуатация выявленных бесхозяйных объектов централизованных систем водоотведения, в том числе водопроводных сетей, с использованием которых обеспечивается водоотведение, осуществляется в порядке, установленном Федеральным законом от 07.12.2011 года № 416-ФЗ «О водоснабжении и водоотведении». В связи с этим, учитывая требования ст. 8 Федерального закона от 07.12.2011 г. №416-ФЗ «О водоснабжении и водоотведении», в случае обнаружения бесхозяйных объектов системы водоотведения на территории </w:t>
      </w:r>
      <w:r w:rsidR="005E44C9">
        <w:rPr>
          <w:rFonts w:ascii="Times New Roman" w:eastAsia="Times New Roman" w:hAnsi="Times New Roman" w:cs="Times New Roman"/>
          <w:sz w:val="28"/>
          <w:szCs w:val="28"/>
        </w:rPr>
        <w:t>сельского поселения «Тёгринское»</w:t>
      </w:r>
      <w:r w:rsidRPr="00FB0686">
        <w:rPr>
          <w:rFonts w:ascii="Times New Roman" w:eastAsia="Times New Roman" w:hAnsi="Times New Roman" w:cs="Times New Roman"/>
          <w:sz w:val="28"/>
          <w:szCs w:val="28"/>
        </w:rPr>
        <w:t xml:space="preserve"> необходимо:</w:t>
      </w:r>
    </w:p>
    <w:p w:rsidR="0046411F" w:rsidRPr="00FB0686"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поставить выявленные объекты на учет в установленном порядке в качестве бесхозных объектов недвижимого имущества;</w:t>
      </w:r>
    </w:p>
    <w:p w:rsidR="0046411F" w:rsidRPr="00FB0686"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признать право муниципальной собственности на данные бесхозные объекты недвижимого имущества;</w:t>
      </w:r>
    </w:p>
    <w:p w:rsidR="0046411F" w:rsidRPr="00FB0686" w:rsidRDefault="0046411F" w:rsidP="0046411F">
      <w:pPr>
        <w:tabs>
          <w:tab w:val="left" w:pos="1276"/>
        </w:tabs>
        <w:spacing w:after="0" w:line="240" w:lineRule="auto"/>
        <w:ind w:firstLine="709"/>
        <w:jc w:val="both"/>
        <w:rPr>
          <w:rFonts w:ascii="Times New Roman" w:eastAsia="Times New Roman" w:hAnsi="Times New Roman" w:cs="Times New Roman"/>
          <w:sz w:val="28"/>
          <w:szCs w:val="28"/>
        </w:rPr>
      </w:pPr>
      <w:r w:rsidRPr="00FB0686">
        <w:rPr>
          <w:rFonts w:ascii="Times New Roman" w:eastAsia="Times New Roman" w:hAnsi="Times New Roman" w:cs="Times New Roman"/>
          <w:sz w:val="28"/>
          <w:szCs w:val="28"/>
        </w:rPr>
        <w:t xml:space="preserve">- организовать управление бесхозными объектами недвижимого имущества с привлечением </w:t>
      </w:r>
      <w:r w:rsidR="00F576EB" w:rsidRPr="00FB0686">
        <w:rPr>
          <w:rFonts w:ascii="Times New Roman" w:eastAsia="Times New Roman" w:hAnsi="Times New Roman" w:cs="Times New Roman"/>
          <w:sz w:val="28"/>
          <w:szCs w:val="28"/>
        </w:rPr>
        <w:t>организации, эксплуатирующей объекты системы водоотведения</w:t>
      </w:r>
      <w:r w:rsidRPr="00FB0686">
        <w:rPr>
          <w:rFonts w:ascii="Times New Roman" w:eastAsia="Times New Roman" w:hAnsi="Times New Roman" w:cs="Times New Roman"/>
          <w:sz w:val="28"/>
          <w:szCs w:val="28"/>
        </w:rPr>
        <w:t>.</w:t>
      </w:r>
    </w:p>
    <w:p w:rsidR="0046411F" w:rsidRPr="00FB0686" w:rsidRDefault="0046411F" w:rsidP="0046411F">
      <w:pPr>
        <w:tabs>
          <w:tab w:val="left" w:pos="1276"/>
        </w:tabs>
        <w:spacing w:after="0" w:line="240" w:lineRule="auto"/>
        <w:ind w:firstLine="709"/>
        <w:jc w:val="both"/>
        <w:rPr>
          <w:rFonts w:ascii="Times New Roman" w:hAnsi="Times New Roman" w:cs="Times New Roman"/>
          <w:sz w:val="28"/>
          <w:szCs w:val="28"/>
        </w:rPr>
      </w:pPr>
      <w:r w:rsidRPr="00FB0686">
        <w:rPr>
          <w:rFonts w:ascii="Times New Roman" w:eastAsia="Times New Roman" w:hAnsi="Times New Roman" w:cs="Times New Roman"/>
          <w:sz w:val="28"/>
          <w:szCs w:val="28"/>
        </w:rPr>
        <w:t>Постановка бесхозяйного недвижимого имущества на учет в органе, осуществляющем государственную регистрацию прав на недвижимое имущество и сделок с ним, признание в судебном порядке права муниципальной собственности на указанные объекты осуществляется структурным подразделением администрации.</w:t>
      </w:r>
    </w:p>
    <w:sectPr w:rsidR="0046411F" w:rsidRPr="00FB0686" w:rsidSect="00D7678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4812" w:rsidRDefault="00A94812" w:rsidP="00A408E7">
      <w:pPr>
        <w:spacing w:after="0" w:line="240" w:lineRule="auto"/>
      </w:pPr>
      <w:r>
        <w:separator/>
      </w:r>
    </w:p>
  </w:endnote>
  <w:endnote w:type="continuationSeparator" w:id="0">
    <w:p w:rsidR="00A94812" w:rsidRDefault="00A94812" w:rsidP="00A408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TextBook">
    <w:altName w:val="Times New Roman"/>
    <w:charset w:val="00"/>
    <w:family w:val="auto"/>
    <w:pitch w:val="variable"/>
    <w:sig w:usb0="00000203" w:usb1="00000000" w:usb2="00000000" w:usb3="00000000" w:csb0="00000005" w:csb1="00000000"/>
  </w:font>
  <w:font w:name="Pragmatica">
    <w:altName w:val="Arial"/>
    <w:charset w:val="00"/>
    <w:family w:val="auto"/>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9347828"/>
      <w:docPartObj>
        <w:docPartGallery w:val="Page Numbers (Bottom of Page)"/>
        <w:docPartUnique/>
      </w:docPartObj>
    </w:sdtPr>
    <w:sdtEndPr>
      <w:rPr>
        <w:b/>
        <w:sz w:val="28"/>
        <w:szCs w:val="28"/>
      </w:rPr>
    </w:sdtEndPr>
    <w:sdtContent>
      <w:p w:rsidR="00EF616B" w:rsidRPr="00C24161" w:rsidRDefault="00EF616B" w:rsidP="00DD27CA">
        <w:pPr>
          <w:pStyle w:val="a5"/>
          <w:pBdr>
            <w:top w:val="single" w:sz="4" w:space="1" w:color="auto"/>
          </w:pBdr>
          <w:jc w:val="right"/>
          <w:rPr>
            <w:b/>
            <w:sz w:val="28"/>
            <w:szCs w:val="28"/>
          </w:rPr>
        </w:pPr>
        <w:r w:rsidRPr="00C24161">
          <w:rPr>
            <w:b/>
            <w:sz w:val="28"/>
            <w:szCs w:val="28"/>
          </w:rPr>
          <w:fldChar w:fldCharType="begin"/>
        </w:r>
        <w:r w:rsidRPr="00C24161">
          <w:rPr>
            <w:b/>
            <w:sz w:val="28"/>
            <w:szCs w:val="28"/>
          </w:rPr>
          <w:instrText>PAGE   \* MERGEFORMAT</w:instrText>
        </w:r>
        <w:r w:rsidRPr="00C24161">
          <w:rPr>
            <w:b/>
            <w:sz w:val="28"/>
            <w:szCs w:val="28"/>
          </w:rPr>
          <w:fldChar w:fldCharType="separate"/>
        </w:r>
        <w:r w:rsidR="00B21F63">
          <w:rPr>
            <w:b/>
            <w:noProof/>
            <w:sz w:val="28"/>
            <w:szCs w:val="28"/>
          </w:rPr>
          <w:t>20</w:t>
        </w:r>
        <w:r w:rsidRPr="00C24161">
          <w:rPr>
            <w:b/>
            <w:sz w:val="28"/>
            <w:szCs w:val="28"/>
          </w:rPr>
          <w:fldChar w:fldCharType="end"/>
        </w:r>
      </w:p>
    </w:sdtContent>
  </w:sdt>
  <w:p w:rsidR="00EF616B" w:rsidRDefault="00EF616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9083452"/>
      <w:docPartObj>
        <w:docPartGallery w:val="Page Numbers (Bottom of Page)"/>
        <w:docPartUnique/>
      </w:docPartObj>
    </w:sdtPr>
    <w:sdtEndPr>
      <w:rPr>
        <w:b/>
        <w:sz w:val="28"/>
        <w:szCs w:val="28"/>
      </w:rPr>
    </w:sdtEndPr>
    <w:sdtContent>
      <w:p w:rsidR="00EF616B" w:rsidRPr="00C24161" w:rsidRDefault="00EF616B" w:rsidP="00C24161">
        <w:pPr>
          <w:pStyle w:val="a5"/>
          <w:pBdr>
            <w:top w:val="single" w:sz="4" w:space="1" w:color="auto"/>
          </w:pBdr>
          <w:jc w:val="right"/>
          <w:rPr>
            <w:b/>
            <w:sz w:val="28"/>
            <w:szCs w:val="28"/>
          </w:rPr>
        </w:pPr>
        <w:r w:rsidRPr="00C24161">
          <w:rPr>
            <w:b/>
            <w:sz w:val="28"/>
            <w:szCs w:val="28"/>
          </w:rPr>
          <w:fldChar w:fldCharType="begin"/>
        </w:r>
        <w:r w:rsidRPr="00C24161">
          <w:rPr>
            <w:b/>
            <w:sz w:val="28"/>
            <w:szCs w:val="28"/>
          </w:rPr>
          <w:instrText>PAGE   \* MERGEFORMAT</w:instrText>
        </w:r>
        <w:r w:rsidRPr="00C24161">
          <w:rPr>
            <w:b/>
            <w:sz w:val="28"/>
            <w:szCs w:val="28"/>
          </w:rPr>
          <w:fldChar w:fldCharType="separate"/>
        </w:r>
        <w:r w:rsidR="00B21F63">
          <w:rPr>
            <w:b/>
            <w:noProof/>
            <w:sz w:val="28"/>
            <w:szCs w:val="28"/>
          </w:rPr>
          <w:t>27</w:t>
        </w:r>
        <w:r w:rsidRPr="00C24161">
          <w:rPr>
            <w:b/>
            <w:sz w:val="28"/>
            <w:szCs w:val="28"/>
          </w:rPr>
          <w:fldChar w:fldCharType="end"/>
        </w:r>
      </w:p>
    </w:sdtContent>
  </w:sdt>
  <w:p w:rsidR="00EF616B" w:rsidRDefault="00EF616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4812" w:rsidRDefault="00A94812" w:rsidP="00A408E7">
      <w:pPr>
        <w:spacing w:after="0" w:line="240" w:lineRule="auto"/>
      </w:pPr>
      <w:r>
        <w:separator/>
      </w:r>
    </w:p>
  </w:footnote>
  <w:footnote w:type="continuationSeparator" w:id="0">
    <w:p w:rsidR="00A94812" w:rsidRDefault="00A94812" w:rsidP="00A408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5CA3A04"/>
    <w:lvl w:ilvl="0">
      <w:numFmt w:val="bullet"/>
      <w:lvlText w:val="*"/>
      <w:lvlJc w:val="left"/>
    </w:lvl>
  </w:abstractNum>
  <w:abstractNum w:abstractNumId="1">
    <w:nsid w:val="023B4618"/>
    <w:multiLevelType w:val="hybridMultilevel"/>
    <w:tmpl w:val="A4783D24"/>
    <w:lvl w:ilvl="0" w:tplc="0E5AE1DE">
      <w:start w:val="1"/>
      <w:numFmt w:val="bullet"/>
      <w:lvlText w:val=""/>
      <w:lvlJc w:val="left"/>
      <w:pPr>
        <w:ind w:left="1155" w:hanging="286"/>
      </w:pPr>
      <w:rPr>
        <w:rFonts w:ascii="Symbol" w:eastAsia="Symbol" w:hAnsi="Symbol" w:hint="default"/>
        <w:sz w:val="28"/>
        <w:szCs w:val="28"/>
      </w:rPr>
    </w:lvl>
    <w:lvl w:ilvl="1" w:tplc="BA1C3A6E">
      <w:start w:val="1"/>
      <w:numFmt w:val="bullet"/>
      <w:lvlText w:val="•"/>
      <w:lvlJc w:val="left"/>
      <w:pPr>
        <w:ind w:left="3541" w:hanging="286"/>
      </w:pPr>
      <w:rPr>
        <w:rFonts w:hint="default"/>
      </w:rPr>
    </w:lvl>
    <w:lvl w:ilvl="2" w:tplc="210C0AC8">
      <w:start w:val="1"/>
      <w:numFmt w:val="bullet"/>
      <w:lvlText w:val="•"/>
      <w:lvlJc w:val="left"/>
      <w:pPr>
        <w:ind w:left="4224" w:hanging="286"/>
      </w:pPr>
      <w:rPr>
        <w:rFonts w:hint="default"/>
      </w:rPr>
    </w:lvl>
    <w:lvl w:ilvl="3" w:tplc="05749FB8">
      <w:start w:val="1"/>
      <w:numFmt w:val="bullet"/>
      <w:lvlText w:val="•"/>
      <w:lvlJc w:val="left"/>
      <w:pPr>
        <w:ind w:left="4907" w:hanging="286"/>
      </w:pPr>
      <w:rPr>
        <w:rFonts w:hint="default"/>
      </w:rPr>
    </w:lvl>
    <w:lvl w:ilvl="4" w:tplc="F92CCC6E">
      <w:start w:val="1"/>
      <w:numFmt w:val="bullet"/>
      <w:lvlText w:val="•"/>
      <w:lvlJc w:val="left"/>
      <w:pPr>
        <w:ind w:left="5590" w:hanging="286"/>
      </w:pPr>
      <w:rPr>
        <w:rFonts w:hint="default"/>
      </w:rPr>
    </w:lvl>
    <w:lvl w:ilvl="5" w:tplc="2242C82A">
      <w:start w:val="1"/>
      <w:numFmt w:val="bullet"/>
      <w:lvlText w:val="•"/>
      <w:lvlJc w:val="left"/>
      <w:pPr>
        <w:ind w:left="6272" w:hanging="286"/>
      </w:pPr>
      <w:rPr>
        <w:rFonts w:hint="default"/>
      </w:rPr>
    </w:lvl>
    <w:lvl w:ilvl="6" w:tplc="8318A59C">
      <w:start w:val="1"/>
      <w:numFmt w:val="bullet"/>
      <w:lvlText w:val="•"/>
      <w:lvlJc w:val="left"/>
      <w:pPr>
        <w:ind w:left="6955" w:hanging="286"/>
      </w:pPr>
      <w:rPr>
        <w:rFonts w:hint="default"/>
      </w:rPr>
    </w:lvl>
    <w:lvl w:ilvl="7" w:tplc="0604424E">
      <w:start w:val="1"/>
      <w:numFmt w:val="bullet"/>
      <w:lvlText w:val="•"/>
      <w:lvlJc w:val="left"/>
      <w:pPr>
        <w:ind w:left="7638" w:hanging="286"/>
      </w:pPr>
      <w:rPr>
        <w:rFonts w:hint="default"/>
      </w:rPr>
    </w:lvl>
    <w:lvl w:ilvl="8" w:tplc="16C00D96">
      <w:start w:val="1"/>
      <w:numFmt w:val="bullet"/>
      <w:lvlText w:val="•"/>
      <w:lvlJc w:val="left"/>
      <w:pPr>
        <w:ind w:left="8320" w:hanging="286"/>
      </w:pPr>
      <w:rPr>
        <w:rFonts w:hint="default"/>
      </w:rPr>
    </w:lvl>
  </w:abstractNum>
  <w:abstractNum w:abstractNumId="2">
    <w:nsid w:val="023C7208"/>
    <w:multiLevelType w:val="hybridMultilevel"/>
    <w:tmpl w:val="C704868E"/>
    <w:lvl w:ilvl="0" w:tplc="5DA87EF2">
      <w:start w:val="1"/>
      <w:numFmt w:val="decimal"/>
      <w:lvlText w:val="%1)"/>
      <w:lvlJc w:val="left"/>
      <w:pPr>
        <w:ind w:left="162" w:hanging="305"/>
      </w:pPr>
      <w:rPr>
        <w:rFonts w:ascii="Times New Roman" w:eastAsia="Times New Roman" w:hAnsi="Times New Roman" w:hint="default"/>
        <w:sz w:val="28"/>
        <w:szCs w:val="28"/>
      </w:rPr>
    </w:lvl>
    <w:lvl w:ilvl="1" w:tplc="728E550C">
      <w:start w:val="1"/>
      <w:numFmt w:val="bullet"/>
      <w:lvlText w:val="•"/>
      <w:lvlJc w:val="left"/>
      <w:pPr>
        <w:ind w:left="1114" w:hanging="305"/>
      </w:pPr>
      <w:rPr>
        <w:rFonts w:hint="default"/>
      </w:rPr>
    </w:lvl>
    <w:lvl w:ilvl="2" w:tplc="21E8423A">
      <w:start w:val="1"/>
      <w:numFmt w:val="bullet"/>
      <w:lvlText w:val="•"/>
      <w:lvlJc w:val="left"/>
      <w:pPr>
        <w:ind w:left="2066" w:hanging="305"/>
      </w:pPr>
      <w:rPr>
        <w:rFonts w:hint="default"/>
      </w:rPr>
    </w:lvl>
    <w:lvl w:ilvl="3" w:tplc="2806EFC0">
      <w:start w:val="1"/>
      <w:numFmt w:val="bullet"/>
      <w:lvlText w:val="•"/>
      <w:lvlJc w:val="left"/>
      <w:pPr>
        <w:ind w:left="3019" w:hanging="305"/>
      </w:pPr>
      <w:rPr>
        <w:rFonts w:hint="default"/>
      </w:rPr>
    </w:lvl>
    <w:lvl w:ilvl="4" w:tplc="410CD390">
      <w:start w:val="1"/>
      <w:numFmt w:val="bullet"/>
      <w:lvlText w:val="•"/>
      <w:lvlJc w:val="left"/>
      <w:pPr>
        <w:ind w:left="3971" w:hanging="305"/>
      </w:pPr>
      <w:rPr>
        <w:rFonts w:hint="default"/>
      </w:rPr>
    </w:lvl>
    <w:lvl w:ilvl="5" w:tplc="B9B256FC">
      <w:start w:val="1"/>
      <w:numFmt w:val="bullet"/>
      <w:lvlText w:val="•"/>
      <w:lvlJc w:val="left"/>
      <w:pPr>
        <w:ind w:left="4924" w:hanging="305"/>
      </w:pPr>
      <w:rPr>
        <w:rFonts w:hint="default"/>
      </w:rPr>
    </w:lvl>
    <w:lvl w:ilvl="6" w:tplc="56E024A4">
      <w:start w:val="1"/>
      <w:numFmt w:val="bullet"/>
      <w:lvlText w:val="•"/>
      <w:lvlJc w:val="left"/>
      <w:pPr>
        <w:ind w:left="5876" w:hanging="305"/>
      </w:pPr>
      <w:rPr>
        <w:rFonts w:hint="default"/>
      </w:rPr>
    </w:lvl>
    <w:lvl w:ilvl="7" w:tplc="29202D54">
      <w:start w:val="1"/>
      <w:numFmt w:val="bullet"/>
      <w:lvlText w:val="•"/>
      <w:lvlJc w:val="left"/>
      <w:pPr>
        <w:ind w:left="6829" w:hanging="305"/>
      </w:pPr>
      <w:rPr>
        <w:rFonts w:hint="default"/>
      </w:rPr>
    </w:lvl>
    <w:lvl w:ilvl="8" w:tplc="5C4C6A72">
      <w:start w:val="1"/>
      <w:numFmt w:val="bullet"/>
      <w:lvlText w:val="•"/>
      <w:lvlJc w:val="left"/>
      <w:pPr>
        <w:ind w:left="7781" w:hanging="305"/>
      </w:pPr>
      <w:rPr>
        <w:rFonts w:hint="default"/>
      </w:rPr>
    </w:lvl>
  </w:abstractNum>
  <w:abstractNum w:abstractNumId="3">
    <w:nsid w:val="187D2208"/>
    <w:multiLevelType w:val="hybridMultilevel"/>
    <w:tmpl w:val="93580F00"/>
    <w:lvl w:ilvl="0" w:tplc="04190001">
      <w:start w:val="1"/>
      <w:numFmt w:val="bullet"/>
      <w:lvlText w:val="–"/>
      <w:lvlJc w:val="left"/>
      <w:pPr>
        <w:ind w:left="1494"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3A3656AE"/>
    <w:multiLevelType w:val="hybridMultilevel"/>
    <w:tmpl w:val="376EF322"/>
    <w:lvl w:ilvl="0" w:tplc="0419000F">
      <w:start w:val="1"/>
      <w:numFmt w:val="bullet"/>
      <w:lvlText w:val="–"/>
      <w:lvlJc w:val="left"/>
      <w:pPr>
        <w:ind w:left="1440" w:hanging="360"/>
      </w:pPr>
      <w:rPr>
        <w:rFonts w:ascii="Times New Roman" w:hAnsi="Times New Roman" w:cs="Times New Roman" w:hint="default"/>
        <w:color w:val="auto"/>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5">
    <w:nsid w:val="42D369D1"/>
    <w:multiLevelType w:val="multilevel"/>
    <w:tmpl w:val="F7946C4E"/>
    <w:lvl w:ilvl="0">
      <w:start w:val="2"/>
      <w:numFmt w:val="decimal"/>
      <w:lvlText w:val="%1"/>
      <w:lvlJc w:val="left"/>
      <w:pPr>
        <w:ind w:left="1292" w:hanging="423"/>
      </w:pPr>
      <w:rPr>
        <w:rFonts w:hint="default"/>
      </w:rPr>
    </w:lvl>
    <w:lvl w:ilvl="1">
      <w:start w:val="1"/>
      <w:numFmt w:val="decimal"/>
      <w:lvlText w:val="%1.%2"/>
      <w:lvlJc w:val="left"/>
      <w:pPr>
        <w:ind w:left="222" w:hanging="423"/>
        <w:jc w:val="right"/>
      </w:pPr>
      <w:rPr>
        <w:rFonts w:ascii="Times New Roman" w:eastAsia="Times New Roman" w:hAnsi="Times New Roman" w:hint="default"/>
        <w:b/>
        <w:bCs/>
        <w:sz w:val="28"/>
        <w:szCs w:val="28"/>
      </w:rPr>
    </w:lvl>
    <w:lvl w:ilvl="2">
      <w:start w:val="1"/>
      <w:numFmt w:val="bullet"/>
      <w:lvlText w:val="•"/>
      <w:lvlJc w:val="left"/>
      <w:pPr>
        <w:ind w:left="2224" w:hanging="423"/>
      </w:pPr>
      <w:rPr>
        <w:rFonts w:hint="default"/>
      </w:rPr>
    </w:lvl>
    <w:lvl w:ilvl="3">
      <w:start w:val="1"/>
      <w:numFmt w:val="bullet"/>
      <w:lvlText w:val="•"/>
      <w:lvlJc w:val="left"/>
      <w:pPr>
        <w:ind w:left="3157" w:hanging="423"/>
      </w:pPr>
      <w:rPr>
        <w:rFonts w:hint="default"/>
      </w:rPr>
    </w:lvl>
    <w:lvl w:ilvl="4">
      <w:start w:val="1"/>
      <w:numFmt w:val="bullet"/>
      <w:lvlText w:val="•"/>
      <w:lvlJc w:val="left"/>
      <w:pPr>
        <w:ind w:left="4090" w:hanging="423"/>
      </w:pPr>
      <w:rPr>
        <w:rFonts w:hint="default"/>
      </w:rPr>
    </w:lvl>
    <w:lvl w:ilvl="5">
      <w:start w:val="1"/>
      <w:numFmt w:val="bullet"/>
      <w:lvlText w:val="•"/>
      <w:lvlJc w:val="left"/>
      <w:pPr>
        <w:ind w:left="5022" w:hanging="423"/>
      </w:pPr>
      <w:rPr>
        <w:rFonts w:hint="default"/>
      </w:rPr>
    </w:lvl>
    <w:lvl w:ilvl="6">
      <w:start w:val="1"/>
      <w:numFmt w:val="bullet"/>
      <w:lvlText w:val="•"/>
      <w:lvlJc w:val="left"/>
      <w:pPr>
        <w:ind w:left="5955" w:hanging="423"/>
      </w:pPr>
      <w:rPr>
        <w:rFonts w:hint="default"/>
      </w:rPr>
    </w:lvl>
    <w:lvl w:ilvl="7">
      <w:start w:val="1"/>
      <w:numFmt w:val="bullet"/>
      <w:lvlText w:val="•"/>
      <w:lvlJc w:val="left"/>
      <w:pPr>
        <w:ind w:left="6888" w:hanging="423"/>
      </w:pPr>
      <w:rPr>
        <w:rFonts w:hint="default"/>
      </w:rPr>
    </w:lvl>
    <w:lvl w:ilvl="8">
      <w:start w:val="1"/>
      <w:numFmt w:val="bullet"/>
      <w:lvlText w:val="•"/>
      <w:lvlJc w:val="left"/>
      <w:pPr>
        <w:ind w:left="7821" w:hanging="423"/>
      </w:pPr>
      <w:rPr>
        <w:rFonts w:hint="default"/>
      </w:rPr>
    </w:lvl>
  </w:abstractNum>
  <w:abstractNum w:abstractNumId="6">
    <w:nsid w:val="501509F5"/>
    <w:multiLevelType w:val="hybridMultilevel"/>
    <w:tmpl w:val="3DEE4BBC"/>
    <w:lvl w:ilvl="0" w:tplc="ECDC525A">
      <w:start w:val="1"/>
      <w:numFmt w:val="bullet"/>
      <w:lvlText w:val=""/>
      <w:lvlJc w:val="left"/>
      <w:pPr>
        <w:ind w:left="1578" w:hanging="281"/>
      </w:pPr>
      <w:rPr>
        <w:rFonts w:ascii="Symbol" w:eastAsia="Symbol" w:hAnsi="Symbol" w:hint="default"/>
        <w:sz w:val="28"/>
        <w:szCs w:val="28"/>
      </w:rPr>
    </w:lvl>
    <w:lvl w:ilvl="1" w:tplc="ACE8C058">
      <w:start w:val="1"/>
      <w:numFmt w:val="bullet"/>
      <w:lvlText w:val=""/>
      <w:lvlJc w:val="left"/>
      <w:pPr>
        <w:ind w:left="1638" w:hanging="281"/>
      </w:pPr>
      <w:rPr>
        <w:rFonts w:ascii="Symbol" w:eastAsia="Symbol" w:hAnsi="Symbol" w:hint="default"/>
        <w:sz w:val="28"/>
        <w:szCs w:val="28"/>
      </w:rPr>
    </w:lvl>
    <w:lvl w:ilvl="2" w:tplc="6122AB04">
      <w:start w:val="1"/>
      <w:numFmt w:val="bullet"/>
      <w:lvlText w:val="•"/>
      <w:lvlJc w:val="left"/>
      <w:pPr>
        <w:ind w:left="2689" w:hanging="281"/>
      </w:pPr>
      <w:rPr>
        <w:rFonts w:hint="default"/>
      </w:rPr>
    </w:lvl>
    <w:lvl w:ilvl="3" w:tplc="6B76F65C">
      <w:start w:val="1"/>
      <w:numFmt w:val="bullet"/>
      <w:lvlText w:val="•"/>
      <w:lvlJc w:val="left"/>
      <w:pPr>
        <w:ind w:left="3741" w:hanging="281"/>
      </w:pPr>
      <w:rPr>
        <w:rFonts w:hint="default"/>
      </w:rPr>
    </w:lvl>
    <w:lvl w:ilvl="4" w:tplc="BEA68682">
      <w:start w:val="1"/>
      <w:numFmt w:val="bullet"/>
      <w:lvlText w:val="•"/>
      <w:lvlJc w:val="left"/>
      <w:pPr>
        <w:ind w:left="4792" w:hanging="281"/>
      </w:pPr>
      <w:rPr>
        <w:rFonts w:hint="default"/>
      </w:rPr>
    </w:lvl>
    <w:lvl w:ilvl="5" w:tplc="CAEA2B8A">
      <w:start w:val="1"/>
      <w:numFmt w:val="bullet"/>
      <w:lvlText w:val="•"/>
      <w:lvlJc w:val="left"/>
      <w:pPr>
        <w:ind w:left="5844" w:hanging="281"/>
      </w:pPr>
      <w:rPr>
        <w:rFonts w:hint="default"/>
      </w:rPr>
    </w:lvl>
    <w:lvl w:ilvl="6" w:tplc="C6240526">
      <w:start w:val="1"/>
      <w:numFmt w:val="bullet"/>
      <w:lvlText w:val="•"/>
      <w:lvlJc w:val="left"/>
      <w:pPr>
        <w:ind w:left="6896" w:hanging="281"/>
      </w:pPr>
      <w:rPr>
        <w:rFonts w:hint="default"/>
      </w:rPr>
    </w:lvl>
    <w:lvl w:ilvl="7" w:tplc="BAD637E0">
      <w:start w:val="1"/>
      <w:numFmt w:val="bullet"/>
      <w:lvlText w:val="•"/>
      <w:lvlJc w:val="left"/>
      <w:pPr>
        <w:ind w:left="7947" w:hanging="281"/>
      </w:pPr>
      <w:rPr>
        <w:rFonts w:hint="default"/>
      </w:rPr>
    </w:lvl>
    <w:lvl w:ilvl="8" w:tplc="ECCCDE0A">
      <w:start w:val="1"/>
      <w:numFmt w:val="bullet"/>
      <w:lvlText w:val="•"/>
      <w:lvlJc w:val="left"/>
      <w:pPr>
        <w:ind w:left="8999" w:hanging="281"/>
      </w:pPr>
      <w:rPr>
        <w:rFonts w:hint="default"/>
      </w:rPr>
    </w:lvl>
  </w:abstractNum>
  <w:abstractNum w:abstractNumId="7">
    <w:nsid w:val="56E84BE6"/>
    <w:multiLevelType w:val="hybridMultilevel"/>
    <w:tmpl w:val="DCDED7F2"/>
    <w:lvl w:ilvl="0" w:tplc="0F742AE6">
      <w:start w:val="1"/>
      <w:numFmt w:val="bullet"/>
      <w:lvlText w:val="-"/>
      <w:lvlJc w:val="left"/>
      <w:pPr>
        <w:ind w:left="99" w:hanging="164"/>
      </w:pPr>
      <w:rPr>
        <w:rFonts w:ascii="Times New Roman" w:eastAsia="Times New Roman" w:hAnsi="Times New Roman" w:hint="default"/>
        <w:sz w:val="28"/>
        <w:szCs w:val="28"/>
      </w:rPr>
    </w:lvl>
    <w:lvl w:ilvl="1" w:tplc="443ABFCA">
      <w:start w:val="1"/>
      <w:numFmt w:val="bullet"/>
      <w:lvlText w:val="•"/>
      <w:lvlJc w:val="left"/>
      <w:pPr>
        <w:ind w:left="638" w:hanging="164"/>
      </w:pPr>
      <w:rPr>
        <w:rFonts w:hint="default"/>
      </w:rPr>
    </w:lvl>
    <w:lvl w:ilvl="2" w:tplc="2C5631D8">
      <w:start w:val="1"/>
      <w:numFmt w:val="bullet"/>
      <w:lvlText w:val="•"/>
      <w:lvlJc w:val="left"/>
      <w:pPr>
        <w:ind w:left="1176" w:hanging="164"/>
      </w:pPr>
      <w:rPr>
        <w:rFonts w:hint="default"/>
      </w:rPr>
    </w:lvl>
    <w:lvl w:ilvl="3" w:tplc="78D85F12">
      <w:start w:val="1"/>
      <w:numFmt w:val="bullet"/>
      <w:lvlText w:val="•"/>
      <w:lvlJc w:val="left"/>
      <w:pPr>
        <w:ind w:left="1714" w:hanging="164"/>
      </w:pPr>
      <w:rPr>
        <w:rFonts w:hint="default"/>
      </w:rPr>
    </w:lvl>
    <w:lvl w:ilvl="4" w:tplc="D41A7A02">
      <w:start w:val="1"/>
      <w:numFmt w:val="bullet"/>
      <w:lvlText w:val="•"/>
      <w:lvlJc w:val="left"/>
      <w:pPr>
        <w:ind w:left="2253" w:hanging="164"/>
      </w:pPr>
      <w:rPr>
        <w:rFonts w:hint="default"/>
      </w:rPr>
    </w:lvl>
    <w:lvl w:ilvl="5" w:tplc="083081FE">
      <w:start w:val="1"/>
      <w:numFmt w:val="bullet"/>
      <w:lvlText w:val="•"/>
      <w:lvlJc w:val="left"/>
      <w:pPr>
        <w:ind w:left="2791" w:hanging="164"/>
      </w:pPr>
      <w:rPr>
        <w:rFonts w:hint="default"/>
      </w:rPr>
    </w:lvl>
    <w:lvl w:ilvl="6" w:tplc="6928982C">
      <w:start w:val="1"/>
      <w:numFmt w:val="bullet"/>
      <w:lvlText w:val="•"/>
      <w:lvlJc w:val="left"/>
      <w:pPr>
        <w:ind w:left="3329" w:hanging="164"/>
      </w:pPr>
      <w:rPr>
        <w:rFonts w:hint="default"/>
      </w:rPr>
    </w:lvl>
    <w:lvl w:ilvl="7" w:tplc="78725294">
      <w:start w:val="1"/>
      <w:numFmt w:val="bullet"/>
      <w:lvlText w:val="•"/>
      <w:lvlJc w:val="left"/>
      <w:pPr>
        <w:ind w:left="3868" w:hanging="164"/>
      </w:pPr>
      <w:rPr>
        <w:rFonts w:hint="default"/>
      </w:rPr>
    </w:lvl>
    <w:lvl w:ilvl="8" w:tplc="5D6EA4C0">
      <w:start w:val="1"/>
      <w:numFmt w:val="bullet"/>
      <w:lvlText w:val="•"/>
      <w:lvlJc w:val="left"/>
      <w:pPr>
        <w:ind w:left="4406" w:hanging="164"/>
      </w:pPr>
      <w:rPr>
        <w:rFonts w:hint="default"/>
      </w:rPr>
    </w:lvl>
  </w:abstractNum>
  <w:abstractNum w:abstractNumId="8">
    <w:nsid w:val="57C30AAF"/>
    <w:multiLevelType w:val="multilevel"/>
    <w:tmpl w:val="5FBE523A"/>
    <w:lvl w:ilvl="0">
      <w:start w:val="1"/>
      <w:numFmt w:val="decimal"/>
      <w:lvlText w:val="%1"/>
      <w:lvlJc w:val="left"/>
      <w:pPr>
        <w:ind w:left="162" w:hanging="518"/>
      </w:pPr>
      <w:rPr>
        <w:rFonts w:hint="default"/>
      </w:rPr>
    </w:lvl>
    <w:lvl w:ilvl="1">
      <w:start w:val="1"/>
      <w:numFmt w:val="decimal"/>
      <w:lvlText w:val="%1.%2"/>
      <w:lvlJc w:val="left"/>
      <w:pPr>
        <w:ind w:left="162" w:hanging="518"/>
        <w:jc w:val="right"/>
      </w:pPr>
      <w:rPr>
        <w:rFonts w:ascii="Times New Roman" w:eastAsia="Times New Roman" w:hAnsi="Times New Roman" w:hint="default"/>
        <w:b/>
        <w:bCs/>
        <w:sz w:val="28"/>
        <w:szCs w:val="28"/>
      </w:rPr>
    </w:lvl>
    <w:lvl w:ilvl="2">
      <w:start w:val="1"/>
      <w:numFmt w:val="bullet"/>
      <w:lvlText w:val="•"/>
      <w:lvlJc w:val="left"/>
      <w:pPr>
        <w:ind w:left="2066" w:hanging="518"/>
      </w:pPr>
      <w:rPr>
        <w:rFonts w:hint="default"/>
      </w:rPr>
    </w:lvl>
    <w:lvl w:ilvl="3">
      <w:start w:val="1"/>
      <w:numFmt w:val="bullet"/>
      <w:lvlText w:val="•"/>
      <w:lvlJc w:val="left"/>
      <w:pPr>
        <w:ind w:left="3019" w:hanging="518"/>
      </w:pPr>
      <w:rPr>
        <w:rFonts w:hint="default"/>
      </w:rPr>
    </w:lvl>
    <w:lvl w:ilvl="4">
      <w:start w:val="1"/>
      <w:numFmt w:val="bullet"/>
      <w:lvlText w:val="•"/>
      <w:lvlJc w:val="left"/>
      <w:pPr>
        <w:ind w:left="3971" w:hanging="518"/>
      </w:pPr>
      <w:rPr>
        <w:rFonts w:hint="default"/>
      </w:rPr>
    </w:lvl>
    <w:lvl w:ilvl="5">
      <w:start w:val="1"/>
      <w:numFmt w:val="bullet"/>
      <w:lvlText w:val="•"/>
      <w:lvlJc w:val="left"/>
      <w:pPr>
        <w:ind w:left="4924" w:hanging="518"/>
      </w:pPr>
      <w:rPr>
        <w:rFonts w:hint="default"/>
      </w:rPr>
    </w:lvl>
    <w:lvl w:ilvl="6">
      <w:start w:val="1"/>
      <w:numFmt w:val="bullet"/>
      <w:lvlText w:val="•"/>
      <w:lvlJc w:val="left"/>
      <w:pPr>
        <w:ind w:left="5876" w:hanging="518"/>
      </w:pPr>
      <w:rPr>
        <w:rFonts w:hint="default"/>
      </w:rPr>
    </w:lvl>
    <w:lvl w:ilvl="7">
      <w:start w:val="1"/>
      <w:numFmt w:val="bullet"/>
      <w:lvlText w:val="•"/>
      <w:lvlJc w:val="left"/>
      <w:pPr>
        <w:ind w:left="6829" w:hanging="518"/>
      </w:pPr>
      <w:rPr>
        <w:rFonts w:hint="default"/>
      </w:rPr>
    </w:lvl>
    <w:lvl w:ilvl="8">
      <w:start w:val="1"/>
      <w:numFmt w:val="bullet"/>
      <w:lvlText w:val="•"/>
      <w:lvlJc w:val="left"/>
      <w:pPr>
        <w:ind w:left="7781" w:hanging="518"/>
      </w:pPr>
      <w:rPr>
        <w:rFonts w:hint="default"/>
      </w:rPr>
    </w:lvl>
  </w:abstractNum>
  <w:abstractNum w:abstractNumId="9">
    <w:nsid w:val="5E745D90"/>
    <w:multiLevelType w:val="hybridMultilevel"/>
    <w:tmpl w:val="34EA709A"/>
    <w:lvl w:ilvl="0" w:tplc="6780014E">
      <w:start w:val="1"/>
      <w:numFmt w:val="bullet"/>
      <w:lvlText w:val="-"/>
      <w:lvlJc w:val="left"/>
      <w:pPr>
        <w:ind w:left="1260" w:hanging="360"/>
      </w:pPr>
      <w:rPr>
        <w:rFonts w:ascii="Courier New" w:hAnsi="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6A2967CF"/>
    <w:multiLevelType w:val="hybridMultilevel"/>
    <w:tmpl w:val="81447E60"/>
    <w:lvl w:ilvl="0" w:tplc="AED6DC4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6C362F71"/>
    <w:multiLevelType w:val="hybridMultilevel"/>
    <w:tmpl w:val="9EFA5756"/>
    <w:lvl w:ilvl="0" w:tplc="FE00F23A">
      <w:start w:val="1"/>
      <w:numFmt w:val="decimal"/>
      <w:lvlText w:val="%1."/>
      <w:lvlJc w:val="left"/>
      <w:pPr>
        <w:ind w:left="1290" w:hanging="281"/>
      </w:pPr>
      <w:rPr>
        <w:rFonts w:ascii="Times New Roman" w:eastAsia="Times New Roman" w:hAnsi="Times New Roman" w:hint="default"/>
        <w:spacing w:val="1"/>
        <w:sz w:val="28"/>
        <w:szCs w:val="28"/>
      </w:rPr>
    </w:lvl>
    <w:lvl w:ilvl="1" w:tplc="45E849BA">
      <w:start w:val="1"/>
      <w:numFmt w:val="bullet"/>
      <w:lvlText w:val=""/>
      <w:lvlJc w:val="left"/>
      <w:pPr>
        <w:ind w:left="1215" w:hanging="286"/>
      </w:pPr>
      <w:rPr>
        <w:rFonts w:ascii="Symbol" w:eastAsia="Symbol" w:hAnsi="Symbol" w:hint="default"/>
        <w:sz w:val="28"/>
        <w:szCs w:val="28"/>
      </w:rPr>
    </w:lvl>
    <w:lvl w:ilvl="2" w:tplc="B87CEFD2">
      <w:start w:val="1"/>
      <w:numFmt w:val="bullet"/>
      <w:lvlText w:val="•"/>
      <w:lvlJc w:val="left"/>
      <w:pPr>
        <w:ind w:left="2236" w:hanging="286"/>
      </w:pPr>
      <w:rPr>
        <w:rFonts w:hint="default"/>
      </w:rPr>
    </w:lvl>
    <w:lvl w:ilvl="3" w:tplc="FD46F55C">
      <w:start w:val="1"/>
      <w:numFmt w:val="bullet"/>
      <w:lvlText w:val="•"/>
      <w:lvlJc w:val="left"/>
      <w:pPr>
        <w:ind w:left="3182" w:hanging="286"/>
      </w:pPr>
      <w:rPr>
        <w:rFonts w:hint="default"/>
      </w:rPr>
    </w:lvl>
    <w:lvl w:ilvl="4" w:tplc="6A884C44">
      <w:start w:val="1"/>
      <w:numFmt w:val="bullet"/>
      <w:lvlText w:val="•"/>
      <w:lvlJc w:val="left"/>
      <w:pPr>
        <w:ind w:left="4128" w:hanging="286"/>
      </w:pPr>
      <w:rPr>
        <w:rFonts w:hint="default"/>
      </w:rPr>
    </w:lvl>
    <w:lvl w:ilvl="5" w:tplc="4AFAEACC">
      <w:start w:val="1"/>
      <w:numFmt w:val="bullet"/>
      <w:lvlText w:val="•"/>
      <w:lvlJc w:val="left"/>
      <w:pPr>
        <w:ind w:left="5075" w:hanging="286"/>
      </w:pPr>
      <w:rPr>
        <w:rFonts w:hint="default"/>
      </w:rPr>
    </w:lvl>
    <w:lvl w:ilvl="6" w:tplc="37A08704">
      <w:start w:val="1"/>
      <w:numFmt w:val="bullet"/>
      <w:lvlText w:val="•"/>
      <w:lvlJc w:val="left"/>
      <w:pPr>
        <w:ind w:left="6021" w:hanging="286"/>
      </w:pPr>
      <w:rPr>
        <w:rFonts w:hint="default"/>
      </w:rPr>
    </w:lvl>
    <w:lvl w:ilvl="7" w:tplc="42C62C88">
      <w:start w:val="1"/>
      <w:numFmt w:val="bullet"/>
      <w:lvlText w:val="•"/>
      <w:lvlJc w:val="left"/>
      <w:pPr>
        <w:ind w:left="6967" w:hanging="286"/>
      </w:pPr>
      <w:rPr>
        <w:rFonts w:hint="default"/>
      </w:rPr>
    </w:lvl>
    <w:lvl w:ilvl="8" w:tplc="EBAE062E">
      <w:start w:val="1"/>
      <w:numFmt w:val="bullet"/>
      <w:lvlText w:val="•"/>
      <w:lvlJc w:val="left"/>
      <w:pPr>
        <w:ind w:left="7913" w:hanging="286"/>
      </w:pPr>
      <w:rPr>
        <w:rFonts w:hint="default"/>
      </w:rPr>
    </w:lvl>
  </w:abstractNum>
  <w:abstractNum w:abstractNumId="12">
    <w:nsid w:val="7930735A"/>
    <w:multiLevelType w:val="hybridMultilevel"/>
    <w:tmpl w:val="1D46598C"/>
    <w:lvl w:ilvl="0" w:tplc="D3449624">
      <w:start w:val="1"/>
      <w:numFmt w:val="bullet"/>
      <w:lvlText w:val="-"/>
      <w:lvlJc w:val="left"/>
      <w:pPr>
        <w:ind w:left="1093" w:hanging="164"/>
      </w:pPr>
      <w:rPr>
        <w:rFonts w:ascii="Times New Roman" w:eastAsia="Times New Roman" w:hAnsi="Times New Roman" w:hint="default"/>
        <w:sz w:val="28"/>
        <w:szCs w:val="28"/>
      </w:rPr>
    </w:lvl>
    <w:lvl w:ilvl="1" w:tplc="4EAA5796">
      <w:start w:val="1"/>
      <w:numFmt w:val="bullet"/>
      <w:lvlText w:val="•"/>
      <w:lvlJc w:val="left"/>
      <w:pPr>
        <w:ind w:left="1964" w:hanging="164"/>
      </w:pPr>
      <w:rPr>
        <w:rFonts w:hint="default"/>
      </w:rPr>
    </w:lvl>
    <w:lvl w:ilvl="2" w:tplc="AA5C3BCE">
      <w:start w:val="1"/>
      <w:numFmt w:val="bullet"/>
      <w:lvlText w:val="•"/>
      <w:lvlJc w:val="left"/>
      <w:pPr>
        <w:ind w:left="2835" w:hanging="164"/>
      </w:pPr>
      <w:rPr>
        <w:rFonts w:hint="default"/>
      </w:rPr>
    </w:lvl>
    <w:lvl w:ilvl="3" w:tplc="CA0A782C">
      <w:start w:val="1"/>
      <w:numFmt w:val="bullet"/>
      <w:lvlText w:val="•"/>
      <w:lvlJc w:val="left"/>
      <w:pPr>
        <w:ind w:left="3707" w:hanging="164"/>
      </w:pPr>
      <w:rPr>
        <w:rFonts w:hint="default"/>
      </w:rPr>
    </w:lvl>
    <w:lvl w:ilvl="4" w:tplc="C318F900">
      <w:start w:val="1"/>
      <w:numFmt w:val="bullet"/>
      <w:lvlText w:val="•"/>
      <w:lvlJc w:val="left"/>
      <w:pPr>
        <w:ind w:left="4578" w:hanging="164"/>
      </w:pPr>
      <w:rPr>
        <w:rFonts w:hint="default"/>
      </w:rPr>
    </w:lvl>
    <w:lvl w:ilvl="5" w:tplc="291808B4">
      <w:start w:val="1"/>
      <w:numFmt w:val="bullet"/>
      <w:lvlText w:val="•"/>
      <w:lvlJc w:val="left"/>
      <w:pPr>
        <w:ind w:left="5449" w:hanging="164"/>
      </w:pPr>
      <w:rPr>
        <w:rFonts w:hint="default"/>
      </w:rPr>
    </w:lvl>
    <w:lvl w:ilvl="6" w:tplc="27068684">
      <w:start w:val="1"/>
      <w:numFmt w:val="bullet"/>
      <w:lvlText w:val="•"/>
      <w:lvlJc w:val="left"/>
      <w:pPr>
        <w:ind w:left="6321" w:hanging="164"/>
      </w:pPr>
      <w:rPr>
        <w:rFonts w:hint="default"/>
      </w:rPr>
    </w:lvl>
    <w:lvl w:ilvl="7" w:tplc="FB92D570">
      <w:start w:val="1"/>
      <w:numFmt w:val="bullet"/>
      <w:lvlText w:val="•"/>
      <w:lvlJc w:val="left"/>
      <w:pPr>
        <w:ind w:left="7192" w:hanging="164"/>
      </w:pPr>
      <w:rPr>
        <w:rFonts w:hint="default"/>
      </w:rPr>
    </w:lvl>
    <w:lvl w:ilvl="8" w:tplc="B2F04D2A">
      <w:start w:val="1"/>
      <w:numFmt w:val="bullet"/>
      <w:lvlText w:val="•"/>
      <w:lvlJc w:val="left"/>
      <w:pPr>
        <w:ind w:left="8063" w:hanging="164"/>
      </w:pPr>
      <w:rPr>
        <w:rFonts w:hint="default"/>
      </w:rPr>
    </w:lvl>
  </w:abstractNum>
  <w:num w:numId="1">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2">
    <w:abstractNumId w:val="10"/>
  </w:num>
  <w:num w:numId="3">
    <w:abstractNumId w:val="9"/>
  </w:num>
  <w:num w:numId="4">
    <w:abstractNumId w:val="3"/>
  </w:num>
  <w:num w:numId="5">
    <w:abstractNumId w:val="4"/>
  </w:num>
  <w:num w:numId="6">
    <w:abstractNumId w:val="6"/>
  </w:num>
  <w:num w:numId="7">
    <w:abstractNumId w:val="11"/>
  </w:num>
  <w:num w:numId="8">
    <w:abstractNumId w:val="5"/>
  </w:num>
  <w:num w:numId="9">
    <w:abstractNumId w:val="2"/>
  </w:num>
  <w:num w:numId="10">
    <w:abstractNumId w:val="12"/>
  </w:num>
  <w:num w:numId="11">
    <w:abstractNumId w:val="8"/>
  </w:num>
  <w:num w:numId="12">
    <w:abstractNumId w:val="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AF1"/>
    <w:rsid w:val="00002184"/>
    <w:rsid w:val="00003F4F"/>
    <w:rsid w:val="00005330"/>
    <w:rsid w:val="00010F93"/>
    <w:rsid w:val="00012A6B"/>
    <w:rsid w:val="000204C2"/>
    <w:rsid w:val="00021EF8"/>
    <w:rsid w:val="00022F97"/>
    <w:rsid w:val="00023D5E"/>
    <w:rsid w:val="00027A23"/>
    <w:rsid w:val="000329E8"/>
    <w:rsid w:val="00035DF7"/>
    <w:rsid w:val="00040787"/>
    <w:rsid w:val="00040EF1"/>
    <w:rsid w:val="000413D6"/>
    <w:rsid w:val="00044E68"/>
    <w:rsid w:val="00045F61"/>
    <w:rsid w:val="00047961"/>
    <w:rsid w:val="00053312"/>
    <w:rsid w:val="00053EF7"/>
    <w:rsid w:val="00064829"/>
    <w:rsid w:val="00064B62"/>
    <w:rsid w:val="000679FB"/>
    <w:rsid w:val="00071FB0"/>
    <w:rsid w:val="0007254F"/>
    <w:rsid w:val="00074803"/>
    <w:rsid w:val="00076C31"/>
    <w:rsid w:val="00082D22"/>
    <w:rsid w:val="00083F3B"/>
    <w:rsid w:val="00087B85"/>
    <w:rsid w:val="00090337"/>
    <w:rsid w:val="00092285"/>
    <w:rsid w:val="0009508F"/>
    <w:rsid w:val="000977B6"/>
    <w:rsid w:val="000A24D8"/>
    <w:rsid w:val="000A357B"/>
    <w:rsid w:val="000A48F7"/>
    <w:rsid w:val="000B1088"/>
    <w:rsid w:val="000B136A"/>
    <w:rsid w:val="000B13D1"/>
    <w:rsid w:val="000B2772"/>
    <w:rsid w:val="000B53A6"/>
    <w:rsid w:val="000B5E22"/>
    <w:rsid w:val="000B6A7D"/>
    <w:rsid w:val="000C0A12"/>
    <w:rsid w:val="000C3930"/>
    <w:rsid w:val="000C43B2"/>
    <w:rsid w:val="000C49CD"/>
    <w:rsid w:val="000C5630"/>
    <w:rsid w:val="000C60D4"/>
    <w:rsid w:val="000D2AFB"/>
    <w:rsid w:val="000D5060"/>
    <w:rsid w:val="000E085A"/>
    <w:rsid w:val="000E104C"/>
    <w:rsid w:val="000E14AE"/>
    <w:rsid w:val="000E4984"/>
    <w:rsid w:val="000E522C"/>
    <w:rsid w:val="000E64A6"/>
    <w:rsid w:val="000F16FC"/>
    <w:rsid w:val="000F4609"/>
    <w:rsid w:val="000F61AD"/>
    <w:rsid w:val="000F718B"/>
    <w:rsid w:val="00100B3C"/>
    <w:rsid w:val="001016AA"/>
    <w:rsid w:val="0010472D"/>
    <w:rsid w:val="001063D8"/>
    <w:rsid w:val="00107746"/>
    <w:rsid w:val="00111898"/>
    <w:rsid w:val="00116214"/>
    <w:rsid w:val="0011740C"/>
    <w:rsid w:val="00121042"/>
    <w:rsid w:val="00121518"/>
    <w:rsid w:val="0012182F"/>
    <w:rsid w:val="00121E7F"/>
    <w:rsid w:val="0012385F"/>
    <w:rsid w:val="001253D5"/>
    <w:rsid w:val="001254DB"/>
    <w:rsid w:val="00125EB8"/>
    <w:rsid w:val="0012603E"/>
    <w:rsid w:val="00130140"/>
    <w:rsid w:val="00136103"/>
    <w:rsid w:val="00150170"/>
    <w:rsid w:val="00151911"/>
    <w:rsid w:val="00154296"/>
    <w:rsid w:val="0015477C"/>
    <w:rsid w:val="00154FB6"/>
    <w:rsid w:val="001555D5"/>
    <w:rsid w:val="00156C52"/>
    <w:rsid w:val="0016018C"/>
    <w:rsid w:val="001615EA"/>
    <w:rsid w:val="0016618D"/>
    <w:rsid w:val="00171F94"/>
    <w:rsid w:val="00172D4F"/>
    <w:rsid w:val="001733CA"/>
    <w:rsid w:val="001738F9"/>
    <w:rsid w:val="0017398D"/>
    <w:rsid w:val="001765A0"/>
    <w:rsid w:val="00182D66"/>
    <w:rsid w:val="00183230"/>
    <w:rsid w:val="00184465"/>
    <w:rsid w:val="001849DF"/>
    <w:rsid w:val="00185068"/>
    <w:rsid w:val="00193F95"/>
    <w:rsid w:val="001946E6"/>
    <w:rsid w:val="00194B46"/>
    <w:rsid w:val="001A11D6"/>
    <w:rsid w:val="001A4893"/>
    <w:rsid w:val="001B0DE0"/>
    <w:rsid w:val="001B5ACB"/>
    <w:rsid w:val="001B5F4B"/>
    <w:rsid w:val="001B6E07"/>
    <w:rsid w:val="001B7CD1"/>
    <w:rsid w:val="001C1FF2"/>
    <w:rsid w:val="001C2E50"/>
    <w:rsid w:val="001C394A"/>
    <w:rsid w:val="001C5382"/>
    <w:rsid w:val="001C63F9"/>
    <w:rsid w:val="001D1C0A"/>
    <w:rsid w:val="001D362B"/>
    <w:rsid w:val="001E1817"/>
    <w:rsid w:val="001E38F5"/>
    <w:rsid w:val="001E5DCC"/>
    <w:rsid w:val="001E64A7"/>
    <w:rsid w:val="001E6FEE"/>
    <w:rsid w:val="001F156F"/>
    <w:rsid w:val="001F66EB"/>
    <w:rsid w:val="0020075E"/>
    <w:rsid w:val="00200815"/>
    <w:rsid w:val="00200FF2"/>
    <w:rsid w:val="00203B13"/>
    <w:rsid w:val="002047DE"/>
    <w:rsid w:val="0020784D"/>
    <w:rsid w:val="00207A9F"/>
    <w:rsid w:val="0021172A"/>
    <w:rsid w:val="00212D99"/>
    <w:rsid w:val="00215208"/>
    <w:rsid w:val="00216743"/>
    <w:rsid w:val="00216E4A"/>
    <w:rsid w:val="00221CA5"/>
    <w:rsid w:val="0022286C"/>
    <w:rsid w:val="002241AC"/>
    <w:rsid w:val="00224F94"/>
    <w:rsid w:val="00225C69"/>
    <w:rsid w:val="002302BD"/>
    <w:rsid w:val="00234D82"/>
    <w:rsid w:val="00235098"/>
    <w:rsid w:val="00237527"/>
    <w:rsid w:val="002431D5"/>
    <w:rsid w:val="002447F8"/>
    <w:rsid w:val="00246C1E"/>
    <w:rsid w:val="002502D1"/>
    <w:rsid w:val="002509B4"/>
    <w:rsid w:val="00251493"/>
    <w:rsid w:val="002516F0"/>
    <w:rsid w:val="0025177F"/>
    <w:rsid w:val="00255B3B"/>
    <w:rsid w:val="002648B3"/>
    <w:rsid w:val="00265293"/>
    <w:rsid w:val="00265616"/>
    <w:rsid w:val="0026690A"/>
    <w:rsid w:val="0027198B"/>
    <w:rsid w:val="00273456"/>
    <w:rsid w:val="00275726"/>
    <w:rsid w:val="00276C57"/>
    <w:rsid w:val="002773F2"/>
    <w:rsid w:val="00280FA5"/>
    <w:rsid w:val="00281063"/>
    <w:rsid w:val="00282C14"/>
    <w:rsid w:val="00284343"/>
    <w:rsid w:val="002904C7"/>
    <w:rsid w:val="00290E3F"/>
    <w:rsid w:val="002926C9"/>
    <w:rsid w:val="00292DA0"/>
    <w:rsid w:val="002941B7"/>
    <w:rsid w:val="00294359"/>
    <w:rsid w:val="00294920"/>
    <w:rsid w:val="002949D7"/>
    <w:rsid w:val="002949F7"/>
    <w:rsid w:val="002A18FA"/>
    <w:rsid w:val="002A2F9F"/>
    <w:rsid w:val="002A7498"/>
    <w:rsid w:val="002A765D"/>
    <w:rsid w:val="002A7D62"/>
    <w:rsid w:val="002B0EBA"/>
    <w:rsid w:val="002B274F"/>
    <w:rsid w:val="002C077D"/>
    <w:rsid w:val="002C236A"/>
    <w:rsid w:val="002C3440"/>
    <w:rsid w:val="002D3C01"/>
    <w:rsid w:val="002D4C4E"/>
    <w:rsid w:val="002D7BA1"/>
    <w:rsid w:val="002E57B4"/>
    <w:rsid w:val="002E6F2D"/>
    <w:rsid w:val="002F09ED"/>
    <w:rsid w:val="002F0D7F"/>
    <w:rsid w:val="002F4FE9"/>
    <w:rsid w:val="002F68DC"/>
    <w:rsid w:val="002F6E53"/>
    <w:rsid w:val="003005D6"/>
    <w:rsid w:val="0030064F"/>
    <w:rsid w:val="00303FD8"/>
    <w:rsid w:val="00312E02"/>
    <w:rsid w:val="00315971"/>
    <w:rsid w:val="00316E73"/>
    <w:rsid w:val="00320667"/>
    <w:rsid w:val="00320FE6"/>
    <w:rsid w:val="0032206E"/>
    <w:rsid w:val="003225EF"/>
    <w:rsid w:val="00324AB3"/>
    <w:rsid w:val="00325CE9"/>
    <w:rsid w:val="003309A8"/>
    <w:rsid w:val="00334142"/>
    <w:rsid w:val="003347BA"/>
    <w:rsid w:val="00335064"/>
    <w:rsid w:val="0033773D"/>
    <w:rsid w:val="003410C8"/>
    <w:rsid w:val="0034150D"/>
    <w:rsid w:val="00341E04"/>
    <w:rsid w:val="003423DA"/>
    <w:rsid w:val="003433A9"/>
    <w:rsid w:val="00343B17"/>
    <w:rsid w:val="00344EEF"/>
    <w:rsid w:val="003462C3"/>
    <w:rsid w:val="003477FA"/>
    <w:rsid w:val="00350401"/>
    <w:rsid w:val="00350C14"/>
    <w:rsid w:val="00352492"/>
    <w:rsid w:val="00352588"/>
    <w:rsid w:val="00353DE6"/>
    <w:rsid w:val="00354BAD"/>
    <w:rsid w:val="00362947"/>
    <w:rsid w:val="00363C69"/>
    <w:rsid w:val="00364E40"/>
    <w:rsid w:val="003663A8"/>
    <w:rsid w:val="00367AA3"/>
    <w:rsid w:val="003705BE"/>
    <w:rsid w:val="00370C64"/>
    <w:rsid w:val="003730FD"/>
    <w:rsid w:val="00377225"/>
    <w:rsid w:val="0037758C"/>
    <w:rsid w:val="00383D83"/>
    <w:rsid w:val="00391CF6"/>
    <w:rsid w:val="00392D2E"/>
    <w:rsid w:val="003959E9"/>
    <w:rsid w:val="0039613B"/>
    <w:rsid w:val="003A0B68"/>
    <w:rsid w:val="003A580C"/>
    <w:rsid w:val="003B024A"/>
    <w:rsid w:val="003B11B9"/>
    <w:rsid w:val="003B1616"/>
    <w:rsid w:val="003B352A"/>
    <w:rsid w:val="003C0223"/>
    <w:rsid w:val="003C11D7"/>
    <w:rsid w:val="003C246E"/>
    <w:rsid w:val="003C6051"/>
    <w:rsid w:val="003C7B57"/>
    <w:rsid w:val="003D2D3B"/>
    <w:rsid w:val="003D3BBC"/>
    <w:rsid w:val="003D4ABB"/>
    <w:rsid w:val="003E4DB2"/>
    <w:rsid w:val="003E7BAC"/>
    <w:rsid w:val="003F5A25"/>
    <w:rsid w:val="003F6BFA"/>
    <w:rsid w:val="003F6BFB"/>
    <w:rsid w:val="0040120E"/>
    <w:rsid w:val="00401CE7"/>
    <w:rsid w:val="00406665"/>
    <w:rsid w:val="00412649"/>
    <w:rsid w:val="00413700"/>
    <w:rsid w:val="004142DA"/>
    <w:rsid w:val="00416690"/>
    <w:rsid w:val="00422312"/>
    <w:rsid w:val="00423696"/>
    <w:rsid w:val="0042552B"/>
    <w:rsid w:val="00432130"/>
    <w:rsid w:val="00434C41"/>
    <w:rsid w:val="0043721E"/>
    <w:rsid w:val="00437EAD"/>
    <w:rsid w:val="00437F39"/>
    <w:rsid w:val="0044092B"/>
    <w:rsid w:val="00451056"/>
    <w:rsid w:val="0045373C"/>
    <w:rsid w:val="00454063"/>
    <w:rsid w:val="004543A0"/>
    <w:rsid w:val="0045745B"/>
    <w:rsid w:val="004575E3"/>
    <w:rsid w:val="0046411F"/>
    <w:rsid w:val="004643CB"/>
    <w:rsid w:val="004700EC"/>
    <w:rsid w:val="004714EB"/>
    <w:rsid w:val="00472C15"/>
    <w:rsid w:val="004738BA"/>
    <w:rsid w:val="004738C2"/>
    <w:rsid w:val="004740EA"/>
    <w:rsid w:val="00476EC6"/>
    <w:rsid w:val="004800AC"/>
    <w:rsid w:val="00482394"/>
    <w:rsid w:val="004831F4"/>
    <w:rsid w:val="00483D84"/>
    <w:rsid w:val="00484EA4"/>
    <w:rsid w:val="00493BEC"/>
    <w:rsid w:val="00494B61"/>
    <w:rsid w:val="004A193D"/>
    <w:rsid w:val="004A249B"/>
    <w:rsid w:val="004A29C3"/>
    <w:rsid w:val="004A525F"/>
    <w:rsid w:val="004B0F42"/>
    <w:rsid w:val="004B1A18"/>
    <w:rsid w:val="004B2A80"/>
    <w:rsid w:val="004B7402"/>
    <w:rsid w:val="004C2D2E"/>
    <w:rsid w:val="004C2DF2"/>
    <w:rsid w:val="004C3244"/>
    <w:rsid w:val="004C6436"/>
    <w:rsid w:val="004C66BB"/>
    <w:rsid w:val="004C71BA"/>
    <w:rsid w:val="004D04F4"/>
    <w:rsid w:val="004D158C"/>
    <w:rsid w:val="004D4BD4"/>
    <w:rsid w:val="004D6AA6"/>
    <w:rsid w:val="004F1D0E"/>
    <w:rsid w:val="004F36B3"/>
    <w:rsid w:val="004F3F77"/>
    <w:rsid w:val="004F600B"/>
    <w:rsid w:val="005027D3"/>
    <w:rsid w:val="00504A6D"/>
    <w:rsid w:val="00504BA7"/>
    <w:rsid w:val="00516E7E"/>
    <w:rsid w:val="0052632D"/>
    <w:rsid w:val="005267A3"/>
    <w:rsid w:val="00527390"/>
    <w:rsid w:val="0053073A"/>
    <w:rsid w:val="005312A8"/>
    <w:rsid w:val="00543544"/>
    <w:rsid w:val="00545ADB"/>
    <w:rsid w:val="00546C2D"/>
    <w:rsid w:val="00553A7B"/>
    <w:rsid w:val="00563539"/>
    <w:rsid w:val="00564A6D"/>
    <w:rsid w:val="00565BEC"/>
    <w:rsid w:val="00566945"/>
    <w:rsid w:val="0056695B"/>
    <w:rsid w:val="00566D03"/>
    <w:rsid w:val="005675E7"/>
    <w:rsid w:val="00567613"/>
    <w:rsid w:val="005703B8"/>
    <w:rsid w:val="00570410"/>
    <w:rsid w:val="00570AB6"/>
    <w:rsid w:val="00572A6B"/>
    <w:rsid w:val="00576FC7"/>
    <w:rsid w:val="00580F70"/>
    <w:rsid w:val="00581B8E"/>
    <w:rsid w:val="00584A39"/>
    <w:rsid w:val="00585187"/>
    <w:rsid w:val="00585C76"/>
    <w:rsid w:val="005907BA"/>
    <w:rsid w:val="00590F44"/>
    <w:rsid w:val="00591296"/>
    <w:rsid w:val="00591C72"/>
    <w:rsid w:val="00593237"/>
    <w:rsid w:val="00594FBB"/>
    <w:rsid w:val="0059655A"/>
    <w:rsid w:val="00597DBC"/>
    <w:rsid w:val="005A0CA4"/>
    <w:rsid w:val="005A20A3"/>
    <w:rsid w:val="005A43C2"/>
    <w:rsid w:val="005B1DF8"/>
    <w:rsid w:val="005B1E85"/>
    <w:rsid w:val="005B2389"/>
    <w:rsid w:val="005B25C6"/>
    <w:rsid w:val="005B6DE9"/>
    <w:rsid w:val="005C140E"/>
    <w:rsid w:val="005C300D"/>
    <w:rsid w:val="005D14A5"/>
    <w:rsid w:val="005D278F"/>
    <w:rsid w:val="005E44C9"/>
    <w:rsid w:val="005E4688"/>
    <w:rsid w:val="005E7886"/>
    <w:rsid w:val="006007F5"/>
    <w:rsid w:val="00600DB4"/>
    <w:rsid w:val="0060164B"/>
    <w:rsid w:val="006027F0"/>
    <w:rsid w:val="00606DE2"/>
    <w:rsid w:val="00607ABA"/>
    <w:rsid w:val="00612AA3"/>
    <w:rsid w:val="0061382E"/>
    <w:rsid w:val="0061427E"/>
    <w:rsid w:val="00621AC9"/>
    <w:rsid w:val="00621C28"/>
    <w:rsid w:val="006244DE"/>
    <w:rsid w:val="00626A6D"/>
    <w:rsid w:val="00630655"/>
    <w:rsid w:val="00634D00"/>
    <w:rsid w:val="00635D8C"/>
    <w:rsid w:val="00636790"/>
    <w:rsid w:val="006367CE"/>
    <w:rsid w:val="006436F9"/>
    <w:rsid w:val="0064488B"/>
    <w:rsid w:val="00647FC4"/>
    <w:rsid w:val="00650860"/>
    <w:rsid w:val="0065448B"/>
    <w:rsid w:val="0067169B"/>
    <w:rsid w:val="00671FD3"/>
    <w:rsid w:val="00674BB2"/>
    <w:rsid w:val="006771EC"/>
    <w:rsid w:val="00684F34"/>
    <w:rsid w:val="00686839"/>
    <w:rsid w:val="0068729F"/>
    <w:rsid w:val="00690980"/>
    <w:rsid w:val="006921AC"/>
    <w:rsid w:val="006923E8"/>
    <w:rsid w:val="00695DEF"/>
    <w:rsid w:val="006A10CD"/>
    <w:rsid w:val="006A1142"/>
    <w:rsid w:val="006A3C48"/>
    <w:rsid w:val="006A7D24"/>
    <w:rsid w:val="006B1881"/>
    <w:rsid w:val="006B247F"/>
    <w:rsid w:val="006B402D"/>
    <w:rsid w:val="006B71BA"/>
    <w:rsid w:val="006C3A98"/>
    <w:rsid w:val="006C70DB"/>
    <w:rsid w:val="006D0AF1"/>
    <w:rsid w:val="006D0D3A"/>
    <w:rsid w:val="006D437D"/>
    <w:rsid w:val="006D50FA"/>
    <w:rsid w:val="006E3D19"/>
    <w:rsid w:val="006E5C8E"/>
    <w:rsid w:val="006E68E5"/>
    <w:rsid w:val="006E7798"/>
    <w:rsid w:val="006F1385"/>
    <w:rsid w:val="006F167D"/>
    <w:rsid w:val="006F2C9A"/>
    <w:rsid w:val="006F3612"/>
    <w:rsid w:val="006F3A08"/>
    <w:rsid w:val="007050D7"/>
    <w:rsid w:val="00706A8A"/>
    <w:rsid w:val="00710753"/>
    <w:rsid w:val="00711182"/>
    <w:rsid w:val="007121F8"/>
    <w:rsid w:val="00713509"/>
    <w:rsid w:val="007147D7"/>
    <w:rsid w:val="0072074C"/>
    <w:rsid w:val="00720771"/>
    <w:rsid w:val="007207D3"/>
    <w:rsid w:val="00721BDD"/>
    <w:rsid w:val="00722724"/>
    <w:rsid w:val="00725250"/>
    <w:rsid w:val="00725CE6"/>
    <w:rsid w:val="00727D50"/>
    <w:rsid w:val="007317A3"/>
    <w:rsid w:val="00731B0A"/>
    <w:rsid w:val="00732CDF"/>
    <w:rsid w:val="00733351"/>
    <w:rsid w:val="00736D62"/>
    <w:rsid w:val="007406FA"/>
    <w:rsid w:val="00740E14"/>
    <w:rsid w:val="00744075"/>
    <w:rsid w:val="00744F4D"/>
    <w:rsid w:val="00745871"/>
    <w:rsid w:val="007459E8"/>
    <w:rsid w:val="00745CC7"/>
    <w:rsid w:val="00747E29"/>
    <w:rsid w:val="00750D2C"/>
    <w:rsid w:val="007575D0"/>
    <w:rsid w:val="00757DBC"/>
    <w:rsid w:val="007605ED"/>
    <w:rsid w:val="007608BA"/>
    <w:rsid w:val="00761006"/>
    <w:rsid w:val="00762F09"/>
    <w:rsid w:val="00764F29"/>
    <w:rsid w:val="00765B46"/>
    <w:rsid w:val="0076627A"/>
    <w:rsid w:val="00770D90"/>
    <w:rsid w:val="00773223"/>
    <w:rsid w:val="00773CEA"/>
    <w:rsid w:val="00780276"/>
    <w:rsid w:val="007853D8"/>
    <w:rsid w:val="00792E2F"/>
    <w:rsid w:val="00794255"/>
    <w:rsid w:val="00794F15"/>
    <w:rsid w:val="007958F4"/>
    <w:rsid w:val="00797056"/>
    <w:rsid w:val="0079735A"/>
    <w:rsid w:val="007A0312"/>
    <w:rsid w:val="007A6F71"/>
    <w:rsid w:val="007B1551"/>
    <w:rsid w:val="007B1D2F"/>
    <w:rsid w:val="007B6A51"/>
    <w:rsid w:val="007C125E"/>
    <w:rsid w:val="007C2A19"/>
    <w:rsid w:val="007C2F60"/>
    <w:rsid w:val="007C5A03"/>
    <w:rsid w:val="007C7DD5"/>
    <w:rsid w:val="007D22E1"/>
    <w:rsid w:val="007D2F98"/>
    <w:rsid w:val="007D539E"/>
    <w:rsid w:val="007D6796"/>
    <w:rsid w:val="007D7C6C"/>
    <w:rsid w:val="007E1268"/>
    <w:rsid w:val="007F0690"/>
    <w:rsid w:val="007F3A16"/>
    <w:rsid w:val="007F3E06"/>
    <w:rsid w:val="007F437A"/>
    <w:rsid w:val="007F79E3"/>
    <w:rsid w:val="00800E6A"/>
    <w:rsid w:val="0080540E"/>
    <w:rsid w:val="00806542"/>
    <w:rsid w:val="00810160"/>
    <w:rsid w:val="00811224"/>
    <w:rsid w:val="00811C64"/>
    <w:rsid w:val="0081344F"/>
    <w:rsid w:val="00814ECE"/>
    <w:rsid w:val="008161F0"/>
    <w:rsid w:val="00822B39"/>
    <w:rsid w:val="00823A82"/>
    <w:rsid w:val="00826F10"/>
    <w:rsid w:val="008327A8"/>
    <w:rsid w:val="0083294D"/>
    <w:rsid w:val="00832AFE"/>
    <w:rsid w:val="008351B7"/>
    <w:rsid w:val="00835C00"/>
    <w:rsid w:val="00836E59"/>
    <w:rsid w:val="008373A6"/>
    <w:rsid w:val="00837A46"/>
    <w:rsid w:val="00840418"/>
    <w:rsid w:val="008416EA"/>
    <w:rsid w:val="00844623"/>
    <w:rsid w:val="0084615D"/>
    <w:rsid w:val="00846EBC"/>
    <w:rsid w:val="00847D71"/>
    <w:rsid w:val="00850275"/>
    <w:rsid w:val="00850E4A"/>
    <w:rsid w:val="00854A06"/>
    <w:rsid w:val="00862467"/>
    <w:rsid w:val="00870734"/>
    <w:rsid w:val="00877858"/>
    <w:rsid w:val="0088192D"/>
    <w:rsid w:val="00882F73"/>
    <w:rsid w:val="0088516F"/>
    <w:rsid w:val="00886395"/>
    <w:rsid w:val="008932EC"/>
    <w:rsid w:val="00896971"/>
    <w:rsid w:val="008A007A"/>
    <w:rsid w:val="008A01FD"/>
    <w:rsid w:val="008A0CCC"/>
    <w:rsid w:val="008A1412"/>
    <w:rsid w:val="008A1C1D"/>
    <w:rsid w:val="008B322B"/>
    <w:rsid w:val="008C02B2"/>
    <w:rsid w:val="008C08BC"/>
    <w:rsid w:val="008C4E5D"/>
    <w:rsid w:val="008C5486"/>
    <w:rsid w:val="008C671A"/>
    <w:rsid w:val="008C6E43"/>
    <w:rsid w:val="008C7063"/>
    <w:rsid w:val="008D4C66"/>
    <w:rsid w:val="008D4D1B"/>
    <w:rsid w:val="008D7793"/>
    <w:rsid w:val="008E6CCA"/>
    <w:rsid w:val="008F1026"/>
    <w:rsid w:val="008F2497"/>
    <w:rsid w:val="008F4B3E"/>
    <w:rsid w:val="008F5C56"/>
    <w:rsid w:val="008F641B"/>
    <w:rsid w:val="00900155"/>
    <w:rsid w:val="009052A0"/>
    <w:rsid w:val="009116D1"/>
    <w:rsid w:val="00914948"/>
    <w:rsid w:val="00915D70"/>
    <w:rsid w:val="009171C2"/>
    <w:rsid w:val="00920BC3"/>
    <w:rsid w:val="009226D4"/>
    <w:rsid w:val="00923C4B"/>
    <w:rsid w:val="00924B5E"/>
    <w:rsid w:val="00931C98"/>
    <w:rsid w:val="009354CF"/>
    <w:rsid w:val="0093790C"/>
    <w:rsid w:val="0094007D"/>
    <w:rsid w:val="00940681"/>
    <w:rsid w:val="0094077B"/>
    <w:rsid w:val="009441EC"/>
    <w:rsid w:val="00944D26"/>
    <w:rsid w:val="0094561B"/>
    <w:rsid w:val="00945ADA"/>
    <w:rsid w:val="00945FB1"/>
    <w:rsid w:val="00946183"/>
    <w:rsid w:val="00951C0A"/>
    <w:rsid w:val="00953D08"/>
    <w:rsid w:val="00954C88"/>
    <w:rsid w:val="00955EEF"/>
    <w:rsid w:val="00956C61"/>
    <w:rsid w:val="00957135"/>
    <w:rsid w:val="00957468"/>
    <w:rsid w:val="00961597"/>
    <w:rsid w:val="00964311"/>
    <w:rsid w:val="009659E6"/>
    <w:rsid w:val="00966204"/>
    <w:rsid w:val="009666B8"/>
    <w:rsid w:val="00970C49"/>
    <w:rsid w:val="00974AC4"/>
    <w:rsid w:val="009763FE"/>
    <w:rsid w:val="00980F37"/>
    <w:rsid w:val="00981E90"/>
    <w:rsid w:val="009859BF"/>
    <w:rsid w:val="009A0479"/>
    <w:rsid w:val="009A0491"/>
    <w:rsid w:val="009A7810"/>
    <w:rsid w:val="009B04A5"/>
    <w:rsid w:val="009B0BC4"/>
    <w:rsid w:val="009B27AF"/>
    <w:rsid w:val="009B385F"/>
    <w:rsid w:val="009B5737"/>
    <w:rsid w:val="009B6E36"/>
    <w:rsid w:val="009B7B9B"/>
    <w:rsid w:val="009C02D5"/>
    <w:rsid w:val="009C135B"/>
    <w:rsid w:val="009C2822"/>
    <w:rsid w:val="009C4267"/>
    <w:rsid w:val="009C46AC"/>
    <w:rsid w:val="009C4DB0"/>
    <w:rsid w:val="009D0386"/>
    <w:rsid w:val="009D20DD"/>
    <w:rsid w:val="009D3A69"/>
    <w:rsid w:val="009E695B"/>
    <w:rsid w:val="009E749C"/>
    <w:rsid w:val="009F2701"/>
    <w:rsid w:val="009F5AA1"/>
    <w:rsid w:val="00A019A5"/>
    <w:rsid w:val="00A02F56"/>
    <w:rsid w:val="00A0441F"/>
    <w:rsid w:val="00A050B5"/>
    <w:rsid w:val="00A052AA"/>
    <w:rsid w:val="00A118B4"/>
    <w:rsid w:val="00A12931"/>
    <w:rsid w:val="00A12AF3"/>
    <w:rsid w:val="00A142F1"/>
    <w:rsid w:val="00A14854"/>
    <w:rsid w:val="00A2200F"/>
    <w:rsid w:val="00A2732D"/>
    <w:rsid w:val="00A36CA3"/>
    <w:rsid w:val="00A408E7"/>
    <w:rsid w:val="00A414B8"/>
    <w:rsid w:val="00A4573E"/>
    <w:rsid w:val="00A477EB"/>
    <w:rsid w:val="00A4784C"/>
    <w:rsid w:val="00A53664"/>
    <w:rsid w:val="00A61E78"/>
    <w:rsid w:val="00A61F28"/>
    <w:rsid w:val="00A6524C"/>
    <w:rsid w:val="00A658E1"/>
    <w:rsid w:val="00A673B4"/>
    <w:rsid w:val="00A71725"/>
    <w:rsid w:val="00A740CF"/>
    <w:rsid w:val="00A74B55"/>
    <w:rsid w:val="00A76E44"/>
    <w:rsid w:val="00A82D73"/>
    <w:rsid w:val="00A855BA"/>
    <w:rsid w:val="00A86EC5"/>
    <w:rsid w:val="00A93174"/>
    <w:rsid w:val="00A94812"/>
    <w:rsid w:val="00AA2337"/>
    <w:rsid w:val="00AA3327"/>
    <w:rsid w:val="00AA3519"/>
    <w:rsid w:val="00AA4CE3"/>
    <w:rsid w:val="00AA724B"/>
    <w:rsid w:val="00AB0436"/>
    <w:rsid w:val="00AB180C"/>
    <w:rsid w:val="00AB1DCD"/>
    <w:rsid w:val="00AB275A"/>
    <w:rsid w:val="00AC2DDF"/>
    <w:rsid w:val="00AC3A93"/>
    <w:rsid w:val="00AC3E60"/>
    <w:rsid w:val="00AC54D4"/>
    <w:rsid w:val="00AC5586"/>
    <w:rsid w:val="00AC6B46"/>
    <w:rsid w:val="00AD3822"/>
    <w:rsid w:val="00AD472A"/>
    <w:rsid w:val="00AE1B3B"/>
    <w:rsid w:val="00AE1F74"/>
    <w:rsid w:val="00AE21EB"/>
    <w:rsid w:val="00AE4880"/>
    <w:rsid w:val="00AF0F8C"/>
    <w:rsid w:val="00AF1F60"/>
    <w:rsid w:val="00AF33A2"/>
    <w:rsid w:val="00AF608D"/>
    <w:rsid w:val="00AF6FC5"/>
    <w:rsid w:val="00B009E8"/>
    <w:rsid w:val="00B0441E"/>
    <w:rsid w:val="00B06715"/>
    <w:rsid w:val="00B074F3"/>
    <w:rsid w:val="00B10B52"/>
    <w:rsid w:val="00B12289"/>
    <w:rsid w:val="00B143F0"/>
    <w:rsid w:val="00B1538D"/>
    <w:rsid w:val="00B21F63"/>
    <w:rsid w:val="00B23B83"/>
    <w:rsid w:val="00B23F92"/>
    <w:rsid w:val="00B25F87"/>
    <w:rsid w:val="00B263C8"/>
    <w:rsid w:val="00B27819"/>
    <w:rsid w:val="00B27CF9"/>
    <w:rsid w:val="00B30752"/>
    <w:rsid w:val="00B3415B"/>
    <w:rsid w:val="00B35DAC"/>
    <w:rsid w:val="00B35ECD"/>
    <w:rsid w:val="00B4402D"/>
    <w:rsid w:val="00B45D47"/>
    <w:rsid w:val="00B477BE"/>
    <w:rsid w:val="00B50A05"/>
    <w:rsid w:val="00B54D09"/>
    <w:rsid w:val="00B552AA"/>
    <w:rsid w:val="00B55CF5"/>
    <w:rsid w:val="00B60260"/>
    <w:rsid w:val="00B633B8"/>
    <w:rsid w:val="00B648B6"/>
    <w:rsid w:val="00B72349"/>
    <w:rsid w:val="00B73244"/>
    <w:rsid w:val="00B735A5"/>
    <w:rsid w:val="00B750F0"/>
    <w:rsid w:val="00B7713F"/>
    <w:rsid w:val="00B873A2"/>
    <w:rsid w:val="00B87B63"/>
    <w:rsid w:val="00B90CF8"/>
    <w:rsid w:val="00B91507"/>
    <w:rsid w:val="00B92FE3"/>
    <w:rsid w:val="00B9551C"/>
    <w:rsid w:val="00B96B82"/>
    <w:rsid w:val="00BA272E"/>
    <w:rsid w:val="00BB11E6"/>
    <w:rsid w:val="00BB2C92"/>
    <w:rsid w:val="00BB5842"/>
    <w:rsid w:val="00BB5BF3"/>
    <w:rsid w:val="00BC1AD2"/>
    <w:rsid w:val="00BD4466"/>
    <w:rsid w:val="00BD565A"/>
    <w:rsid w:val="00BE21BE"/>
    <w:rsid w:val="00BE2CB8"/>
    <w:rsid w:val="00BE7E31"/>
    <w:rsid w:val="00BF4CBD"/>
    <w:rsid w:val="00BF5F32"/>
    <w:rsid w:val="00C00194"/>
    <w:rsid w:val="00C0163E"/>
    <w:rsid w:val="00C02755"/>
    <w:rsid w:val="00C033F9"/>
    <w:rsid w:val="00C0567D"/>
    <w:rsid w:val="00C05A3D"/>
    <w:rsid w:val="00C061B9"/>
    <w:rsid w:val="00C11B9A"/>
    <w:rsid w:val="00C14437"/>
    <w:rsid w:val="00C14596"/>
    <w:rsid w:val="00C152D4"/>
    <w:rsid w:val="00C17090"/>
    <w:rsid w:val="00C24161"/>
    <w:rsid w:val="00C24A65"/>
    <w:rsid w:val="00C24B77"/>
    <w:rsid w:val="00C25895"/>
    <w:rsid w:val="00C26DFF"/>
    <w:rsid w:val="00C40202"/>
    <w:rsid w:val="00C41855"/>
    <w:rsid w:val="00C42A8C"/>
    <w:rsid w:val="00C43FF4"/>
    <w:rsid w:val="00C44693"/>
    <w:rsid w:val="00C47319"/>
    <w:rsid w:val="00C4756F"/>
    <w:rsid w:val="00C4768A"/>
    <w:rsid w:val="00C503A8"/>
    <w:rsid w:val="00C50DF4"/>
    <w:rsid w:val="00C542C2"/>
    <w:rsid w:val="00C56BF2"/>
    <w:rsid w:val="00C64FA4"/>
    <w:rsid w:val="00C66028"/>
    <w:rsid w:val="00C66EAF"/>
    <w:rsid w:val="00C67A0D"/>
    <w:rsid w:val="00C72B6A"/>
    <w:rsid w:val="00C81C08"/>
    <w:rsid w:val="00C81DB6"/>
    <w:rsid w:val="00C821C7"/>
    <w:rsid w:val="00C82D75"/>
    <w:rsid w:val="00C831B6"/>
    <w:rsid w:val="00C8410F"/>
    <w:rsid w:val="00C84373"/>
    <w:rsid w:val="00C87FDE"/>
    <w:rsid w:val="00C92153"/>
    <w:rsid w:val="00C92668"/>
    <w:rsid w:val="00C92A28"/>
    <w:rsid w:val="00C92CD2"/>
    <w:rsid w:val="00C93819"/>
    <w:rsid w:val="00C94A8D"/>
    <w:rsid w:val="00C951FE"/>
    <w:rsid w:val="00C9626D"/>
    <w:rsid w:val="00CA12E9"/>
    <w:rsid w:val="00CA55DC"/>
    <w:rsid w:val="00CA5CBD"/>
    <w:rsid w:val="00CB319D"/>
    <w:rsid w:val="00CC0CB8"/>
    <w:rsid w:val="00CC37CF"/>
    <w:rsid w:val="00CC39D7"/>
    <w:rsid w:val="00CC4C10"/>
    <w:rsid w:val="00CC595A"/>
    <w:rsid w:val="00CC5C9A"/>
    <w:rsid w:val="00CD21E6"/>
    <w:rsid w:val="00CD43D6"/>
    <w:rsid w:val="00CE4AEA"/>
    <w:rsid w:val="00CE784F"/>
    <w:rsid w:val="00CE7951"/>
    <w:rsid w:val="00CE7A4E"/>
    <w:rsid w:val="00CF19C1"/>
    <w:rsid w:val="00CF2B63"/>
    <w:rsid w:val="00CF4DF7"/>
    <w:rsid w:val="00CF698C"/>
    <w:rsid w:val="00D00A5A"/>
    <w:rsid w:val="00D01DD6"/>
    <w:rsid w:val="00D01E49"/>
    <w:rsid w:val="00D02879"/>
    <w:rsid w:val="00D0703F"/>
    <w:rsid w:val="00D07516"/>
    <w:rsid w:val="00D1148C"/>
    <w:rsid w:val="00D1608A"/>
    <w:rsid w:val="00D16155"/>
    <w:rsid w:val="00D203AA"/>
    <w:rsid w:val="00D21F45"/>
    <w:rsid w:val="00D26B9E"/>
    <w:rsid w:val="00D2718A"/>
    <w:rsid w:val="00D27E62"/>
    <w:rsid w:val="00D314D6"/>
    <w:rsid w:val="00D3216D"/>
    <w:rsid w:val="00D32280"/>
    <w:rsid w:val="00D32C85"/>
    <w:rsid w:val="00D36BE5"/>
    <w:rsid w:val="00D37523"/>
    <w:rsid w:val="00D4077E"/>
    <w:rsid w:val="00D43008"/>
    <w:rsid w:val="00D45830"/>
    <w:rsid w:val="00D472F7"/>
    <w:rsid w:val="00D5054C"/>
    <w:rsid w:val="00D5136E"/>
    <w:rsid w:val="00D520F3"/>
    <w:rsid w:val="00D537F0"/>
    <w:rsid w:val="00D547BD"/>
    <w:rsid w:val="00D55557"/>
    <w:rsid w:val="00D637A0"/>
    <w:rsid w:val="00D63F4D"/>
    <w:rsid w:val="00D65338"/>
    <w:rsid w:val="00D7004F"/>
    <w:rsid w:val="00D7034E"/>
    <w:rsid w:val="00D70AAF"/>
    <w:rsid w:val="00D70C60"/>
    <w:rsid w:val="00D71276"/>
    <w:rsid w:val="00D71B74"/>
    <w:rsid w:val="00D7251D"/>
    <w:rsid w:val="00D72E83"/>
    <w:rsid w:val="00D76782"/>
    <w:rsid w:val="00D86AF2"/>
    <w:rsid w:val="00D92E1A"/>
    <w:rsid w:val="00D93D44"/>
    <w:rsid w:val="00D946BD"/>
    <w:rsid w:val="00D96A4F"/>
    <w:rsid w:val="00DA030C"/>
    <w:rsid w:val="00DA050C"/>
    <w:rsid w:val="00DA13AC"/>
    <w:rsid w:val="00DA21D1"/>
    <w:rsid w:val="00DA3866"/>
    <w:rsid w:val="00DA3C0D"/>
    <w:rsid w:val="00DA4A67"/>
    <w:rsid w:val="00DA6380"/>
    <w:rsid w:val="00DA75B5"/>
    <w:rsid w:val="00DB3C5D"/>
    <w:rsid w:val="00DC501E"/>
    <w:rsid w:val="00DD0E3E"/>
    <w:rsid w:val="00DD12E0"/>
    <w:rsid w:val="00DD27CA"/>
    <w:rsid w:val="00DD335A"/>
    <w:rsid w:val="00DD69AE"/>
    <w:rsid w:val="00DE01E7"/>
    <w:rsid w:val="00DE0E68"/>
    <w:rsid w:val="00DE1763"/>
    <w:rsid w:val="00DE2C56"/>
    <w:rsid w:val="00DE31A0"/>
    <w:rsid w:val="00DF1D5C"/>
    <w:rsid w:val="00DF2089"/>
    <w:rsid w:val="00DF225F"/>
    <w:rsid w:val="00DF2F06"/>
    <w:rsid w:val="00DF59BD"/>
    <w:rsid w:val="00DF7124"/>
    <w:rsid w:val="00DF7992"/>
    <w:rsid w:val="00E0345B"/>
    <w:rsid w:val="00E03508"/>
    <w:rsid w:val="00E0389A"/>
    <w:rsid w:val="00E03A54"/>
    <w:rsid w:val="00E042E3"/>
    <w:rsid w:val="00E07284"/>
    <w:rsid w:val="00E108F6"/>
    <w:rsid w:val="00E12563"/>
    <w:rsid w:val="00E16210"/>
    <w:rsid w:val="00E16833"/>
    <w:rsid w:val="00E21504"/>
    <w:rsid w:val="00E21698"/>
    <w:rsid w:val="00E2678E"/>
    <w:rsid w:val="00E304C4"/>
    <w:rsid w:val="00E31325"/>
    <w:rsid w:val="00E36829"/>
    <w:rsid w:val="00E36882"/>
    <w:rsid w:val="00E3699C"/>
    <w:rsid w:val="00E37CA7"/>
    <w:rsid w:val="00E50F67"/>
    <w:rsid w:val="00E516F9"/>
    <w:rsid w:val="00E52909"/>
    <w:rsid w:val="00E546B4"/>
    <w:rsid w:val="00E54FF5"/>
    <w:rsid w:val="00E55A2B"/>
    <w:rsid w:val="00E61540"/>
    <w:rsid w:val="00E70137"/>
    <w:rsid w:val="00E717DF"/>
    <w:rsid w:val="00E75AE5"/>
    <w:rsid w:val="00E775AA"/>
    <w:rsid w:val="00E77AD9"/>
    <w:rsid w:val="00E84137"/>
    <w:rsid w:val="00E842F1"/>
    <w:rsid w:val="00E91006"/>
    <w:rsid w:val="00E9417E"/>
    <w:rsid w:val="00E941EA"/>
    <w:rsid w:val="00E94C89"/>
    <w:rsid w:val="00E9541C"/>
    <w:rsid w:val="00E95940"/>
    <w:rsid w:val="00EA0069"/>
    <w:rsid w:val="00EA5A5B"/>
    <w:rsid w:val="00EA6AA5"/>
    <w:rsid w:val="00EA7811"/>
    <w:rsid w:val="00EB0D1F"/>
    <w:rsid w:val="00EB585D"/>
    <w:rsid w:val="00EC17E9"/>
    <w:rsid w:val="00ED094C"/>
    <w:rsid w:val="00ED1566"/>
    <w:rsid w:val="00ED4AC4"/>
    <w:rsid w:val="00ED6FC8"/>
    <w:rsid w:val="00ED7D9E"/>
    <w:rsid w:val="00EE0D61"/>
    <w:rsid w:val="00EE2844"/>
    <w:rsid w:val="00EE2FD8"/>
    <w:rsid w:val="00EE7661"/>
    <w:rsid w:val="00EF09EE"/>
    <w:rsid w:val="00EF5E4F"/>
    <w:rsid w:val="00EF616B"/>
    <w:rsid w:val="00EF6D36"/>
    <w:rsid w:val="00EF7DC8"/>
    <w:rsid w:val="00F00A72"/>
    <w:rsid w:val="00F00F76"/>
    <w:rsid w:val="00F00FE5"/>
    <w:rsid w:val="00F03717"/>
    <w:rsid w:val="00F07E92"/>
    <w:rsid w:val="00F208BA"/>
    <w:rsid w:val="00F267EA"/>
    <w:rsid w:val="00F327EF"/>
    <w:rsid w:val="00F33B33"/>
    <w:rsid w:val="00F3425D"/>
    <w:rsid w:val="00F34E4D"/>
    <w:rsid w:val="00F37E08"/>
    <w:rsid w:val="00F40DEA"/>
    <w:rsid w:val="00F42301"/>
    <w:rsid w:val="00F433E8"/>
    <w:rsid w:val="00F44A87"/>
    <w:rsid w:val="00F526D8"/>
    <w:rsid w:val="00F54545"/>
    <w:rsid w:val="00F56A2C"/>
    <w:rsid w:val="00F574DE"/>
    <w:rsid w:val="00F576EB"/>
    <w:rsid w:val="00F61E2C"/>
    <w:rsid w:val="00F62B1F"/>
    <w:rsid w:val="00F65F37"/>
    <w:rsid w:val="00F67EE9"/>
    <w:rsid w:val="00F702E8"/>
    <w:rsid w:val="00F75706"/>
    <w:rsid w:val="00F80851"/>
    <w:rsid w:val="00F82FCA"/>
    <w:rsid w:val="00F83639"/>
    <w:rsid w:val="00F847AE"/>
    <w:rsid w:val="00F851A8"/>
    <w:rsid w:val="00F871E6"/>
    <w:rsid w:val="00F87208"/>
    <w:rsid w:val="00F877D7"/>
    <w:rsid w:val="00F93B93"/>
    <w:rsid w:val="00F93DBA"/>
    <w:rsid w:val="00F957C6"/>
    <w:rsid w:val="00F9711B"/>
    <w:rsid w:val="00FA328A"/>
    <w:rsid w:val="00FA57A6"/>
    <w:rsid w:val="00FA70D8"/>
    <w:rsid w:val="00FB0325"/>
    <w:rsid w:val="00FB0686"/>
    <w:rsid w:val="00FB0AE8"/>
    <w:rsid w:val="00FB3EEA"/>
    <w:rsid w:val="00FB54AD"/>
    <w:rsid w:val="00FB5B03"/>
    <w:rsid w:val="00FB601D"/>
    <w:rsid w:val="00FB7128"/>
    <w:rsid w:val="00FC116B"/>
    <w:rsid w:val="00FC2E9D"/>
    <w:rsid w:val="00FC5E45"/>
    <w:rsid w:val="00FD1FEC"/>
    <w:rsid w:val="00FD29CC"/>
    <w:rsid w:val="00FD6492"/>
    <w:rsid w:val="00FD7669"/>
    <w:rsid w:val="00FE109A"/>
    <w:rsid w:val="00FE11DF"/>
    <w:rsid w:val="00FE3F0A"/>
    <w:rsid w:val="00FE5B35"/>
    <w:rsid w:val="00FE7616"/>
    <w:rsid w:val="00FF10F1"/>
    <w:rsid w:val="00FF26F2"/>
    <w:rsid w:val="00FF3E12"/>
    <w:rsid w:val="00FF6136"/>
    <w:rsid w:val="00FF7E31"/>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B6500A68-8C78-4145-902B-0CB3DFD82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0AF1"/>
    <w:rPr>
      <w:rFonts w:eastAsiaTheme="minorEastAsia"/>
      <w:lang w:eastAsia="ru-RU"/>
    </w:rPr>
  </w:style>
  <w:style w:type="paragraph" w:styleId="1">
    <w:name w:val="heading 1"/>
    <w:basedOn w:val="a"/>
    <w:next w:val="a"/>
    <w:link w:val="10"/>
    <w:uiPriority w:val="1"/>
    <w:qFormat/>
    <w:rsid w:val="00E3132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F836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qFormat/>
    <w:rsid w:val="002773F2"/>
    <w:pPr>
      <w:keepNext/>
      <w:spacing w:after="0" w:line="240" w:lineRule="auto"/>
      <w:outlineLvl w:val="2"/>
    </w:pPr>
    <w:rPr>
      <w:rFonts w:ascii="Times New Roman" w:eastAsia="Times New Roman"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D0AF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Body Text"/>
    <w:basedOn w:val="a"/>
    <w:link w:val="a4"/>
    <w:uiPriority w:val="1"/>
    <w:qFormat/>
    <w:rsid w:val="00773223"/>
    <w:pPr>
      <w:spacing w:after="0" w:line="240" w:lineRule="auto"/>
    </w:pPr>
    <w:rPr>
      <w:rFonts w:ascii="Times New Roman" w:eastAsia="Times New Roman" w:hAnsi="Times New Roman" w:cs="Times New Roman"/>
      <w:b/>
      <w:sz w:val="28"/>
      <w:szCs w:val="20"/>
    </w:rPr>
  </w:style>
  <w:style w:type="character" w:customStyle="1" w:styleId="a4">
    <w:name w:val="Основной текст Знак"/>
    <w:basedOn w:val="a0"/>
    <w:link w:val="a3"/>
    <w:rsid w:val="00773223"/>
    <w:rPr>
      <w:rFonts w:ascii="Times New Roman" w:eastAsia="Times New Roman" w:hAnsi="Times New Roman" w:cs="Times New Roman"/>
      <w:b/>
      <w:sz w:val="28"/>
      <w:szCs w:val="20"/>
      <w:lang w:eastAsia="ru-RU"/>
    </w:rPr>
  </w:style>
  <w:style w:type="paragraph" w:styleId="a5">
    <w:name w:val="footer"/>
    <w:basedOn w:val="a"/>
    <w:link w:val="a6"/>
    <w:uiPriority w:val="99"/>
    <w:rsid w:val="00C00194"/>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6">
    <w:name w:val="Нижний колонтитул Знак"/>
    <w:basedOn w:val="a0"/>
    <w:link w:val="a5"/>
    <w:uiPriority w:val="99"/>
    <w:rsid w:val="00C00194"/>
    <w:rPr>
      <w:rFonts w:ascii="Times New Roman" w:eastAsia="Times New Roman" w:hAnsi="Times New Roman" w:cs="Times New Roman"/>
      <w:sz w:val="20"/>
      <w:szCs w:val="20"/>
      <w:lang w:eastAsia="ru-RU"/>
    </w:rPr>
  </w:style>
  <w:style w:type="character" w:customStyle="1" w:styleId="30">
    <w:name w:val="Заголовок 3 Знак"/>
    <w:basedOn w:val="a0"/>
    <w:link w:val="3"/>
    <w:rsid w:val="002773F2"/>
    <w:rPr>
      <w:rFonts w:ascii="Times New Roman" w:eastAsia="Times New Roman" w:hAnsi="Times New Roman" w:cs="Times New Roman"/>
      <w:b/>
      <w:sz w:val="20"/>
      <w:szCs w:val="20"/>
      <w:lang w:eastAsia="ru-RU"/>
    </w:rPr>
  </w:style>
  <w:style w:type="table" w:styleId="a7">
    <w:name w:val="Table Grid"/>
    <w:basedOn w:val="a1"/>
    <w:uiPriority w:val="59"/>
    <w:rsid w:val="007C12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aliases w:val="ПАРАГРАФ,Абзац списка11"/>
    <w:basedOn w:val="a"/>
    <w:uiPriority w:val="1"/>
    <w:qFormat/>
    <w:rsid w:val="0081344F"/>
    <w:pPr>
      <w:spacing w:after="0" w:line="240" w:lineRule="auto"/>
      <w:ind w:left="720"/>
      <w:contextualSpacing/>
    </w:pPr>
    <w:rPr>
      <w:rFonts w:ascii="Times New Roman" w:eastAsia="Times New Roman" w:hAnsi="Times New Roman" w:cs="Times New Roman"/>
      <w:sz w:val="24"/>
      <w:szCs w:val="24"/>
    </w:rPr>
  </w:style>
  <w:style w:type="character" w:customStyle="1" w:styleId="10">
    <w:name w:val="Заголовок 1 Знак"/>
    <w:basedOn w:val="a0"/>
    <w:link w:val="1"/>
    <w:uiPriority w:val="99"/>
    <w:rsid w:val="00E31325"/>
    <w:rPr>
      <w:rFonts w:asciiTheme="majorHAnsi" w:eastAsiaTheme="majorEastAsia" w:hAnsiTheme="majorHAnsi" w:cstheme="majorBidi"/>
      <w:color w:val="365F91" w:themeColor="accent1" w:themeShade="BF"/>
      <w:sz w:val="32"/>
      <w:szCs w:val="32"/>
      <w:lang w:eastAsia="ru-RU"/>
    </w:rPr>
  </w:style>
  <w:style w:type="paragraph" w:styleId="21">
    <w:name w:val="Body Text Indent 2"/>
    <w:aliases w:val="Основной текст с отступом 2 Знак1, Знак1 Знак1,Знак1 Знак1,Основной текст с отступом 2 Знак Знак,Знак1 Знак Знак, Знак1 Знак Знак,Знак1 Знак, Знак1 Знак, Знак1,Знак1, Знак1 Знак Знак1"/>
    <w:basedOn w:val="a"/>
    <w:link w:val="22"/>
    <w:rsid w:val="00FB0AE8"/>
    <w:pPr>
      <w:spacing w:after="120" w:line="480" w:lineRule="auto"/>
      <w:ind w:left="283"/>
    </w:pPr>
    <w:rPr>
      <w:rFonts w:ascii="Times New Roman" w:eastAsia="Times New Roman" w:hAnsi="Times New Roman" w:cs="Times New Roman"/>
      <w:sz w:val="24"/>
      <w:szCs w:val="24"/>
    </w:rPr>
  </w:style>
  <w:style w:type="character" w:customStyle="1" w:styleId="23">
    <w:name w:val="Основной текст с отступом 2 Знак"/>
    <w:basedOn w:val="a0"/>
    <w:uiPriority w:val="99"/>
    <w:semiHidden/>
    <w:rsid w:val="00FB0AE8"/>
    <w:rPr>
      <w:rFonts w:eastAsiaTheme="minorEastAsia"/>
      <w:lang w:eastAsia="ru-RU"/>
    </w:rPr>
  </w:style>
  <w:style w:type="character" w:customStyle="1" w:styleId="22">
    <w:name w:val="Основной текст с отступом 2 Знак2"/>
    <w:aliases w:val="Основной текст с отступом 2 Знак1 Знак, Знак1 Знак1 Знак,Знак1 Знак1 Знак,Основной текст с отступом 2 Знак Знак Знак,Знак1 Знак Знак Знак, Знак1 Знак Знак Знак,Знак1 Знак Знак1, Знак1 Знак Знак2, Знак1 Знак2,Знак1 Знак2"/>
    <w:basedOn w:val="a0"/>
    <w:link w:val="21"/>
    <w:rsid w:val="00FB0AE8"/>
    <w:rPr>
      <w:rFonts w:ascii="Times New Roman" w:eastAsia="Times New Roman" w:hAnsi="Times New Roman" w:cs="Times New Roman"/>
      <w:sz w:val="24"/>
      <w:szCs w:val="24"/>
      <w:lang w:eastAsia="ru-RU"/>
    </w:rPr>
  </w:style>
  <w:style w:type="paragraph" w:styleId="a9">
    <w:name w:val="footnote text"/>
    <w:aliases w:val=" Знак3,Знак3, Знак6,Знак6,Table_Footnote_last Знак,Table_Footnote_last Знак Знак,Table_Footnote_last"/>
    <w:basedOn w:val="a"/>
    <w:link w:val="aa"/>
    <w:rsid w:val="00A408E7"/>
    <w:pPr>
      <w:spacing w:after="0" w:line="240" w:lineRule="auto"/>
    </w:pPr>
    <w:rPr>
      <w:rFonts w:ascii="Times New Roman" w:eastAsia="Times New Roman" w:hAnsi="Times New Roman" w:cs="Times New Roman"/>
      <w:sz w:val="20"/>
      <w:szCs w:val="20"/>
    </w:rPr>
  </w:style>
  <w:style w:type="character" w:customStyle="1" w:styleId="aa">
    <w:name w:val="Текст сноски Знак"/>
    <w:aliases w:val=" Знак3 Знак,Знак3 Знак, Знак6 Знак,Знак6 Знак,Table_Footnote_last Знак Знак1,Table_Footnote_last Знак Знак Знак,Table_Footnote_last Знак1"/>
    <w:basedOn w:val="a0"/>
    <w:link w:val="a9"/>
    <w:rsid w:val="00A408E7"/>
    <w:rPr>
      <w:rFonts w:ascii="Times New Roman" w:eastAsia="Times New Roman" w:hAnsi="Times New Roman" w:cs="Times New Roman"/>
      <w:sz w:val="20"/>
      <w:szCs w:val="20"/>
      <w:lang w:eastAsia="ru-RU"/>
    </w:rPr>
  </w:style>
  <w:style w:type="character" w:styleId="ab">
    <w:name w:val="footnote reference"/>
    <w:basedOn w:val="a0"/>
    <w:rsid w:val="00A408E7"/>
    <w:rPr>
      <w:vertAlign w:val="superscript"/>
    </w:rPr>
  </w:style>
  <w:style w:type="character" w:styleId="ac">
    <w:name w:val="Hyperlink"/>
    <w:basedOn w:val="a0"/>
    <w:uiPriority w:val="99"/>
    <w:rsid w:val="004831F4"/>
    <w:rPr>
      <w:color w:val="0000FF"/>
      <w:u w:val="single"/>
    </w:rPr>
  </w:style>
  <w:style w:type="paragraph" w:styleId="11">
    <w:name w:val="toc 1"/>
    <w:basedOn w:val="a"/>
    <w:next w:val="a"/>
    <w:autoRedefine/>
    <w:uiPriority w:val="39"/>
    <w:rsid w:val="00FB601D"/>
    <w:pPr>
      <w:tabs>
        <w:tab w:val="right" w:leader="dot" w:pos="9498"/>
      </w:tabs>
      <w:spacing w:before="40" w:after="40" w:line="360" w:lineRule="auto"/>
      <w:ind w:left="142" w:hanging="142"/>
    </w:pPr>
    <w:rPr>
      <w:rFonts w:ascii="Times New Roman" w:eastAsia="Times New Roman" w:hAnsi="Times New Roman" w:cs="Times New Roman"/>
      <w:b/>
      <w:noProof/>
      <w:spacing w:val="20"/>
      <w:kern w:val="32"/>
      <w:sz w:val="28"/>
      <w:szCs w:val="28"/>
    </w:rPr>
  </w:style>
  <w:style w:type="paragraph" w:styleId="ad">
    <w:name w:val="TOC Heading"/>
    <w:basedOn w:val="1"/>
    <w:next w:val="a"/>
    <w:uiPriority w:val="99"/>
    <w:unhideWhenUsed/>
    <w:qFormat/>
    <w:rsid w:val="004831F4"/>
    <w:pPr>
      <w:spacing w:before="480"/>
      <w:outlineLvl w:val="9"/>
    </w:pPr>
    <w:rPr>
      <w:rFonts w:ascii="Cambria" w:eastAsia="Times New Roman" w:hAnsi="Cambria" w:cs="Times New Roman"/>
      <w:b/>
      <w:bCs/>
      <w:color w:val="365F91"/>
      <w:sz w:val="28"/>
      <w:szCs w:val="28"/>
      <w:lang w:eastAsia="en-US"/>
    </w:rPr>
  </w:style>
  <w:style w:type="paragraph" w:styleId="31">
    <w:name w:val="toc 3"/>
    <w:basedOn w:val="a"/>
    <w:next w:val="a"/>
    <w:autoRedefine/>
    <w:uiPriority w:val="39"/>
    <w:unhideWhenUsed/>
    <w:rsid w:val="00DE2C56"/>
    <w:pPr>
      <w:spacing w:after="100"/>
      <w:ind w:left="440"/>
    </w:pPr>
  </w:style>
  <w:style w:type="paragraph" w:styleId="ae">
    <w:name w:val="header"/>
    <w:basedOn w:val="a"/>
    <w:link w:val="af"/>
    <w:uiPriority w:val="99"/>
    <w:unhideWhenUsed/>
    <w:rsid w:val="002302BD"/>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2302BD"/>
    <w:rPr>
      <w:rFonts w:eastAsiaTheme="minorEastAsia"/>
      <w:lang w:eastAsia="ru-RU"/>
    </w:rPr>
  </w:style>
  <w:style w:type="character" w:styleId="af0">
    <w:name w:val="FollowedHyperlink"/>
    <w:basedOn w:val="a0"/>
    <w:uiPriority w:val="99"/>
    <w:semiHidden/>
    <w:unhideWhenUsed/>
    <w:rsid w:val="00CF4DF7"/>
    <w:rPr>
      <w:color w:val="954F72"/>
      <w:u w:val="single"/>
    </w:rPr>
  </w:style>
  <w:style w:type="paragraph" w:customStyle="1" w:styleId="font5">
    <w:name w:val="font5"/>
    <w:basedOn w:val="a"/>
    <w:rsid w:val="00CF4DF7"/>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6">
    <w:name w:val="font6"/>
    <w:basedOn w:val="a"/>
    <w:rsid w:val="00CF4DF7"/>
    <w:pPr>
      <w:spacing w:before="100" w:beforeAutospacing="1" w:after="100" w:afterAutospacing="1" w:line="240" w:lineRule="auto"/>
    </w:pPr>
    <w:rPr>
      <w:rFonts w:ascii="Tahoma" w:eastAsia="Times New Roman" w:hAnsi="Tahoma" w:cs="Tahoma"/>
      <w:color w:val="000000"/>
      <w:sz w:val="18"/>
      <w:szCs w:val="18"/>
    </w:rPr>
  </w:style>
  <w:style w:type="paragraph" w:customStyle="1" w:styleId="font7">
    <w:name w:val="font7"/>
    <w:basedOn w:val="a"/>
    <w:rsid w:val="00CF4DF7"/>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xl67">
    <w:name w:val="xl67"/>
    <w:basedOn w:val="a"/>
    <w:rsid w:val="00CF4DF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
    <w:rsid w:val="00CF4DF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CF4DF7"/>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0">
    <w:name w:val="xl70"/>
    <w:basedOn w:val="a"/>
    <w:rsid w:val="00CF4DF7"/>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1">
    <w:name w:val="xl71"/>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2">
    <w:name w:val="xl72"/>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3">
    <w:name w:val="xl73"/>
    <w:basedOn w:val="a"/>
    <w:rsid w:val="00CF4DF7"/>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4">
    <w:name w:val="xl74"/>
    <w:basedOn w:val="a"/>
    <w:rsid w:val="00CF4DF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5">
    <w:name w:val="xl75"/>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
    <w:rsid w:val="00CF4DF7"/>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a"/>
    <w:rsid w:val="00CF4DF7"/>
    <w:pPr>
      <w:pBdr>
        <w:left w:val="single" w:sz="4" w:space="0" w:color="auto"/>
        <w:bottom w:val="single" w:sz="4" w:space="0" w:color="auto"/>
        <w:right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8">
    <w:name w:val="xl78"/>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0">
    <w:name w:val="xl80"/>
    <w:basedOn w:val="a"/>
    <w:rsid w:val="00CF4DF7"/>
    <w:pP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4">
    <w:name w:val="xl84"/>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6">
    <w:name w:val="xl86"/>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mbria" w:eastAsia="Times New Roman" w:hAnsi="Cambria" w:cs="Times New Roman"/>
      <w:sz w:val="24"/>
      <w:szCs w:val="24"/>
    </w:rPr>
  </w:style>
  <w:style w:type="paragraph" w:customStyle="1" w:styleId="xl88">
    <w:name w:val="xl88"/>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1">
    <w:name w:val="xl91"/>
    <w:basedOn w:val="a"/>
    <w:rsid w:val="00CF4DF7"/>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2">
    <w:name w:val="xl92"/>
    <w:basedOn w:val="a"/>
    <w:rsid w:val="00CF4DF7"/>
    <w:pPr>
      <w:pBdr>
        <w:top w:val="single" w:sz="4" w:space="0" w:color="auto"/>
        <w:bottom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3">
    <w:name w:val="xl93"/>
    <w:basedOn w:val="a"/>
    <w:rsid w:val="00CF4DF7"/>
    <w:pPr>
      <w:pBdr>
        <w:top w:val="single" w:sz="4" w:space="0" w:color="auto"/>
        <w:bottom w:val="single" w:sz="4" w:space="0" w:color="auto"/>
        <w:right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4">
    <w:name w:val="xl94"/>
    <w:basedOn w:val="a"/>
    <w:rsid w:val="00CF4DF7"/>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5">
    <w:name w:val="xl95"/>
    <w:basedOn w:val="a"/>
    <w:rsid w:val="00CF4DF7"/>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6">
    <w:name w:val="xl96"/>
    <w:basedOn w:val="a"/>
    <w:rsid w:val="00CF4DF7"/>
    <w:pP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7">
    <w:name w:val="xl97"/>
    <w:basedOn w:val="a"/>
    <w:rsid w:val="00CF4DF7"/>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8">
    <w:name w:val="xl98"/>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CF4DF7"/>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0">
    <w:name w:val="xl100"/>
    <w:basedOn w:val="a"/>
    <w:rsid w:val="00CF4DF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4">
    <w:name w:val="xl104"/>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a"/>
    <w:rsid w:val="00CF4DF7"/>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6">
    <w:name w:val="xl106"/>
    <w:basedOn w:val="a"/>
    <w:rsid w:val="00CF4DF7"/>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7">
    <w:name w:val="xl107"/>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08">
    <w:name w:val="xl108"/>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9">
    <w:name w:val="xl109"/>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0">
    <w:name w:val="xl110"/>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1">
    <w:name w:val="xl111"/>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3">
    <w:name w:val="xl113"/>
    <w:basedOn w:val="a"/>
    <w:rsid w:val="00CF4D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4">
    <w:name w:val="xl114"/>
    <w:basedOn w:val="a"/>
    <w:rsid w:val="00CF4D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5">
    <w:name w:val="xl115"/>
    <w:basedOn w:val="a"/>
    <w:rsid w:val="00CF4D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CF4DF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7">
    <w:name w:val="xl117"/>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a"/>
    <w:rsid w:val="00CF4D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2">
    <w:name w:val="xl122"/>
    <w:basedOn w:val="a"/>
    <w:rsid w:val="00CF4DF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CF4D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4">
    <w:name w:val="xl124"/>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6">
    <w:name w:val="xl126"/>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8">
    <w:name w:val="xl128"/>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9">
    <w:name w:val="xl129"/>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2">
    <w:name w:val="xl132"/>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3">
    <w:name w:val="xl133"/>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4">
    <w:name w:val="xl134"/>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5">
    <w:name w:val="xl135"/>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39">
    <w:name w:val="xl139"/>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40">
    <w:name w:val="xl140"/>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41">
    <w:name w:val="xl141"/>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2">
    <w:name w:val="xl142"/>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3">
    <w:name w:val="xl143"/>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4">
    <w:name w:val="xl144"/>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145">
    <w:name w:val="xl145"/>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146">
    <w:name w:val="xl146"/>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147">
    <w:name w:val="xl147"/>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8">
    <w:name w:val="xl148"/>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9">
    <w:name w:val="xl149"/>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0">
    <w:name w:val="xl150"/>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1">
    <w:name w:val="xl151"/>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2">
    <w:name w:val="xl152"/>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3">
    <w:name w:val="xl153"/>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4">
    <w:name w:val="xl154"/>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5">
    <w:name w:val="xl155"/>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6">
    <w:name w:val="xl156"/>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57">
    <w:name w:val="xl157"/>
    <w:basedOn w:val="a"/>
    <w:rsid w:val="00CF4DF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8">
    <w:name w:val="xl158"/>
    <w:basedOn w:val="a"/>
    <w:rsid w:val="00CF4DF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9">
    <w:name w:val="xl159"/>
    <w:basedOn w:val="a"/>
    <w:rsid w:val="00CF4DF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0">
    <w:name w:val="xl160"/>
    <w:basedOn w:val="a"/>
    <w:rsid w:val="00CF4DF7"/>
    <w:pPr>
      <w:pBdr>
        <w:top w:val="single" w:sz="4" w:space="0" w:color="auto"/>
        <w:left w:val="single" w:sz="4" w:space="0" w:color="auto"/>
        <w:bottom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1">
    <w:name w:val="xl161"/>
    <w:basedOn w:val="a"/>
    <w:rsid w:val="00CF4DF7"/>
    <w:pPr>
      <w:pBdr>
        <w:top w:val="single" w:sz="4" w:space="0" w:color="auto"/>
        <w:bottom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2">
    <w:name w:val="xl162"/>
    <w:basedOn w:val="a"/>
    <w:rsid w:val="00CF4DF7"/>
    <w:pPr>
      <w:pBdr>
        <w:top w:val="single" w:sz="4" w:space="0" w:color="auto"/>
        <w:bottom w:val="single" w:sz="4" w:space="0" w:color="auto"/>
        <w:right w:val="single" w:sz="4" w:space="0" w:color="auto"/>
      </w:pBdr>
      <w:shd w:val="clear" w:color="000000" w:fill="F8CBAD"/>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3">
    <w:name w:val="xl163"/>
    <w:basedOn w:val="a"/>
    <w:rsid w:val="00CF4DF7"/>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4">
    <w:name w:val="xl164"/>
    <w:basedOn w:val="a"/>
    <w:rsid w:val="00CF4DF7"/>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5">
    <w:name w:val="xl165"/>
    <w:basedOn w:val="a"/>
    <w:rsid w:val="00CF4DF7"/>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6">
    <w:name w:val="xl166"/>
    <w:basedOn w:val="a"/>
    <w:rsid w:val="00CF4DF7"/>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7">
    <w:name w:val="xl167"/>
    <w:basedOn w:val="a"/>
    <w:rsid w:val="00CF4DF7"/>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8">
    <w:name w:val="xl168"/>
    <w:basedOn w:val="a"/>
    <w:rsid w:val="00CF4DF7"/>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9">
    <w:name w:val="xl169"/>
    <w:basedOn w:val="a"/>
    <w:rsid w:val="00CF4DF7"/>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0">
    <w:name w:val="xl170"/>
    <w:basedOn w:val="a"/>
    <w:rsid w:val="00CF4DF7"/>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1">
    <w:name w:val="xl171"/>
    <w:basedOn w:val="a"/>
    <w:rsid w:val="00CF4DF7"/>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2">
    <w:name w:val="xl172"/>
    <w:basedOn w:val="a"/>
    <w:rsid w:val="00CF4DF7"/>
    <w:pPr>
      <w:pBdr>
        <w:top w:val="single" w:sz="4" w:space="0" w:color="auto"/>
        <w:left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73">
    <w:name w:val="xl173"/>
    <w:basedOn w:val="a"/>
    <w:rsid w:val="00CF4DF7"/>
    <w:pPr>
      <w:pBdr>
        <w:top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74">
    <w:name w:val="xl174"/>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6">
    <w:name w:val="xl176"/>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8">
    <w:name w:val="xl178"/>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9">
    <w:name w:val="xl179"/>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80">
    <w:name w:val="xl180"/>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81">
    <w:name w:val="xl181"/>
    <w:basedOn w:val="a"/>
    <w:rsid w:val="00CF4DF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82">
    <w:name w:val="xl182"/>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83">
    <w:name w:val="xl183"/>
    <w:basedOn w:val="a"/>
    <w:rsid w:val="00CF4D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4">
    <w:name w:val="xl184"/>
    <w:basedOn w:val="a"/>
    <w:rsid w:val="00CF4DF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5">
    <w:name w:val="xl185"/>
    <w:basedOn w:val="a"/>
    <w:rsid w:val="00CF4D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6">
    <w:name w:val="xl186"/>
    <w:basedOn w:val="a"/>
    <w:rsid w:val="00CF4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7">
    <w:name w:val="xl187"/>
    <w:basedOn w:val="a"/>
    <w:rsid w:val="00CF4DF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188">
    <w:name w:val="xl188"/>
    <w:basedOn w:val="a"/>
    <w:rsid w:val="00CF4DF7"/>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189">
    <w:name w:val="xl189"/>
    <w:basedOn w:val="a"/>
    <w:rsid w:val="00472C1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90">
    <w:name w:val="xl190"/>
    <w:basedOn w:val="a"/>
    <w:rsid w:val="00472C1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91">
    <w:name w:val="xl191"/>
    <w:basedOn w:val="a"/>
    <w:rsid w:val="00472C15"/>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92">
    <w:name w:val="xl192"/>
    <w:basedOn w:val="a"/>
    <w:rsid w:val="00472C1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93">
    <w:name w:val="xl193"/>
    <w:basedOn w:val="a"/>
    <w:rsid w:val="00472C1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4">
    <w:name w:val="xl194"/>
    <w:basedOn w:val="a"/>
    <w:rsid w:val="00472C1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5">
    <w:name w:val="xl195"/>
    <w:basedOn w:val="a"/>
    <w:rsid w:val="00472C1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6">
    <w:name w:val="xl196"/>
    <w:basedOn w:val="a"/>
    <w:rsid w:val="00472C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7">
    <w:name w:val="xl197"/>
    <w:basedOn w:val="a"/>
    <w:rsid w:val="00472C15"/>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198">
    <w:name w:val="xl198"/>
    <w:basedOn w:val="a"/>
    <w:rsid w:val="00472C15"/>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199">
    <w:name w:val="xl199"/>
    <w:basedOn w:val="a"/>
    <w:rsid w:val="00C4469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a"/>
    <w:rsid w:val="00C446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1">
    <w:name w:val="xl201"/>
    <w:basedOn w:val="a"/>
    <w:rsid w:val="00C4469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02">
    <w:name w:val="xl202"/>
    <w:basedOn w:val="a"/>
    <w:rsid w:val="00C4469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03">
    <w:name w:val="xl203"/>
    <w:basedOn w:val="a"/>
    <w:rsid w:val="00C446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04">
    <w:name w:val="xl204"/>
    <w:basedOn w:val="a"/>
    <w:rsid w:val="00C446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5">
    <w:name w:val="xl205"/>
    <w:basedOn w:val="a"/>
    <w:rsid w:val="00C44693"/>
    <w:pPr>
      <w:pBdr>
        <w:top w:val="single" w:sz="4" w:space="0" w:color="auto"/>
        <w:left w:val="single" w:sz="4" w:space="0" w:color="auto"/>
        <w:right w:val="single" w:sz="4"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FFC000"/>
      <w:sz w:val="24"/>
      <w:szCs w:val="24"/>
    </w:rPr>
  </w:style>
  <w:style w:type="paragraph" w:customStyle="1" w:styleId="xl206">
    <w:name w:val="xl206"/>
    <w:basedOn w:val="a"/>
    <w:rsid w:val="00C44693"/>
    <w:pPr>
      <w:pBdr>
        <w:left w:val="single" w:sz="4" w:space="0" w:color="auto"/>
        <w:right w:val="single" w:sz="4"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FFC000"/>
      <w:sz w:val="24"/>
      <w:szCs w:val="24"/>
    </w:rPr>
  </w:style>
  <w:style w:type="paragraph" w:customStyle="1" w:styleId="xl207">
    <w:name w:val="xl207"/>
    <w:basedOn w:val="a"/>
    <w:rsid w:val="00C44693"/>
    <w:pPr>
      <w:pBdr>
        <w:left w:val="single" w:sz="4" w:space="0" w:color="auto"/>
        <w:bottom w:val="single" w:sz="4" w:space="0" w:color="auto"/>
        <w:right w:val="single" w:sz="4"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FFC000"/>
      <w:sz w:val="24"/>
      <w:szCs w:val="24"/>
    </w:rPr>
  </w:style>
  <w:style w:type="paragraph" w:customStyle="1" w:styleId="xl208">
    <w:name w:val="xl208"/>
    <w:basedOn w:val="a"/>
    <w:rsid w:val="00C4469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09">
    <w:name w:val="xl209"/>
    <w:basedOn w:val="a"/>
    <w:rsid w:val="00C44693"/>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0">
    <w:name w:val="xl210"/>
    <w:basedOn w:val="a"/>
    <w:rsid w:val="00C4469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1">
    <w:name w:val="xl211"/>
    <w:basedOn w:val="a"/>
    <w:rsid w:val="00C4469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2">
    <w:name w:val="xl212"/>
    <w:basedOn w:val="a"/>
    <w:rsid w:val="00C4469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3">
    <w:name w:val="xl213"/>
    <w:basedOn w:val="a"/>
    <w:rsid w:val="00C4469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rPr>
  </w:style>
  <w:style w:type="paragraph" w:customStyle="1" w:styleId="xl214">
    <w:name w:val="xl214"/>
    <w:basedOn w:val="a"/>
    <w:rsid w:val="00C4469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215">
    <w:name w:val="xl215"/>
    <w:basedOn w:val="a"/>
    <w:rsid w:val="00C4469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4"/>
      <w:szCs w:val="24"/>
    </w:rPr>
  </w:style>
  <w:style w:type="paragraph" w:customStyle="1" w:styleId="xl216">
    <w:name w:val="xl216"/>
    <w:basedOn w:val="a"/>
    <w:rsid w:val="00C44693"/>
    <w:pPr>
      <w:pBdr>
        <w:top w:val="single" w:sz="4" w:space="0" w:color="auto"/>
        <w:left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7">
    <w:name w:val="xl217"/>
    <w:basedOn w:val="a"/>
    <w:rsid w:val="00C44693"/>
    <w:pPr>
      <w:pBdr>
        <w:top w:val="single" w:sz="4" w:space="0" w:color="auto"/>
        <w:bottom w:val="single" w:sz="4" w:space="0" w:color="auto"/>
      </w:pBdr>
      <w:shd w:val="clear" w:color="000000" w:fill="F8CBAD"/>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table" w:customStyle="1" w:styleId="TableNormal">
    <w:name w:val="Table Normal"/>
    <w:uiPriority w:val="2"/>
    <w:semiHidden/>
    <w:unhideWhenUsed/>
    <w:qFormat/>
    <w:rsid w:val="006436F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436F9"/>
    <w:pPr>
      <w:widowControl w:val="0"/>
      <w:spacing w:after="0" w:line="240" w:lineRule="auto"/>
    </w:pPr>
    <w:rPr>
      <w:rFonts w:eastAsiaTheme="minorHAnsi"/>
      <w:lang w:val="en-US" w:eastAsia="en-US"/>
    </w:rPr>
  </w:style>
  <w:style w:type="character" w:customStyle="1" w:styleId="20">
    <w:name w:val="Заголовок 2 Знак"/>
    <w:basedOn w:val="a0"/>
    <w:link w:val="2"/>
    <w:rsid w:val="00F83639"/>
    <w:rPr>
      <w:rFonts w:asciiTheme="majorHAnsi" w:eastAsiaTheme="majorEastAsia" w:hAnsiTheme="majorHAnsi" w:cstheme="majorBidi"/>
      <w:color w:val="365F91" w:themeColor="accent1" w:themeShade="BF"/>
      <w:sz w:val="26"/>
      <w:szCs w:val="26"/>
      <w:lang w:eastAsia="ru-RU"/>
    </w:rPr>
  </w:style>
  <w:style w:type="paragraph" w:customStyle="1" w:styleId="ConsPlusNonformat">
    <w:name w:val="ConsPlusNonformat"/>
    <w:rsid w:val="00F83639"/>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D27E62"/>
  </w:style>
  <w:style w:type="paragraph" w:styleId="af1">
    <w:name w:val="Balloon Text"/>
    <w:basedOn w:val="a"/>
    <w:link w:val="af2"/>
    <w:uiPriority w:val="99"/>
    <w:semiHidden/>
    <w:unhideWhenUsed/>
    <w:rsid w:val="005907BA"/>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5907BA"/>
    <w:rPr>
      <w:rFonts w:ascii="Segoe UI" w:eastAsiaTheme="minorEastAsia" w:hAnsi="Segoe UI" w:cs="Segoe UI"/>
      <w:sz w:val="18"/>
      <w:szCs w:val="18"/>
      <w:lang w:eastAsia="ru-RU"/>
    </w:rPr>
  </w:style>
  <w:style w:type="character" w:customStyle="1" w:styleId="font111">
    <w:name w:val="font111"/>
    <w:basedOn w:val="a0"/>
    <w:rsid w:val="00E2678E"/>
    <w:rPr>
      <w:rFonts w:ascii="Times New Roman" w:hAnsi="Times New Roman" w:cs="Times New Roman" w:hint="default"/>
      <w:b/>
      <w:bCs/>
      <w:i w:val="0"/>
      <w:iCs w:val="0"/>
      <w:strike w:val="0"/>
      <w:dstrike w:val="0"/>
      <w:color w:val="000000"/>
      <w:sz w:val="24"/>
      <w:szCs w:val="24"/>
      <w:u w:val="none"/>
      <w:effect w:val="none"/>
    </w:rPr>
  </w:style>
  <w:style w:type="character" w:customStyle="1" w:styleId="font121">
    <w:name w:val="font121"/>
    <w:basedOn w:val="a0"/>
    <w:rsid w:val="00E2678E"/>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91">
    <w:name w:val="font91"/>
    <w:basedOn w:val="a0"/>
    <w:rsid w:val="00E2678E"/>
    <w:rPr>
      <w:rFonts w:ascii="Times New Roman" w:hAnsi="Times New Roman" w:cs="Times New Roman" w:hint="default"/>
      <w:b/>
      <w:bCs/>
      <w:i w:val="0"/>
      <w:iCs w:val="0"/>
      <w:strike w:val="0"/>
      <w:dstrike w:val="0"/>
      <w:color w:val="000000"/>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97004">
      <w:bodyDiv w:val="1"/>
      <w:marLeft w:val="0"/>
      <w:marRight w:val="0"/>
      <w:marTop w:val="0"/>
      <w:marBottom w:val="0"/>
      <w:divBdr>
        <w:top w:val="none" w:sz="0" w:space="0" w:color="auto"/>
        <w:left w:val="none" w:sz="0" w:space="0" w:color="auto"/>
        <w:bottom w:val="none" w:sz="0" w:space="0" w:color="auto"/>
        <w:right w:val="none" w:sz="0" w:space="0" w:color="auto"/>
      </w:divBdr>
    </w:div>
    <w:div w:id="105082082">
      <w:bodyDiv w:val="1"/>
      <w:marLeft w:val="0"/>
      <w:marRight w:val="0"/>
      <w:marTop w:val="0"/>
      <w:marBottom w:val="0"/>
      <w:divBdr>
        <w:top w:val="none" w:sz="0" w:space="0" w:color="auto"/>
        <w:left w:val="none" w:sz="0" w:space="0" w:color="auto"/>
        <w:bottom w:val="none" w:sz="0" w:space="0" w:color="auto"/>
        <w:right w:val="none" w:sz="0" w:space="0" w:color="auto"/>
      </w:divBdr>
    </w:div>
    <w:div w:id="128088686">
      <w:bodyDiv w:val="1"/>
      <w:marLeft w:val="0"/>
      <w:marRight w:val="0"/>
      <w:marTop w:val="0"/>
      <w:marBottom w:val="0"/>
      <w:divBdr>
        <w:top w:val="none" w:sz="0" w:space="0" w:color="auto"/>
        <w:left w:val="none" w:sz="0" w:space="0" w:color="auto"/>
        <w:bottom w:val="none" w:sz="0" w:space="0" w:color="auto"/>
        <w:right w:val="none" w:sz="0" w:space="0" w:color="auto"/>
      </w:divBdr>
    </w:div>
    <w:div w:id="216161217">
      <w:bodyDiv w:val="1"/>
      <w:marLeft w:val="0"/>
      <w:marRight w:val="0"/>
      <w:marTop w:val="0"/>
      <w:marBottom w:val="0"/>
      <w:divBdr>
        <w:top w:val="none" w:sz="0" w:space="0" w:color="auto"/>
        <w:left w:val="none" w:sz="0" w:space="0" w:color="auto"/>
        <w:bottom w:val="none" w:sz="0" w:space="0" w:color="auto"/>
        <w:right w:val="none" w:sz="0" w:space="0" w:color="auto"/>
      </w:divBdr>
    </w:div>
    <w:div w:id="224873683">
      <w:bodyDiv w:val="1"/>
      <w:marLeft w:val="0"/>
      <w:marRight w:val="0"/>
      <w:marTop w:val="0"/>
      <w:marBottom w:val="0"/>
      <w:divBdr>
        <w:top w:val="none" w:sz="0" w:space="0" w:color="auto"/>
        <w:left w:val="none" w:sz="0" w:space="0" w:color="auto"/>
        <w:bottom w:val="none" w:sz="0" w:space="0" w:color="auto"/>
        <w:right w:val="none" w:sz="0" w:space="0" w:color="auto"/>
      </w:divBdr>
    </w:div>
    <w:div w:id="267734214">
      <w:bodyDiv w:val="1"/>
      <w:marLeft w:val="0"/>
      <w:marRight w:val="0"/>
      <w:marTop w:val="0"/>
      <w:marBottom w:val="0"/>
      <w:divBdr>
        <w:top w:val="none" w:sz="0" w:space="0" w:color="auto"/>
        <w:left w:val="none" w:sz="0" w:space="0" w:color="auto"/>
        <w:bottom w:val="none" w:sz="0" w:space="0" w:color="auto"/>
        <w:right w:val="none" w:sz="0" w:space="0" w:color="auto"/>
      </w:divBdr>
    </w:div>
    <w:div w:id="399251489">
      <w:bodyDiv w:val="1"/>
      <w:marLeft w:val="0"/>
      <w:marRight w:val="0"/>
      <w:marTop w:val="0"/>
      <w:marBottom w:val="0"/>
      <w:divBdr>
        <w:top w:val="none" w:sz="0" w:space="0" w:color="auto"/>
        <w:left w:val="none" w:sz="0" w:space="0" w:color="auto"/>
        <w:bottom w:val="none" w:sz="0" w:space="0" w:color="auto"/>
        <w:right w:val="none" w:sz="0" w:space="0" w:color="auto"/>
      </w:divBdr>
    </w:div>
    <w:div w:id="406341581">
      <w:bodyDiv w:val="1"/>
      <w:marLeft w:val="0"/>
      <w:marRight w:val="0"/>
      <w:marTop w:val="0"/>
      <w:marBottom w:val="0"/>
      <w:divBdr>
        <w:top w:val="none" w:sz="0" w:space="0" w:color="auto"/>
        <w:left w:val="none" w:sz="0" w:space="0" w:color="auto"/>
        <w:bottom w:val="none" w:sz="0" w:space="0" w:color="auto"/>
        <w:right w:val="none" w:sz="0" w:space="0" w:color="auto"/>
      </w:divBdr>
    </w:div>
    <w:div w:id="413362255">
      <w:bodyDiv w:val="1"/>
      <w:marLeft w:val="0"/>
      <w:marRight w:val="0"/>
      <w:marTop w:val="0"/>
      <w:marBottom w:val="0"/>
      <w:divBdr>
        <w:top w:val="none" w:sz="0" w:space="0" w:color="auto"/>
        <w:left w:val="none" w:sz="0" w:space="0" w:color="auto"/>
        <w:bottom w:val="none" w:sz="0" w:space="0" w:color="auto"/>
        <w:right w:val="none" w:sz="0" w:space="0" w:color="auto"/>
      </w:divBdr>
    </w:div>
    <w:div w:id="447043549">
      <w:bodyDiv w:val="1"/>
      <w:marLeft w:val="0"/>
      <w:marRight w:val="0"/>
      <w:marTop w:val="0"/>
      <w:marBottom w:val="0"/>
      <w:divBdr>
        <w:top w:val="none" w:sz="0" w:space="0" w:color="auto"/>
        <w:left w:val="none" w:sz="0" w:space="0" w:color="auto"/>
        <w:bottom w:val="none" w:sz="0" w:space="0" w:color="auto"/>
        <w:right w:val="none" w:sz="0" w:space="0" w:color="auto"/>
      </w:divBdr>
    </w:div>
    <w:div w:id="529801159">
      <w:bodyDiv w:val="1"/>
      <w:marLeft w:val="0"/>
      <w:marRight w:val="0"/>
      <w:marTop w:val="0"/>
      <w:marBottom w:val="0"/>
      <w:divBdr>
        <w:top w:val="none" w:sz="0" w:space="0" w:color="auto"/>
        <w:left w:val="none" w:sz="0" w:space="0" w:color="auto"/>
        <w:bottom w:val="none" w:sz="0" w:space="0" w:color="auto"/>
        <w:right w:val="none" w:sz="0" w:space="0" w:color="auto"/>
      </w:divBdr>
    </w:div>
    <w:div w:id="530844364">
      <w:bodyDiv w:val="1"/>
      <w:marLeft w:val="0"/>
      <w:marRight w:val="0"/>
      <w:marTop w:val="0"/>
      <w:marBottom w:val="0"/>
      <w:divBdr>
        <w:top w:val="none" w:sz="0" w:space="0" w:color="auto"/>
        <w:left w:val="none" w:sz="0" w:space="0" w:color="auto"/>
        <w:bottom w:val="none" w:sz="0" w:space="0" w:color="auto"/>
        <w:right w:val="none" w:sz="0" w:space="0" w:color="auto"/>
      </w:divBdr>
    </w:div>
    <w:div w:id="634601818">
      <w:bodyDiv w:val="1"/>
      <w:marLeft w:val="0"/>
      <w:marRight w:val="0"/>
      <w:marTop w:val="0"/>
      <w:marBottom w:val="0"/>
      <w:divBdr>
        <w:top w:val="none" w:sz="0" w:space="0" w:color="auto"/>
        <w:left w:val="none" w:sz="0" w:space="0" w:color="auto"/>
        <w:bottom w:val="none" w:sz="0" w:space="0" w:color="auto"/>
        <w:right w:val="none" w:sz="0" w:space="0" w:color="auto"/>
      </w:divBdr>
    </w:div>
    <w:div w:id="648093857">
      <w:bodyDiv w:val="1"/>
      <w:marLeft w:val="0"/>
      <w:marRight w:val="0"/>
      <w:marTop w:val="0"/>
      <w:marBottom w:val="0"/>
      <w:divBdr>
        <w:top w:val="none" w:sz="0" w:space="0" w:color="auto"/>
        <w:left w:val="none" w:sz="0" w:space="0" w:color="auto"/>
        <w:bottom w:val="none" w:sz="0" w:space="0" w:color="auto"/>
        <w:right w:val="none" w:sz="0" w:space="0" w:color="auto"/>
      </w:divBdr>
    </w:div>
    <w:div w:id="656688917">
      <w:bodyDiv w:val="1"/>
      <w:marLeft w:val="0"/>
      <w:marRight w:val="0"/>
      <w:marTop w:val="0"/>
      <w:marBottom w:val="0"/>
      <w:divBdr>
        <w:top w:val="none" w:sz="0" w:space="0" w:color="auto"/>
        <w:left w:val="none" w:sz="0" w:space="0" w:color="auto"/>
        <w:bottom w:val="none" w:sz="0" w:space="0" w:color="auto"/>
        <w:right w:val="none" w:sz="0" w:space="0" w:color="auto"/>
      </w:divBdr>
    </w:div>
    <w:div w:id="661280541">
      <w:bodyDiv w:val="1"/>
      <w:marLeft w:val="0"/>
      <w:marRight w:val="0"/>
      <w:marTop w:val="0"/>
      <w:marBottom w:val="0"/>
      <w:divBdr>
        <w:top w:val="none" w:sz="0" w:space="0" w:color="auto"/>
        <w:left w:val="none" w:sz="0" w:space="0" w:color="auto"/>
        <w:bottom w:val="none" w:sz="0" w:space="0" w:color="auto"/>
        <w:right w:val="none" w:sz="0" w:space="0" w:color="auto"/>
      </w:divBdr>
    </w:div>
    <w:div w:id="755131847">
      <w:bodyDiv w:val="1"/>
      <w:marLeft w:val="0"/>
      <w:marRight w:val="0"/>
      <w:marTop w:val="0"/>
      <w:marBottom w:val="0"/>
      <w:divBdr>
        <w:top w:val="none" w:sz="0" w:space="0" w:color="auto"/>
        <w:left w:val="none" w:sz="0" w:space="0" w:color="auto"/>
        <w:bottom w:val="none" w:sz="0" w:space="0" w:color="auto"/>
        <w:right w:val="none" w:sz="0" w:space="0" w:color="auto"/>
      </w:divBdr>
    </w:div>
    <w:div w:id="762066521">
      <w:bodyDiv w:val="1"/>
      <w:marLeft w:val="0"/>
      <w:marRight w:val="0"/>
      <w:marTop w:val="0"/>
      <w:marBottom w:val="0"/>
      <w:divBdr>
        <w:top w:val="none" w:sz="0" w:space="0" w:color="auto"/>
        <w:left w:val="none" w:sz="0" w:space="0" w:color="auto"/>
        <w:bottom w:val="none" w:sz="0" w:space="0" w:color="auto"/>
        <w:right w:val="none" w:sz="0" w:space="0" w:color="auto"/>
      </w:divBdr>
    </w:div>
    <w:div w:id="763843809">
      <w:bodyDiv w:val="1"/>
      <w:marLeft w:val="0"/>
      <w:marRight w:val="0"/>
      <w:marTop w:val="0"/>
      <w:marBottom w:val="0"/>
      <w:divBdr>
        <w:top w:val="none" w:sz="0" w:space="0" w:color="auto"/>
        <w:left w:val="none" w:sz="0" w:space="0" w:color="auto"/>
        <w:bottom w:val="none" w:sz="0" w:space="0" w:color="auto"/>
        <w:right w:val="none" w:sz="0" w:space="0" w:color="auto"/>
      </w:divBdr>
    </w:div>
    <w:div w:id="812482032">
      <w:bodyDiv w:val="1"/>
      <w:marLeft w:val="0"/>
      <w:marRight w:val="0"/>
      <w:marTop w:val="0"/>
      <w:marBottom w:val="0"/>
      <w:divBdr>
        <w:top w:val="none" w:sz="0" w:space="0" w:color="auto"/>
        <w:left w:val="none" w:sz="0" w:space="0" w:color="auto"/>
        <w:bottom w:val="none" w:sz="0" w:space="0" w:color="auto"/>
        <w:right w:val="none" w:sz="0" w:space="0" w:color="auto"/>
      </w:divBdr>
    </w:div>
    <w:div w:id="927349516">
      <w:bodyDiv w:val="1"/>
      <w:marLeft w:val="0"/>
      <w:marRight w:val="0"/>
      <w:marTop w:val="0"/>
      <w:marBottom w:val="0"/>
      <w:divBdr>
        <w:top w:val="none" w:sz="0" w:space="0" w:color="auto"/>
        <w:left w:val="none" w:sz="0" w:space="0" w:color="auto"/>
        <w:bottom w:val="none" w:sz="0" w:space="0" w:color="auto"/>
        <w:right w:val="none" w:sz="0" w:space="0" w:color="auto"/>
      </w:divBdr>
    </w:div>
    <w:div w:id="932475181">
      <w:bodyDiv w:val="1"/>
      <w:marLeft w:val="0"/>
      <w:marRight w:val="0"/>
      <w:marTop w:val="0"/>
      <w:marBottom w:val="0"/>
      <w:divBdr>
        <w:top w:val="none" w:sz="0" w:space="0" w:color="auto"/>
        <w:left w:val="none" w:sz="0" w:space="0" w:color="auto"/>
        <w:bottom w:val="none" w:sz="0" w:space="0" w:color="auto"/>
        <w:right w:val="none" w:sz="0" w:space="0" w:color="auto"/>
      </w:divBdr>
    </w:div>
    <w:div w:id="1032917379">
      <w:bodyDiv w:val="1"/>
      <w:marLeft w:val="0"/>
      <w:marRight w:val="0"/>
      <w:marTop w:val="0"/>
      <w:marBottom w:val="0"/>
      <w:divBdr>
        <w:top w:val="none" w:sz="0" w:space="0" w:color="auto"/>
        <w:left w:val="none" w:sz="0" w:space="0" w:color="auto"/>
        <w:bottom w:val="none" w:sz="0" w:space="0" w:color="auto"/>
        <w:right w:val="none" w:sz="0" w:space="0" w:color="auto"/>
      </w:divBdr>
    </w:div>
    <w:div w:id="1069615888">
      <w:bodyDiv w:val="1"/>
      <w:marLeft w:val="0"/>
      <w:marRight w:val="0"/>
      <w:marTop w:val="0"/>
      <w:marBottom w:val="0"/>
      <w:divBdr>
        <w:top w:val="none" w:sz="0" w:space="0" w:color="auto"/>
        <w:left w:val="none" w:sz="0" w:space="0" w:color="auto"/>
        <w:bottom w:val="none" w:sz="0" w:space="0" w:color="auto"/>
        <w:right w:val="none" w:sz="0" w:space="0" w:color="auto"/>
      </w:divBdr>
    </w:div>
    <w:div w:id="1114640070">
      <w:bodyDiv w:val="1"/>
      <w:marLeft w:val="0"/>
      <w:marRight w:val="0"/>
      <w:marTop w:val="0"/>
      <w:marBottom w:val="0"/>
      <w:divBdr>
        <w:top w:val="none" w:sz="0" w:space="0" w:color="auto"/>
        <w:left w:val="none" w:sz="0" w:space="0" w:color="auto"/>
        <w:bottom w:val="none" w:sz="0" w:space="0" w:color="auto"/>
        <w:right w:val="none" w:sz="0" w:space="0" w:color="auto"/>
      </w:divBdr>
    </w:div>
    <w:div w:id="1169516845">
      <w:bodyDiv w:val="1"/>
      <w:marLeft w:val="0"/>
      <w:marRight w:val="0"/>
      <w:marTop w:val="0"/>
      <w:marBottom w:val="0"/>
      <w:divBdr>
        <w:top w:val="none" w:sz="0" w:space="0" w:color="auto"/>
        <w:left w:val="none" w:sz="0" w:space="0" w:color="auto"/>
        <w:bottom w:val="none" w:sz="0" w:space="0" w:color="auto"/>
        <w:right w:val="none" w:sz="0" w:space="0" w:color="auto"/>
      </w:divBdr>
    </w:div>
    <w:div w:id="1191602955">
      <w:bodyDiv w:val="1"/>
      <w:marLeft w:val="0"/>
      <w:marRight w:val="0"/>
      <w:marTop w:val="0"/>
      <w:marBottom w:val="0"/>
      <w:divBdr>
        <w:top w:val="none" w:sz="0" w:space="0" w:color="auto"/>
        <w:left w:val="none" w:sz="0" w:space="0" w:color="auto"/>
        <w:bottom w:val="none" w:sz="0" w:space="0" w:color="auto"/>
        <w:right w:val="none" w:sz="0" w:space="0" w:color="auto"/>
      </w:divBdr>
    </w:div>
    <w:div w:id="1206798721">
      <w:bodyDiv w:val="1"/>
      <w:marLeft w:val="0"/>
      <w:marRight w:val="0"/>
      <w:marTop w:val="0"/>
      <w:marBottom w:val="0"/>
      <w:divBdr>
        <w:top w:val="none" w:sz="0" w:space="0" w:color="auto"/>
        <w:left w:val="none" w:sz="0" w:space="0" w:color="auto"/>
        <w:bottom w:val="none" w:sz="0" w:space="0" w:color="auto"/>
        <w:right w:val="none" w:sz="0" w:space="0" w:color="auto"/>
      </w:divBdr>
    </w:div>
    <w:div w:id="1213233770">
      <w:bodyDiv w:val="1"/>
      <w:marLeft w:val="0"/>
      <w:marRight w:val="0"/>
      <w:marTop w:val="0"/>
      <w:marBottom w:val="0"/>
      <w:divBdr>
        <w:top w:val="none" w:sz="0" w:space="0" w:color="auto"/>
        <w:left w:val="none" w:sz="0" w:space="0" w:color="auto"/>
        <w:bottom w:val="none" w:sz="0" w:space="0" w:color="auto"/>
        <w:right w:val="none" w:sz="0" w:space="0" w:color="auto"/>
      </w:divBdr>
    </w:div>
    <w:div w:id="1245065919">
      <w:bodyDiv w:val="1"/>
      <w:marLeft w:val="0"/>
      <w:marRight w:val="0"/>
      <w:marTop w:val="0"/>
      <w:marBottom w:val="0"/>
      <w:divBdr>
        <w:top w:val="none" w:sz="0" w:space="0" w:color="auto"/>
        <w:left w:val="none" w:sz="0" w:space="0" w:color="auto"/>
        <w:bottom w:val="none" w:sz="0" w:space="0" w:color="auto"/>
        <w:right w:val="none" w:sz="0" w:space="0" w:color="auto"/>
      </w:divBdr>
    </w:div>
    <w:div w:id="1402026687">
      <w:bodyDiv w:val="1"/>
      <w:marLeft w:val="0"/>
      <w:marRight w:val="0"/>
      <w:marTop w:val="0"/>
      <w:marBottom w:val="0"/>
      <w:divBdr>
        <w:top w:val="none" w:sz="0" w:space="0" w:color="auto"/>
        <w:left w:val="none" w:sz="0" w:space="0" w:color="auto"/>
        <w:bottom w:val="none" w:sz="0" w:space="0" w:color="auto"/>
        <w:right w:val="none" w:sz="0" w:space="0" w:color="auto"/>
      </w:divBdr>
    </w:div>
    <w:div w:id="1403672559">
      <w:bodyDiv w:val="1"/>
      <w:marLeft w:val="0"/>
      <w:marRight w:val="0"/>
      <w:marTop w:val="0"/>
      <w:marBottom w:val="0"/>
      <w:divBdr>
        <w:top w:val="none" w:sz="0" w:space="0" w:color="auto"/>
        <w:left w:val="none" w:sz="0" w:space="0" w:color="auto"/>
        <w:bottom w:val="none" w:sz="0" w:space="0" w:color="auto"/>
        <w:right w:val="none" w:sz="0" w:space="0" w:color="auto"/>
      </w:divBdr>
    </w:div>
    <w:div w:id="1473909063">
      <w:bodyDiv w:val="1"/>
      <w:marLeft w:val="0"/>
      <w:marRight w:val="0"/>
      <w:marTop w:val="0"/>
      <w:marBottom w:val="0"/>
      <w:divBdr>
        <w:top w:val="none" w:sz="0" w:space="0" w:color="auto"/>
        <w:left w:val="none" w:sz="0" w:space="0" w:color="auto"/>
        <w:bottom w:val="none" w:sz="0" w:space="0" w:color="auto"/>
        <w:right w:val="none" w:sz="0" w:space="0" w:color="auto"/>
      </w:divBdr>
    </w:div>
    <w:div w:id="1485272794">
      <w:bodyDiv w:val="1"/>
      <w:marLeft w:val="0"/>
      <w:marRight w:val="0"/>
      <w:marTop w:val="0"/>
      <w:marBottom w:val="0"/>
      <w:divBdr>
        <w:top w:val="none" w:sz="0" w:space="0" w:color="auto"/>
        <w:left w:val="none" w:sz="0" w:space="0" w:color="auto"/>
        <w:bottom w:val="none" w:sz="0" w:space="0" w:color="auto"/>
        <w:right w:val="none" w:sz="0" w:space="0" w:color="auto"/>
      </w:divBdr>
    </w:div>
    <w:div w:id="1488789911">
      <w:bodyDiv w:val="1"/>
      <w:marLeft w:val="0"/>
      <w:marRight w:val="0"/>
      <w:marTop w:val="0"/>
      <w:marBottom w:val="0"/>
      <w:divBdr>
        <w:top w:val="none" w:sz="0" w:space="0" w:color="auto"/>
        <w:left w:val="none" w:sz="0" w:space="0" w:color="auto"/>
        <w:bottom w:val="none" w:sz="0" w:space="0" w:color="auto"/>
        <w:right w:val="none" w:sz="0" w:space="0" w:color="auto"/>
      </w:divBdr>
    </w:div>
    <w:div w:id="1571499182">
      <w:bodyDiv w:val="1"/>
      <w:marLeft w:val="0"/>
      <w:marRight w:val="0"/>
      <w:marTop w:val="0"/>
      <w:marBottom w:val="0"/>
      <w:divBdr>
        <w:top w:val="none" w:sz="0" w:space="0" w:color="auto"/>
        <w:left w:val="none" w:sz="0" w:space="0" w:color="auto"/>
        <w:bottom w:val="none" w:sz="0" w:space="0" w:color="auto"/>
        <w:right w:val="none" w:sz="0" w:space="0" w:color="auto"/>
      </w:divBdr>
    </w:div>
    <w:div w:id="1620213310">
      <w:bodyDiv w:val="1"/>
      <w:marLeft w:val="0"/>
      <w:marRight w:val="0"/>
      <w:marTop w:val="0"/>
      <w:marBottom w:val="0"/>
      <w:divBdr>
        <w:top w:val="none" w:sz="0" w:space="0" w:color="auto"/>
        <w:left w:val="none" w:sz="0" w:space="0" w:color="auto"/>
        <w:bottom w:val="none" w:sz="0" w:space="0" w:color="auto"/>
        <w:right w:val="none" w:sz="0" w:space="0" w:color="auto"/>
      </w:divBdr>
    </w:div>
    <w:div w:id="1651324374">
      <w:bodyDiv w:val="1"/>
      <w:marLeft w:val="0"/>
      <w:marRight w:val="0"/>
      <w:marTop w:val="0"/>
      <w:marBottom w:val="0"/>
      <w:divBdr>
        <w:top w:val="none" w:sz="0" w:space="0" w:color="auto"/>
        <w:left w:val="none" w:sz="0" w:space="0" w:color="auto"/>
        <w:bottom w:val="none" w:sz="0" w:space="0" w:color="auto"/>
        <w:right w:val="none" w:sz="0" w:space="0" w:color="auto"/>
      </w:divBdr>
    </w:div>
    <w:div w:id="1785534719">
      <w:bodyDiv w:val="1"/>
      <w:marLeft w:val="0"/>
      <w:marRight w:val="0"/>
      <w:marTop w:val="0"/>
      <w:marBottom w:val="0"/>
      <w:divBdr>
        <w:top w:val="none" w:sz="0" w:space="0" w:color="auto"/>
        <w:left w:val="none" w:sz="0" w:space="0" w:color="auto"/>
        <w:bottom w:val="none" w:sz="0" w:space="0" w:color="auto"/>
        <w:right w:val="none" w:sz="0" w:space="0" w:color="auto"/>
      </w:divBdr>
    </w:div>
    <w:div w:id="1794399399">
      <w:bodyDiv w:val="1"/>
      <w:marLeft w:val="0"/>
      <w:marRight w:val="0"/>
      <w:marTop w:val="0"/>
      <w:marBottom w:val="0"/>
      <w:divBdr>
        <w:top w:val="none" w:sz="0" w:space="0" w:color="auto"/>
        <w:left w:val="none" w:sz="0" w:space="0" w:color="auto"/>
        <w:bottom w:val="none" w:sz="0" w:space="0" w:color="auto"/>
        <w:right w:val="none" w:sz="0" w:space="0" w:color="auto"/>
      </w:divBdr>
    </w:div>
    <w:div w:id="1891257882">
      <w:bodyDiv w:val="1"/>
      <w:marLeft w:val="0"/>
      <w:marRight w:val="0"/>
      <w:marTop w:val="0"/>
      <w:marBottom w:val="0"/>
      <w:divBdr>
        <w:top w:val="none" w:sz="0" w:space="0" w:color="auto"/>
        <w:left w:val="none" w:sz="0" w:space="0" w:color="auto"/>
        <w:bottom w:val="none" w:sz="0" w:space="0" w:color="auto"/>
        <w:right w:val="none" w:sz="0" w:space="0" w:color="auto"/>
      </w:divBdr>
    </w:div>
    <w:div w:id="2035114120">
      <w:bodyDiv w:val="1"/>
      <w:marLeft w:val="0"/>
      <w:marRight w:val="0"/>
      <w:marTop w:val="0"/>
      <w:marBottom w:val="0"/>
      <w:divBdr>
        <w:top w:val="none" w:sz="0" w:space="0" w:color="auto"/>
        <w:left w:val="none" w:sz="0" w:space="0" w:color="auto"/>
        <w:bottom w:val="none" w:sz="0" w:space="0" w:color="auto"/>
        <w:right w:val="none" w:sz="0" w:space="0" w:color="auto"/>
      </w:divBdr>
    </w:div>
    <w:div w:id="2060199700">
      <w:bodyDiv w:val="1"/>
      <w:marLeft w:val="0"/>
      <w:marRight w:val="0"/>
      <w:marTop w:val="0"/>
      <w:marBottom w:val="0"/>
      <w:divBdr>
        <w:top w:val="none" w:sz="0" w:space="0" w:color="auto"/>
        <w:left w:val="none" w:sz="0" w:space="0" w:color="auto"/>
        <w:bottom w:val="none" w:sz="0" w:space="0" w:color="auto"/>
        <w:right w:val="none" w:sz="0" w:space="0" w:color="auto"/>
      </w:divBdr>
    </w:div>
    <w:div w:id="2067024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4B091C-7CC6-4693-8AF2-8185AF100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42</Pages>
  <Words>9793</Words>
  <Characters>55826</Characters>
  <Application>Microsoft Office Word</Application>
  <DocSecurity>0</DocSecurity>
  <Lines>465</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Yura</dc:creator>
  <cp:keywords/>
  <dc:description/>
  <cp:lastModifiedBy>User</cp:lastModifiedBy>
  <cp:revision>12</cp:revision>
  <cp:lastPrinted>2019-08-29T06:54:00Z</cp:lastPrinted>
  <dcterms:created xsi:type="dcterms:W3CDTF">2023-08-23T10:51:00Z</dcterms:created>
  <dcterms:modified xsi:type="dcterms:W3CDTF">2025-12-04T10:46:00Z</dcterms:modified>
</cp:coreProperties>
</file>